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EAC6D" w14:textId="77777777" w:rsidR="00F71696" w:rsidRPr="00603644" w:rsidRDefault="00F71696" w:rsidP="00F71696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  <w:r w:rsidRPr="00603644">
        <w:rPr>
          <w:rFonts w:ascii="Times New Roman" w:eastAsia="SimSun" w:hAnsi="Times New Roman"/>
          <w:b/>
          <w:lang w:eastAsia="zh-CN"/>
        </w:rPr>
        <w:t>ΓΕΩΠΟΝΙΚΟ ΠΑΝΕΠΙΣΤΗΜΙΟ ΑΘΗΝΩΝ</w:t>
      </w:r>
    </w:p>
    <w:p w14:paraId="17F9AD8A" w14:textId="77777777" w:rsidR="00F71696" w:rsidRPr="00603644" w:rsidRDefault="00F71696" w:rsidP="00F71696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  <w:r w:rsidRPr="00603644">
        <w:rPr>
          <w:rFonts w:ascii="Times New Roman" w:eastAsia="SimSun" w:hAnsi="Times New Roman"/>
          <w:b/>
          <w:noProof/>
        </w:rPr>
        <w:drawing>
          <wp:inline distT="0" distB="0" distL="0" distR="0" wp14:anchorId="6D7B1FC6" wp14:editId="277EEC10">
            <wp:extent cx="504825" cy="647700"/>
            <wp:effectExtent l="0" t="0" r="9525" b="0"/>
            <wp:docPr id="1" name="Picture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30827" w14:textId="77777777" w:rsidR="004C62D4" w:rsidRPr="00603644" w:rsidRDefault="00F71696" w:rsidP="004C62D4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  <w:r w:rsidRPr="00603644">
        <w:rPr>
          <w:rFonts w:ascii="Times New Roman" w:eastAsia="SimSun" w:hAnsi="Times New Roman"/>
          <w:b/>
          <w:lang w:eastAsia="zh-CN"/>
        </w:rPr>
        <w:t xml:space="preserve">ΣΧΟΛΗ </w:t>
      </w:r>
      <w:r w:rsidR="004C62D4" w:rsidRPr="00603644">
        <w:rPr>
          <w:rFonts w:ascii="Times New Roman" w:eastAsia="SimSun" w:hAnsi="Times New Roman"/>
          <w:b/>
          <w:lang w:eastAsia="zh-CN"/>
        </w:rPr>
        <w:t xml:space="preserve">ΕΦΑΡΜΟΣΜΕΝΩΝ ΟΙΚΟΝΟΜΙΚΩΝ                                                             </w:t>
      </w:r>
    </w:p>
    <w:p w14:paraId="608335BD" w14:textId="7E3CCDEE" w:rsidR="00F71696" w:rsidRPr="00603644" w:rsidRDefault="004C62D4" w:rsidP="004C62D4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  <w:r w:rsidRPr="00603644">
        <w:rPr>
          <w:rFonts w:ascii="Times New Roman" w:eastAsia="SimSun" w:hAnsi="Times New Roman"/>
          <w:b/>
          <w:lang w:eastAsia="zh-CN"/>
        </w:rPr>
        <w:t xml:space="preserve">ΚΑΙ ΚΟΙΝΩΝΙΚΩΝ ΕΠΙΣΤΗΜΩΝ                                                                                   </w:t>
      </w:r>
    </w:p>
    <w:p w14:paraId="24B16CC0" w14:textId="08BA7779" w:rsidR="00F71696" w:rsidRPr="00603644" w:rsidRDefault="00F71696" w:rsidP="00F71696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  <w:r w:rsidRPr="00603644">
        <w:rPr>
          <w:rFonts w:ascii="Times New Roman" w:eastAsia="SimSun" w:hAnsi="Times New Roman"/>
          <w:b/>
          <w:lang w:eastAsia="zh-CN"/>
        </w:rPr>
        <w:t xml:space="preserve">ΤΜΗΜΑ </w:t>
      </w:r>
      <w:r w:rsidR="000568F4" w:rsidRPr="00603644">
        <w:rPr>
          <w:rFonts w:ascii="Times New Roman" w:eastAsia="SimSun" w:hAnsi="Times New Roman"/>
          <w:b/>
          <w:lang w:eastAsia="zh-CN"/>
        </w:rPr>
        <w:t xml:space="preserve">ΠΕΡΙΦΕΡΕΙΑΚΗΣ ΚΑΙ ΟΙΚΟΝΟΜΙΚΗΣ </w:t>
      </w:r>
      <w:r w:rsidR="004C62D4" w:rsidRPr="00603644">
        <w:rPr>
          <w:rFonts w:ascii="Times New Roman" w:eastAsia="SimSun" w:hAnsi="Times New Roman"/>
          <w:b/>
          <w:lang w:eastAsia="zh-CN"/>
        </w:rPr>
        <w:t>ΑΝΑΠΤΥΞΗΣ</w:t>
      </w:r>
    </w:p>
    <w:tbl>
      <w:tblPr>
        <w:tblStyle w:val="1"/>
        <w:tblpPr w:leftFromText="180" w:rightFromText="180" w:vertAnchor="text" w:horzAnchor="margin" w:tblpXSpec="right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0"/>
      </w:tblGrid>
      <w:tr w:rsidR="000568F4" w:rsidRPr="00603644" w14:paraId="0FCEF17B" w14:textId="77777777" w:rsidTr="000568F4">
        <w:trPr>
          <w:trHeight w:val="260"/>
        </w:trPr>
        <w:tc>
          <w:tcPr>
            <w:tcW w:w="4130" w:type="dxa"/>
          </w:tcPr>
          <w:p w14:paraId="76ABD580" w14:textId="77777777" w:rsidR="000568F4" w:rsidRPr="00603644" w:rsidRDefault="000568F4" w:rsidP="000568F4">
            <w:pPr>
              <w:spacing w:after="0" w:line="240" w:lineRule="auto"/>
              <w:rPr>
                <w:rFonts w:ascii="Times New Roman" w:eastAsia="SimSun" w:hAnsi="Times New Roman"/>
                <w:bCs/>
                <w:lang w:val="el-GR" w:eastAsia="zh-CN"/>
              </w:rPr>
            </w:pPr>
          </w:p>
          <w:p w14:paraId="5D228180" w14:textId="79636F25" w:rsidR="000568F4" w:rsidRPr="00603644" w:rsidRDefault="000568F4" w:rsidP="000568F4">
            <w:pPr>
              <w:spacing w:after="0" w:line="240" w:lineRule="auto"/>
              <w:rPr>
                <w:rFonts w:ascii="Times New Roman" w:hAnsi="Times New Roman"/>
              </w:rPr>
            </w:pPr>
            <w:r w:rsidRPr="00603644">
              <w:rPr>
                <w:rFonts w:ascii="Times New Roman" w:eastAsia="SimSun" w:hAnsi="Times New Roman"/>
                <w:bCs/>
                <w:lang w:eastAsia="zh-CN"/>
              </w:rPr>
              <w:t>ΑΝΑΡΤΗΤΕΑ ΣΤΟ ΔΙΑΔΙΚΤΥΟ</w:t>
            </w:r>
          </w:p>
        </w:tc>
      </w:tr>
      <w:tr w:rsidR="000568F4" w:rsidRPr="00603644" w14:paraId="160FDB79" w14:textId="77777777" w:rsidTr="000568F4">
        <w:trPr>
          <w:trHeight w:val="520"/>
        </w:trPr>
        <w:tc>
          <w:tcPr>
            <w:tcW w:w="4130" w:type="dxa"/>
          </w:tcPr>
          <w:p w14:paraId="1112B754" w14:textId="77777777" w:rsidR="000568F4" w:rsidRPr="00603644" w:rsidRDefault="000568F4" w:rsidP="000568F4">
            <w:pPr>
              <w:spacing w:after="0" w:line="240" w:lineRule="auto"/>
              <w:rPr>
                <w:rFonts w:ascii="Times New Roman" w:hAnsi="Times New Roman"/>
              </w:rPr>
            </w:pPr>
            <w:r w:rsidRPr="00603644">
              <w:rPr>
                <w:rFonts w:ascii="Times New Roman" w:eastAsia="SimSun" w:hAnsi="Times New Roman"/>
                <w:bCs/>
                <w:lang w:eastAsia="zh-CN"/>
              </w:rPr>
              <w:t>ΔΙΕΚΠΕΡΑΙΩΘΗΚΕ ΗΛΕΚΤΡΟΝΙΚΑ</w:t>
            </w:r>
          </w:p>
        </w:tc>
      </w:tr>
    </w:tbl>
    <w:p w14:paraId="45A5DA77" w14:textId="77777777" w:rsidR="00F71696" w:rsidRPr="00603644" w:rsidRDefault="00F71696" w:rsidP="00F71696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</w:p>
    <w:p w14:paraId="228C9377" w14:textId="77777777" w:rsidR="00A54F6E" w:rsidRPr="00603644" w:rsidRDefault="00A54F6E" w:rsidP="00D5083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12297" w:type="dxa"/>
        <w:tblLook w:val="04A0" w:firstRow="1" w:lastRow="0" w:firstColumn="1" w:lastColumn="0" w:noHBand="0" w:noVBand="1"/>
      </w:tblPr>
      <w:tblGrid>
        <w:gridCol w:w="1668"/>
        <w:gridCol w:w="3543"/>
        <w:gridCol w:w="3543"/>
        <w:gridCol w:w="3543"/>
      </w:tblGrid>
      <w:tr w:rsidR="000568F4" w:rsidRPr="00603644" w14:paraId="4A810856" w14:textId="47684350" w:rsidTr="000568F4">
        <w:tc>
          <w:tcPr>
            <w:tcW w:w="1668" w:type="dxa"/>
            <w:shd w:val="clear" w:color="auto" w:fill="auto"/>
          </w:tcPr>
          <w:p w14:paraId="608B7EFB" w14:textId="77777777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b/>
                <w:i/>
                <w:lang w:eastAsia="zh-CN"/>
              </w:rPr>
            </w:pPr>
            <w:r w:rsidRPr="00603644">
              <w:rPr>
                <w:rFonts w:ascii="Times New Roman" w:eastAsia="Calibri" w:hAnsi="Times New Roman"/>
                <w:lang w:eastAsia="zh-CN"/>
              </w:rPr>
              <w:t>Δ/</w:t>
            </w:r>
            <w:proofErr w:type="spellStart"/>
            <w:r w:rsidRPr="00603644">
              <w:rPr>
                <w:rFonts w:ascii="Times New Roman" w:eastAsia="Calibri" w:hAnsi="Times New Roman"/>
                <w:lang w:eastAsia="zh-CN"/>
              </w:rPr>
              <w:t>νση</w:t>
            </w:r>
            <w:proofErr w:type="spellEnd"/>
            <w:r w:rsidRPr="00603644">
              <w:rPr>
                <w:rFonts w:ascii="Times New Roman" w:eastAsia="Calibri" w:hAnsi="Times New Roman"/>
                <w:lang w:eastAsia="zh-CN"/>
              </w:rPr>
              <w:t xml:space="preserve"> :          </w:t>
            </w:r>
          </w:p>
        </w:tc>
        <w:tc>
          <w:tcPr>
            <w:tcW w:w="3543" w:type="dxa"/>
            <w:shd w:val="clear" w:color="auto" w:fill="auto"/>
          </w:tcPr>
          <w:p w14:paraId="62935DC4" w14:textId="77777777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b/>
                <w:i/>
                <w:lang w:eastAsia="zh-CN"/>
              </w:rPr>
            </w:pPr>
            <w:r w:rsidRPr="00603644">
              <w:rPr>
                <w:rFonts w:ascii="Times New Roman" w:eastAsia="Calibri" w:hAnsi="Times New Roman"/>
                <w:lang w:eastAsia="zh-CN"/>
              </w:rPr>
              <w:t xml:space="preserve">Ν. Κτήρια - Ν. Πόλη - Άμφισσα                                                                           </w:t>
            </w:r>
          </w:p>
        </w:tc>
        <w:tc>
          <w:tcPr>
            <w:tcW w:w="3543" w:type="dxa"/>
          </w:tcPr>
          <w:p w14:paraId="05EB3805" w14:textId="16FC64B9" w:rsidR="000568F4" w:rsidRPr="00603644" w:rsidRDefault="000568F4" w:rsidP="005527DA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zh-CN"/>
              </w:rPr>
            </w:pPr>
            <w:r w:rsidRPr="00603644">
              <w:rPr>
                <w:rFonts w:ascii="Times New Roman" w:eastAsia="SimSun" w:hAnsi="Times New Roman"/>
                <w:bCs/>
                <w:lang w:eastAsia="zh-CN"/>
              </w:rPr>
              <w:t xml:space="preserve">                         Άμφισσα, </w:t>
            </w:r>
            <w:r w:rsidR="005043CD">
              <w:rPr>
                <w:rFonts w:ascii="Times New Roman" w:eastAsia="SimSun" w:hAnsi="Times New Roman"/>
                <w:bCs/>
                <w:lang w:eastAsia="zh-CN"/>
              </w:rPr>
              <w:t>2</w:t>
            </w:r>
            <w:r w:rsidR="00106D02">
              <w:rPr>
                <w:rFonts w:ascii="Times New Roman" w:eastAsia="SimSun" w:hAnsi="Times New Roman"/>
                <w:bCs/>
                <w:lang w:eastAsia="zh-CN"/>
              </w:rPr>
              <w:t>9</w:t>
            </w:r>
            <w:r w:rsidRPr="00603644">
              <w:rPr>
                <w:rFonts w:ascii="Times New Roman" w:eastAsia="SimSun" w:hAnsi="Times New Roman"/>
                <w:bCs/>
                <w:lang w:eastAsia="zh-CN"/>
              </w:rPr>
              <w:t>-09-202</w:t>
            </w:r>
            <w:r w:rsidR="005527DA">
              <w:rPr>
                <w:rFonts w:ascii="Times New Roman" w:eastAsia="SimSun" w:hAnsi="Times New Roman"/>
                <w:bCs/>
                <w:lang w:eastAsia="zh-CN"/>
              </w:rPr>
              <w:t>5</w:t>
            </w:r>
            <w:bookmarkStart w:id="0" w:name="_GoBack"/>
            <w:bookmarkEnd w:id="0"/>
          </w:p>
        </w:tc>
        <w:tc>
          <w:tcPr>
            <w:tcW w:w="3543" w:type="dxa"/>
          </w:tcPr>
          <w:p w14:paraId="2BD0D722" w14:textId="77777777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0568F4" w:rsidRPr="00603644" w14:paraId="5C662ED9" w14:textId="05D9F97D" w:rsidTr="000568F4">
        <w:tc>
          <w:tcPr>
            <w:tcW w:w="1668" w:type="dxa"/>
            <w:shd w:val="clear" w:color="auto" w:fill="auto"/>
          </w:tcPr>
          <w:p w14:paraId="5329A6CE" w14:textId="77777777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b/>
                <w:i/>
                <w:lang w:eastAsia="zh-CN"/>
              </w:rPr>
            </w:pPr>
            <w:r w:rsidRPr="00603644">
              <w:rPr>
                <w:rFonts w:ascii="Times New Roman" w:eastAsia="Calibri" w:hAnsi="Times New Roman"/>
                <w:lang w:eastAsia="zh-CN"/>
              </w:rPr>
              <w:t xml:space="preserve">Τ.Κ.                   </w:t>
            </w:r>
          </w:p>
        </w:tc>
        <w:tc>
          <w:tcPr>
            <w:tcW w:w="3543" w:type="dxa"/>
            <w:shd w:val="clear" w:color="auto" w:fill="auto"/>
          </w:tcPr>
          <w:p w14:paraId="7FF10553" w14:textId="77777777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b/>
                <w:i/>
                <w:lang w:eastAsia="zh-CN"/>
              </w:rPr>
            </w:pPr>
            <w:r w:rsidRPr="00603644">
              <w:rPr>
                <w:rFonts w:ascii="Times New Roman" w:eastAsia="Calibri" w:hAnsi="Times New Roman"/>
                <w:lang w:eastAsia="zh-CN"/>
              </w:rPr>
              <w:t>33100</w:t>
            </w:r>
          </w:p>
        </w:tc>
        <w:tc>
          <w:tcPr>
            <w:tcW w:w="3543" w:type="dxa"/>
          </w:tcPr>
          <w:p w14:paraId="1644E47D" w14:textId="3ED8547D" w:rsidR="000568F4" w:rsidRPr="00603644" w:rsidRDefault="000568F4" w:rsidP="005043CD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zh-CN"/>
              </w:rPr>
            </w:pPr>
            <w:r w:rsidRPr="00603644">
              <w:rPr>
                <w:rFonts w:ascii="Times New Roman" w:eastAsia="SimSun" w:hAnsi="Times New Roman"/>
                <w:bCs/>
                <w:lang w:eastAsia="zh-CN"/>
              </w:rPr>
              <w:t xml:space="preserve">                         </w:t>
            </w:r>
            <w:proofErr w:type="spellStart"/>
            <w:r w:rsidRPr="00603644">
              <w:rPr>
                <w:rFonts w:ascii="Times New Roman" w:eastAsia="SimSun" w:hAnsi="Times New Roman"/>
                <w:bCs/>
                <w:lang w:eastAsia="zh-CN"/>
              </w:rPr>
              <w:t>Αριθμ</w:t>
            </w:r>
            <w:proofErr w:type="spellEnd"/>
            <w:r w:rsidRPr="00603644">
              <w:rPr>
                <w:rFonts w:ascii="Times New Roman" w:eastAsia="SimSun" w:hAnsi="Times New Roman"/>
                <w:bCs/>
                <w:lang w:eastAsia="zh-CN"/>
              </w:rPr>
              <w:t xml:space="preserve">. </w:t>
            </w:r>
            <w:proofErr w:type="spellStart"/>
            <w:r w:rsidRPr="00603644">
              <w:rPr>
                <w:rFonts w:ascii="Times New Roman" w:eastAsia="SimSun" w:hAnsi="Times New Roman"/>
                <w:bCs/>
                <w:lang w:eastAsia="zh-CN"/>
              </w:rPr>
              <w:t>Πρωτ</w:t>
            </w:r>
            <w:proofErr w:type="spellEnd"/>
            <w:r w:rsidRPr="00603644">
              <w:rPr>
                <w:rFonts w:ascii="Times New Roman" w:eastAsia="SimSun" w:hAnsi="Times New Roman"/>
                <w:bCs/>
                <w:lang w:eastAsia="zh-CN"/>
              </w:rPr>
              <w:t xml:space="preserve">.: </w:t>
            </w:r>
            <w:r w:rsidR="00106D02">
              <w:rPr>
                <w:rFonts w:ascii="Times New Roman" w:eastAsia="SimSun" w:hAnsi="Times New Roman"/>
                <w:bCs/>
                <w:lang w:eastAsia="zh-CN"/>
              </w:rPr>
              <w:t>963</w:t>
            </w:r>
          </w:p>
        </w:tc>
        <w:tc>
          <w:tcPr>
            <w:tcW w:w="3543" w:type="dxa"/>
          </w:tcPr>
          <w:p w14:paraId="6BFE4C1A" w14:textId="77777777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0568F4" w:rsidRPr="00603644" w14:paraId="7A9B384A" w14:textId="15BA603C" w:rsidTr="000568F4">
        <w:tc>
          <w:tcPr>
            <w:tcW w:w="1668" w:type="dxa"/>
            <w:shd w:val="clear" w:color="auto" w:fill="auto"/>
          </w:tcPr>
          <w:p w14:paraId="572011AC" w14:textId="77777777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b/>
                <w:i/>
                <w:lang w:eastAsia="zh-CN"/>
              </w:rPr>
            </w:pPr>
            <w:r w:rsidRPr="00603644">
              <w:rPr>
                <w:rFonts w:ascii="Times New Roman" w:eastAsia="Calibri" w:hAnsi="Times New Roman"/>
                <w:lang w:eastAsia="zh-CN"/>
              </w:rPr>
              <w:t>Πληροφορίες :</w:t>
            </w:r>
          </w:p>
        </w:tc>
        <w:tc>
          <w:tcPr>
            <w:tcW w:w="3543" w:type="dxa"/>
            <w:shd w:val="clear" w:color="auto" w:fill="auto"/>
          </w:tcPr>
          <w:p w14:paraId="0452E155" w14:textId="77777777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b/>
                <w:i/>
                <w:lang w:eastAsia="zh-CN"/>
              </w:rPr>
            </w:pPr>
            <w:proofErr w:type="spellStart"/>
            <w:r w:rsidRPr="00603644">
              <w:rPr>
                <w:rFonts w:ascii="Times New Roman" w:eastAsia="Calibri" w:hAnsi="Times New Roman"/>
                <w:lang w:eastAsia="zh-CN"/>
              </w:rPr>
              <w:t>Αργυρούλα</w:t>
            </w:r>
            <w:proofErr w:type="spellEnd"/>
            <w:r w:rsidRPr="00603644">
              <w:rPr>
                <w:rFonts w:ascii="Times New Roman" w:eastAsia="Calibri" w:hAnsi="Times New Roman"/>
                <w:lang w:eastAsia="zh-CN"/>
              </w:rPr>
              <w:t xml:space="preserve"> Λύτρα                         </w:t>
            </w:r>
          </w:p>
        </w:tc>
        <w:tc>
          <w:tcPr>
            <w:tcW w:w="3543" w:type="dxa"/>
          </w:tcPr>
          <w:p w14:paraId="2A0A88BC" w14:textId="77777777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3543" w:type="dxa"/>
          </w:tcPr>
          <w:p w14:paraId="712C4AD8" w14:textId="77777777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0568F4" w:rsidRPr="00603644" w14:paraId="7E2AF3FA" w14:textId="4B40234C" w:rsidTr="000568F4">
        <w:tc>
          <w:tcPr>
            <w:tcW w:w="1668" w:type="dxa"/>
            <w:shd w:val="clear" w:color="auto" w:fill="auto"/>
          </w:tcPr>
          <w:p w14:paraId="2FCB7ADA" w14:textId="77777777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b/>
                <w:i/>
                <w:lang w:eastAsia="zh-CN"/>
              </w:rPr>
            </w:pPr>
            <w:r w:rsidRPr="00603644">
              <w:rPr>
                <w:rFonts w:ascii="Times New Roman" w:eastAsia="Calibri" w:hAnsi="Times New Roman"/>
                <w:lang w:eastAsia="zh-CN"/>
              </w:rPr>
              <w:t>Τηλέφωνο :</w:t>
            </w:r>
          </w:p>
        </w:tc>
        <w:tc>
          <w:tcPr>
            <w:tcW w:w="3543" w:type="dxa"/>
            <w:shd w:val="clear" w:color="auto" w:fill="auto"/>
          </w:tcPr>
          <w:p w14:paraId="2C34BC5D" w14:textId="77777777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b/>
                <w:i/>
                <w:lang w:eastAsia="zh-CN"/>
              </w:rPr>
            </w:pPr>
            <w:r w:rsidRPr="00603644">
              <w:rPr>
                <w:rFonts w:ascii="Times New Roman" w:eastAsia="Calibri" w:hAnsi="Times New Roman"/>
                <w:lang w:eastAsia="zh-CN"/>
              </w:rPr>
              <w:t xml:space="preserve">2265072268   </w:t>
            </w:r>
          </w:p>
        </w:tc>
        <w:tc>
          <w:tcPr>
            <w:tcW w:w="3543" w:type="dxa"/>
          </w:tcPr>
          <w:p w14:paraId="76970AED" w14:textId="16D2F22E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3543" w:type="dxa"/>
          </w:tcPr>
          <w:p w14:paraId="1B8B0AA7" w14:textId="77777777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0568F4" w:rsidRPr="00603644" w14:paraId="7FF3DC8D" w14:textId="40247984" w:rsidTr="000568F4">
        <w:tc>
          <w:tcPr>
            <w:tcW w:w="1668" w:type="dxa"/>
            <w:shd w:val="clear" w:color="auto" w:fill="auto"/>
          </w:tcPr>
          <w:p w14:paraId="50DEC6DD" w14:textId="77777777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zh-CN"/>
              </w:rPr>
            </w:pPr>
            <w:r w:rsidRPr="00603644">
              <w:rPr>
                <w:rFonts w:ascii="Times New Roman" w:eastAsia="Calibri" w:hAnsi="Times New Roman"/>
                <w:lang w:val="en-US" w:eastAsia="zh-CN"/>
              </w:rPr>
              <w:t>Fax</w:t>
            </w:r>
            <w:r w:rsidRPr="00603644">
              <w:rPr>
                <w:rFonts w:ascii="Times New Roman" w:eastAsia="Calibri" w:hAnsi="Times New Roman"/>
                <w:lang w:eastAsia="zh-CN"/>
              </w:rPr>
              <w:t xml:space="preserve">  :</w:t>
            </w:r>
          </w:p>
        </w:tc>
        <w:tc>
          <w:tcPr>
            <w:tcW w:w="3543" w:type="dxa"/>
            <w:shd w:val="clear" w:color="auto" w:fill="auto"/>
          </w:tcPr>
          <w:p w14:paraId="0D7FEEAB" w14:textId="77777777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b/>
                <w:i/>
                <w:lang w:eastAsia="zh-CN"/>
              </w:rPr>
            </w:pPr>
            <w:r w:rsidRPr="00603644">
              <w:rPr>
                <w:rFonts w:ascii="Times New Roman" w:eastAsia="Calibri" w:hAnsi="Times New Roman"/>
                <w:lang w:eastAsia="zh-CN"/>
              </w:rPr>
              <w:t>2265072504</w:t>
            </w:r>
          </w:p>
        </w:tc>
        <w:tc>
          <w:tcPr>
            <w:tcW w:w="3543" w:type="dxa"/>
          </w:tcPr>
          <w:p w14:paraId="5256966B" w14:textId="35A19465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3543" w:type="dxa"/>
          </w:tcPr>
          <w:p w14:paraId="5ED55C10" w14:textId="77777777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0568F4" w:rsidRPr="00603644" w14:paraId="62F8D6C2" w14:textId="3A39BFCF" w:rsidTr="000568F4">
        <w:tc>
          <w:tcPr>
            <w:tcW w:w="1668" w:type="dxa"/>
            <w:shd w:val="clear" w:color="auto" w:fill="auto"/>
          </w:tcPr>
          <w:p w14:paraId="49610389" w14:textId="77777777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zh-CN"/>
              </w:rPr>
            </w:pPr>
            <w:proofErr w:type="spellStart"/>
            <w:r w:rsidRPr="00603644">
              <w:rPr>
                <w:rFonts w:ascii="Times New Roman" w:eastAsia="Calibri" w:hAnsi="Times New Roman"/>
                <w:lang w:val="de-DE" w:eastAsia="zh-CN"/>
              </w:rPr>
              <w:t>e-mail</w:t>
            </w:r>
            <w:proofErr w:type="spellEnd"/>
            <w:r w:rsidRPr="00603644">
              <w:rPr>
                <w:rFonts w:ascii="Times New Roman" w:eastAsia="Calibri" w:hAnsi="Times New Roman"/>
                <w:lang w:eastAsia="zh-CN"/>
              </w:rPr>
              <w:t xml:space="preserve"> :</w:t>
            </w:r>
          </w:p>
        </w:tc>
        <w:tc>
          <w:tcPr>
            <w:tcW w:w="3543" w:type="dxa"/>
            <w:shd w:val="clear" w:color="auto" w:fill="auto"/>
          </w:tcPr>
          <w:p w14:paraId="29D1716B" w14:textId="77777777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lang w:val="en-US" w:eastAsia="zh-CN"/>
              </w:rPr>
            </w:pPr>
            <w:r w:rsidRPr="00603644">
              <w:rPr>
                <w:rFonts w:ascii="Times New Roman" w:eastAsia="Arial Unicode MS" w:hAnsi="Times New Roman"/>
                <w:lang w:val="en-US" w:eastAsia="zh-CN"/>
              </w:rPr>
              <w:t>spoa</w:t>
            </w:r>
            <w:hyperlink r:id="rId10" w:history="1">
              <w:r w:rsidRPr="00603644">
                <w:rPr>
                  <w:rFonts w:ascii="Times New Roman" w:eastAsia="Arial Unicode MS" w:hAnsi="Times New Roman"/>
                  <w:lang w:val="en-US" w:eastAsia="zh-CN"/>
                </w:rPr>
                <w:t>@aua.gr</w:t>
              </w:r>
            </w:hyperlink>
          </w:p>
        </w:tc>
        <w:tc>
          <w:tcPr>
            <w:tcW w:w="3543" w:type="dxa"/>
          </w:tcPr>
          <w:p w14:paraId="5480348D" w14:textId="77777777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lang w:val="en-US" w:eastAsia="zh-CN"/>
              </w:rPr>
            </w:pPr>
          </w:p>
        </w:tc>
        <w:tc>
          <w:tcPr>
            <w:tcW w:w="3543" w:type="dxa"/>
          </w:tcPr>
          <w:p w14:paraId="556CE295" w14:textId="77777777" w:rsidR="000568F4" w:rsidRPr="00603644" w:rsidRDefault="000568F4" w:rsidP="000568F4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lang w:val="en-US" w:eastAsia="zh-CN"/>
              </w:rPr>
            </w:pPr>
          </w:p>
        </w:tc>
      </w:tr>
    </w:tbl>
    <w:p w14:paraId="63118169" w14:textId="77777777" w:rsidR="000568F4" w:rsidRPr="00603644" w:rsidRDefault="000568F4" w:rsidP="00D5083C">
      <w:pPr>
        <w:widowControl w:val="0"/>
        <w:autoSpaceDE w:val="0"/>
        <w:autoSpaceDN w:val="0"/>
        <w:adjustRightInd w:val="0"/>
        <w:spacing w:before="19" w:after="0" w:line="360" w:lineRule="auto"/>
        <w:jc w:val="center"/>
        <w:rPr>
          <w:rFonts w:ascii="Times New Roman" w:hAnsi="Times New Roman"/>
          <w:b/>
          <w:bCs/>
        </w:rPr>
      </w:pPr>
    </w:p>
    <w:p w14:paraId="26DBFD27" w14:textId="77777777" w:rsidR="000568F4" w:rsidRPr="00603644" w:rsidRDefault="000568F4" w:rsidP="00D5083C">
      <w:pPr>
        <w:widowControl w:val="0"/>
        <w:autoSpaceDE w:val="0"/>
        <w:autoSpaceDN w:val="0"/>
        <w:adjustRightInd w:val="0"/>
        <w:spacing w:before="19" w:after="0" w:line="360" w:lineRule="auto"/>
        <w:jc w:val="center"/>
        <w:rPr>
          <w:rFonts w:ascii="Times New Roman" w:hAnsi="Times New Roman"/>
          <w:b/>
          <w:bCs/>
        </w:rPr>
      </w:pPr>
    </w:p>
    <w:p w14:paraId="45C9F2D1" w14:textId="319E742F" w:rsidR="00D5083C" w:rsidRPr="00603644" w:rsidRDefault="00F266BD" w:rsidP="00D5083C">
      <w:pPr>
        <w:widowControl w:val="0"/>
        <w:autoSpaceDE w:val="0"/>
        <w:autoSpaceDN w:val="0"/>
        <w:adjustRightInd w:val="0"/>
        <w:spacing w:before="19" w:after="0" w:line="360" w:lineRule="auto"/>
        <w:jc w:val="center"/>
        <w:rPr>
          <w:rFonts w:ascii="Times New Roman" w:hAnsi="Times New Roman"/>
          <w:b/>
          <w:bCs/>
        </w:rPr>
      </w:pPr>
      <w:r w:rsidRPr="00603644">
        <w:rPr>
          <w:rFonts w:ascii="Times New Roman" w:hAnsi="Times New Roman"/>
          <w:b/>
          <w:bCs/>
        </w:rPr>
        <w:t>ΠΡΟΚΗΡΥΞΗ</w:t>
      </w:r>
      <w:r w:rsidR="00F71696" w:rsidRPr="00603644">
        <w:rPr>
          <w:rFonts w:ascii="Times New Roman" w:hAnsi="Times New Roman"/>
          <w:b/>
          <w:bCs/>
        </w:rPr>
        <w:t xml:space="preserve"> </w:t>
      </w:r>
      <w:r w:rsidRPr="00603644">
        <w:rPr>
          <w:rFonts w:ascii="Times New Roman" w:hAnsi="Times New Roman"/>
          <w:b/>
          <w:bCs/>
        </w:rPr>
        <w:t>ΕΚΛΟΓΩΝ</w:t>
      </w:r>
    </w:p>
    <w:p w14:paraId="793E3878" w14:textId="2E4DF93C" w:rsidR="00D5083C" w:rsidRPr="00603644" w:rsidRDefault="00F266BD" w:rsidP="00D5083C">
      <w:pPr>
        <w:widowControl w:val="0"/>
        <w:autoSpaceDE w:val="0"/>
        <w:autoSpaceDN w:val="0"/>
        <w:adjustRightInd w:val="0"/>
        <w:spacing w:before="19" w:after="0" w:line="360" w:lineRule="auto"/>
        <w:jc w:val="center"/>
        <w:rPr>
          <w:rFonts w:ascii="Times New Roman" w:hAnsi="Times New Roman"/>
          <w:b/>
          <w:bCs/>
        </w:rPr>
      </w:pPr>
      <w:r w:rsidRPr="00603644">
        <w:rPr>
          <w:rFonts w:ascii="Times New Roman" w:hAnsi="Times New Roman"/>
          <w:b/>
          <w:bCs/>
        </w:rPr>
        <w:t xml:space="preserve">για την ανάδειξη εκπροσώπων </w:t>
      </w:r>
      <w:r w:rsidR="007A160C" w:rsidRPr="00603644">
        <w:rPr>
          <w:rFonts w:ascii="Times New Roman" w:hAnsi="Times New Roman"/>
          <w:b/>
          <w:bCs/>
        </w:rPr>
        <w:t>των φοιτητών</w:t>
      </w:r>
      <w:r w:rsidRPr="00603644">
        <w:rPr>
          <w:rFonts w:ascii="Times New Roman" w:hAnsi="Times New Roman"/>
          <w:b/>
          <w:bCs/>
        </w:rPr>
        <w:t xml:space="preserve"> στο συλλογικό όργανο της Συνέλευσης</w:t>
      </w:r>
    </w:p>
    <w:p w14:paraId="4C59E630" w14:textId="77777777" w:rsidR="000568F4" w:rsidRPr="00603644" w:rsidRDefault="00F266BD" w:rsidP="004C62D4">
      <w:pPr>
        <w:widowControl w:val="0"/>
        <w:autoSpaceDE w:val="0"/>
        <w:autoSpaceDN w:val="0"/>
        <w:adjustRightInd w:val="0"/>
        <w:spacing w:before="19" w:after="0" w:line="360" w:lineRule="auto"/>
        <w:jc w:val="center"/>
        <w:rPr>
          <w:rFonts w:ascii="Times New Roman" w:hAnsi="Times New Roman"/>
          <w:b/>
          <w:bCs/>
        </w:rPr>
      </w:pPr>
      <w:r w:rsidRPr="00603644">
        <w:rPr>
          <w:rFonts w:ascii="Times New Roman" w:hAnsi="Times New Roman"/>
          <w:b/>
          <w:bCs/>
        </w:rPr>
        <w:t xml:space="preserve">του Τμήματος </w:t>
      </w:r>
      <w:r w:rsidR="000568F4" w:rsidRPr="00603644">
        <w:rPr>
          <w:rFonts w:ascii="Times New Roman" w:hAnsi="Times New Roman"/>
          <w:b/>
          <w:bCs/>
        </w:rPr>
        <w:t>Περιφερειακής και Οικονομικής Ανάπτυξης</w:t>
      </w:r>
      <w:r w:rsidR="00F807F9" w:rsidRPr="00603644">
        <w:rPr>
          <w:rFonts w:ascii="Times New Roman" w:hAnsi="Times New Roman"/>
          <w:b/>
          <w:bCs/>
        </w:rPr>
        <w:t>,</w:t>
      </w:r>
      <w:r w:rsidRPr="00603644">
        <w:rPr>
          <w:rFonts w:ascii="Times New Roman" w:hAnsi="Times New Roman"/>
          <w:b/>
          <w:bCs/>
        </w:rPr>
        <w:t xml:space="preserve"> </w:t>
      </w:r>
    </w:p>
    <w:p w14:paraId="5822966B" w14:textId="77777777" w:rsidR="000568F4" w:rsidRPr="00603644" w:rsidRDefault="00F266BD" w:rsidP="004C62D4">
      <w:pPr>
        <w:widowControl w:val="0"/>
        <w:autoSpaceDE w:val="0"/>
        <w:autoSpaceDN w:val="0"/>
        <w:adjustRightInd w:val="0"/>
        <w:spacing w:before="19" w:after="0" w:line="360" w:lineRule="auto"/>
        <w:jc w:val="center"/>
        <w:rPr>
          <w:rFonts w:ascii="Times New Roman" w:hAnsi="Times New Roman"/>
          <w:b/>
          <w:bCs/>
        </w:rPr>
      </w:pPr>
      <w:r w:rsidRPr="00603644">
        <w:rPr>
          <w:rFonts w:ascii="Times New Roman" w:hAnsi="Times New Roman"/>
          <w:b/>
          <w:bCs/>
        </w:rPr>
        <w:t>της Σχολής</w:t>
      </w:r>
      <w:r w:rsidR="00F807F9" w:rsidRPr="00603644">
        <w:rPr>
          <w:rFonts w:ascii="Times New Roman" w:hAnsi="Times New Roman"/>
          <w:b/>
          <w:bCs/>
        </w:rPr>
        <w:t xml:space="preserve"> </w:t>
      </w:r>
      <w:r w:rsidR="004C62D4" w:rsidRPr="00603644">
        <w:rPr>
          <w:rFonts w:ascii="Times New Roman" w:hAnsi="Times New Roman"/>
          <w:b/>
          <w:bCs/>
        </w:rPr>
        <w:t>Εφαρμοσμένων Οικονομικών και Κοινωνικών Επιστημών</w:t>
      </w:r>
      <w:r w:rsidR="00F807F9" w:rsidRPr="00603644">
        <w:rPr>
          <w:rFonts w:ascii="Times New Roman" w:hAnsi="Times New Roman"/>
          <w:b/>
          <w:bCs/>
        </w:rPr>
        <w:t xml:space="preserve">, </w:t>
      </w:r>
    </w:p>
    <w:p w14:paraId="74D2AE08" w14:textId="2FE0A4E4" w:rsidR="00D5083C" w:rsidRPr="00603644" w:rsidRDefault="00F807F9" w:rsidP="004C62D4">
      <w:pPr>
        <w:widowControl w:val="0"/>
        <w:autoSpaceDE w:val="0"/>
        <w:autoSpaceDN w:val="0"/>
        <w:adjustRightInd w:val="0"/>
        <w:spacing w:before="19" w:after="0" w:line="360" w:lineRule="auto"/>
        <w:jc w:val="center"/>
        <w:rPr>
          <w:rFonts w:ascii="Times New Roman" w:hAnsi="Times New Roman"/>
          <w:b/>
          <w:bCs/>
        </w:rPr>
      </w:pPr>
      <w:r w:rsidRPr="00603644">
        <w:rPr>
          <w:rFonts w:ascii="Times New Roman" w:hAnsi="Times New Roman"/>
          <w:b/>
          <w:bCs/>
        </w:rPr>
        <w:t>του Γεωπονικού Πανεπιστημίου Αθηνών</w:t>
      </w:r>
      <w:r w:rsidR="000568F4" w:rsidRPr="00603644">
        <w:rPr>
          <w:rFonts w:ascii="Times New Roman" w:hAnsi="Times New Roman"/>
          <w:b/>
          <w:bCs/>
        </w:rPr>
        <w:t>,</w:t>
      </w:r>
    </w:p>
    <w:p w14:paraId="1D28717A" w14:textId="09F042B6" w:rsidR="00D5083C" w:rsidRPr="00603644" w:rsidRDefault="00F266BD" w:rsidP="00D5083C">
      <w:pPr>
        <w:widowControl w:val="0"/>
        <w:autoSpaceDE w:val="0"/>
        <w:autoSpaceDN w:val="0"/>
        <w:adjustRightInd w:val="0"/>
        <w:spacing w:before="19" w:after="0" w:line="360" w:lineRule="auto"/>
        <w:jc w:val="center"/>
        <w:rPr>
          <w:rFonts w:ascii="Times New Roman" w:hAnsi="Times New Roman"/>
          <w:b/>
          <w:bCs/>
        </w:rPr>
      </w:pPr>
      <w:r w:rsidRPr="00603644">
        <w:rPr>
          <w:rFonts w:ascii="Times New Roman" w:hAnsi="Times New Roman"/>
          <w:b/>
          <w:bCs/>
        </w:rPr>
        <w:t xml:space="preserve">για το χρονικό διάστημα από </w:t>
      </w:r>
      <w:r w:rsidR="009C44E9" w:rsidRPr="00603644">
        <w:rPr>
          <w:rFonts w:ascii="Times New Roman" w:hAnsi="Times New Roman"/>
          <w:b/>
          <w:bCs/>
        </w:rPr>
        <w:t>0</w:t>
      </w:r>
      <w:r w:rsidRPr="00603644">
        <w:rPr>
          <w:rFonts w:ascii="Times New Roman" w:hAnsi="Times New Roman"/>
          <w:b/>
          <w:bCs/>
        </w:rPr>
        <w:t>1-</w:t>
      </w:r>
      <w:r w:rsidR="009C44E9" w:rsidRPr="00603644">
        <w:rPr>
          <w:rFonts w:ascii="Times New Roman" w:hAnsi="Times New Roman"/>
          <w:b/>
          <w:bCs/>
        </w:rPr>
        <w:t>0</w:t>
      </w:r>
      <w:r w:rsidR="004C62D4" w:rsidRPr="00603644">
        <w:rPr>
          <w:rFonts w:ascii="Times New Roman" w:hAnsi="Times New Roman"/>
          <w:b/>
          <w:bCs/>
        </w:rPr>
        <w:t>1</w:t>
      </w:r>
      <w:r w:rsidRPr="00603644">
        <w:rPr>
          <w:rFonts w:ascii="Times New Roman" w:hAnsi="Times New Roman"/>
          <w:b/>
          <w:bCs/>
        </w:rPr>
        <w:t>-202</w:t>
      </w:r>
      <w:r w:rsidR="00874651">
        <w:rPr>
          <w:rFonts w:ascii="Times New Roman" w:hAnsi="Times New Roman"/>
          <w:b/>
          <w:bCs/>
        </w:rPr>
        <w:t>6</w:t>
      </w:r>
      <w:r w:rsidRPr="00603644">
        <w:rPr>
          <w:rFonts w:ascii="Times New Roman" w:hAnsi="Times New Roman"/>
          <w:b/>
          <w:bCs/>
        </w:rPr>
        <w:t xml:space="preserve"> έως 31-</w:t>
      </w:r>
      <w:r w:rsidR="004C62D4" w:rsidRPr="00603644">
        <w:rPr>
          <w:rFonts w:ascii="Times New Roman" w:hAnsi="Times New Roman"/>
          <w:b/>
          <w:bCs/>
        </w:rPr>
        <w:t>12</w:t>
      </w:r>
      <w:r w:rsidRPr="00603644">
        <w:rPr>
          <w:rFonts w:ascii="Times New Roman" w:hAnsi="Times New Roman"/>
          <w:b/>
          <w:bCs/>
        </w:rPr>
        <w:t>-202</w:t>
      </w:r>
      <w:r w:rsidR="00874651">
        <w:rPr>
          <w:rFonts w:ascii="Times New Roman" w:hAnsi="Times New Roman"/>
          <w:b/>
          <w:bCs/>
        </w:rPr>
        <w:t>6</w:t>
      </w:r>
      <w:r w:rsidR="00BD7484" w:rsidRPr="00603644">
        <w:rPr>
          <w:rFonts w:ascii="Times New Roman" w:hAnsi="Times New Roman"/>
          <w:b/>
          <w:bCs/>
        </w:rPr>
        <w:t xml:space="preserve"> </w:t>
      </w:r>
    </w:p>
    <w:p w14:paraId="53999BDC" w14:textId="77777777" w:rsidR="00BD7484" w:rsidRPr="00603644" w:rsidRDefault="00BD7484" w:rsidP="00D5083C">
      <w:pPr>
        <w:widowControl w:val="0"/>
        <w:autoSpaceDE w:val="0"/>
        <w:autoSpaceDN w:val="0"/>
        <w:adjustRightInd w:val="0"/>
        <w:spacing w:before="19" w:after="0" w:line="360" w:lineRule="auto"/>
        <w:jc w:val="center"/>
        <w:rPr>
          <w:rFonts w:ascii="Times New Roman" w:hAnsi="Times New Roman"/>
          <w:b/>
          <w:bCs/>
        </w:rPr>
      </w:pPr>
    </w:p>
    <w:p w14:paraId="59525F3B" w14:textId="27F18996" w:rsidR="004C62D4" w:rsidRPr="00603644" w:rsidRDefault="000568F4" w:rsidP="004C62D4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  <w:r w:rsidRPr="00603644">
        <w:rPr>
          <w:rFonts w:ascii="Times New Roman" w:hAnsi="Times New Roman"/>
          <w:b/>
          <w:bCs/>
        </w:rPr>
        <w:t>Η</w:t>
      </w:r>
      <w:r w:rsidR="00F266BD" w:rsidRPr="00603644">
        <w:rPr>
          <w:rFonts w:ascii="Times New Roman" w:hAnsi="Times New Roman"/>
          <w:b/>
          <w:bCs/>
        </w:rPr>
        <w:t xml:space="preserve"> ΠΡΟΕΔΡΟΣ ΤΟΥ ΤΜΗΜΑΤΟΣ </w:t>
      </w:r>
      <w:r w:rsidRPr="00603644">
        <w:rPr>
          <w:rFonts w:ascii="Times New Roman" w:hAnsi="Times New Roman"/>
          <w:b/>
          <w:bCs/>
        </w:rPr>
        <w:t>ΠΕΡΙΦΕΡΕΙΑΚΗΣ ΚΑΙ ΟΙΚΟΝΟΜΙΚΗΣ ΑΝΑΠΤΥΞΗΣ</w:t>
      </w:r>
    </w:p>
    <w:p w14:paraId="672E8414" w14:textId="481C2DC1" w:rsidR="00D5083C" w:rsidRPr="00603644" w:rsidRDefault="00D5083C" w:rsidP="00D5083C">
      <w:pPr>
        <w:widowControl w:val="0"/>
        <w:autoSpaceDE w:val="0"/>
        <w:autoSpaceDN w:val="0"/>
        <w:adjustRightInd w:val="0"/>
        <w:spacing w:before="19" w:after="0" w:line="360" w:lineRule="auto"/>
        <w:jc w:val="center"/>
        <w:rPr>
          <w:rFonts w:ascii="Times New Roman" w:hAnsi="Times New Roman"/>
          <w:b/>
          <w:bCs/>
        </w:rPr>
      </w:pPr>
    </w:p>
    <w:p w14:paraId="06650D4A" w14:textId="77777777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ind w:left="284" w:firstLine="436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Έχοντας υπόψη :</w:t>
      </w:r>
    </w:p>
    <w:p w14:paraId="6DBB8514" w14:textId="77777777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1. Τις διατάξεις:</w:t>
      </w:r>
    </w:p>
    <w:p w14:paraId="5E37A493" w14:textId="5CEC0E16" w:rsidR="0056564A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 xml:space="preserve">α) Της </w:t>
      </w:r>
      <w:proofErr w:type="spellStart"/>
      <w:r w:rsidRPr="00874651">
        <w:rPr>
          <w:sz w:val="22"/>
          <w:szCs w:val="22"/>
        </w:rPr>
        <w:t>περ</w:t>
      </w:r>
      <w:proofErr w:type="spellEnd"/>
      <w:r w:rsidRPr="00874651">
        <w:rPr>
          <w:sz w:val="22"/>
          <w:szCs w:val="22"/>
        </w:rPr>
        <w:t xml:space="preserve">. α του άρθρου 28, των άρθρων 29, 40, 42, 76, της </w:t>
      </w:r>
      <w:proofErr w:type="spellStart"/>
      <w:r w:rsidRPr="00874651">
        <w:rPr>
          <w:sz w:val="22"/>
          <w:szCs w:val="22"/>
        </w:rPr>
        <w:t>περ</w:t>
      </w:r>
      <w:proofErr w:type="spellEnd"/>
      <w:r w:rsidRPr="00874651">
        <w:rPr>
          <w:sz w:val="22"/>
          <w:szCs w:val="22"/>
        </w:rPr>
        <w:t>. γ του άρθρου 412 και της παρ. 2 του άρθρου 413 του ν. 4957/2022 «Νέοι Ορίζοντες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 xml:space="preserve">στα Ανώτατα Εκπαιδευτικά Ιδρύματα: Ενίσχυση της ποιότητας, της λειτουργικότητας και </w:t>
      </w:r>
      <w:r w:rsidR="0056564A">
        <w:rPr>
          <w:sz w:val="22"/>
          <w:szCs w:val="22"/>
        </w:rPr>
        <w:t xml:space="preserve">της </w:t>
      </w:r>
      <w:r w:rsidRPr="00874651">
        <w:rPr>
          <w:sz w:val="22"/>
          <w:szCs w:val="22"/>
        </w:rPr>
        <w:t>σύνδεσης των Α.Ε.Ι. με την κοινωνία και λοιπές διατάξεις» όπως ισχύει</w:t>
      </w:r>
      <w:r w:rsidR="005043CD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(Α΄ 141),</w:t>
      </w:r>
      <w:r w:rsidR="0056564A">
        <w:rPr>
          <w:sz w:val="22"/>
          <w:szCs w:val="22"/>
        </w:rPr>
        <w:t xml:space="preserve"> </w:t>
      </w:r>
    </w:p>
    <w:p w14:paraId="5170743A" w14:textId="17B178EA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β) Του ν. 4727/2020 «Ψηφιακή διακυβέρνηση (Ενσωμάτωση στην Ελληνική Νομοθεσία της Οδηγίας</w:t>
      </w:r>
    </w:p>
    <w:p w14:paraId="28AA2418" w14:textId="3E74A532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(ΕΕ) 2016/2102 και της Οδηγίας (ΕΕ) 2019/1024) – Ηλεκτρονικές Επικοινωνίες (Ενσωμάτωση στο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Ελληνικό Δίκαιο της Οδηγίας (ΕΕ) 2018/1972) και άλλες διατάξεις» (Α΄184),</w:t>
      </w:r>
    </w:p>
    <w:p w14:paraId="58417C9F" w14:textId="765A44A4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γ) Του Κανονισμού (ΕΕ) 2016/679 του Ευρωπαϊκού Κοινοβουλίου και του Συμβουλίου της 27</w:t>
      </w:r>
      <w:r w:rsidRPr="0056564A">
        <w:rPr>
          <w:sz w:val="22"/>
          <w:szCs w:val="22"/>
          <w:vertAlign w:val="superscript"/>
        </w:rPr>
        <w:t>ης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Απριλίου 2016 για την προστασία των φυσικών προσώπων έναντι της επεξεργασίας των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δεδομένων προσωπικού χαρακτήρα και για την ελεύθερη κυκλοφορία των δεδομένων αυτών και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την κατάργηση της οδηγίας 95/46/ΕΚ (Γενικός Κανονισμός Προστασίας Δεδομένων – ΓΚΠΔ/</w:t>
      </w:r>
      <w:proofErr w:type="spellStart"/>
      <w:r w:rsidRPr="00874651">
        <w:rPr>
          <w:sz w:val="22"/>
          <w:szCs w:val="22"/>
        </w:rPr>
        <w:t>General</w:t>
      </w:r>
      <w:proofErr w:type="spellEnd"/>
      <w:r w:rsidR="0056564A">
        <w:rPr>
          <w:sz w:val="22"/>
          <w:szCs w:val="22"/>
        </w:rPr>
        <w:t xml:space="preserve"> </w:t>
      </w:r>
      <w:proofErr w:type="spellStart"/>
      <w:r w:rsidRPr="00874651">
        <w:rPr>
          <w:sz w:val="22"/>
          <w:szCs w:val="22"/>
        </w:rPr>
        <w:t>Data</w:t>
      </w:r>
      <w:proofErr w:type="spellEnd"/>
      <w:r w:rsidRPr="00874651">
        <w:rPr>
          <w:sz w:val="22"/>
          <w:szCs w:val="22"/>
        </w:rPr>
        <w:t xml:space="preserve"> </w:t>
      </w:r>
      <w:proofErr w:type="spellStart"/>
      <w:r w:rsidRPr="00874651">
        <w:rPr>
          <w:sz w:val="22"/>
          <w:szCs w:val="22"/>
        </w:rPr>
        <w:t>Protection</w:t>
      </w:r>
      <w:proofErr w:type="spellEnd"/>
      <w:r w:rsidRPr="00874651">
        <w:rPr>
          <w:sz w:val="22"/>
          <w:szCs w:val="22"/>
        </w:rPr>
        <w:t xml:space="preserve"> </w:t>
      </w:r>
      <w:proofErr w:type="spellStart"/>
      <w:r w:rsidRPr="00874651">
        <w:rPr>
          <w:sz w:val="22"/>
          <w:szCs w:val="22"/>
        </w:rPr>
        <w:t>Regulation</w:t>
      </w:r>
      <w:proofErr w:type="spellEnd"/>
      <w:r w:rsidRPr="00874651">
        <w:rPr>
          <w:sz w:val="22"/>
          <w:szCs w:val="22"/>
        </w:rPr>
        <w:t xml:space="preserve"> – GDPR),</w:t>
      </w:r>
    </w:p>
    <w:p w14:paraId="56B328B6" w14:textId="4B3F246F" w:rsid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δ) Του ν. 4624/2019 «Αρχή Προστασίας Δεδομένων Προσωπικού Χαρακτήρα, μέτρα εφαρμογής του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lastRenderedPageBreak/>
        <w:t>Κανονισμού (ΕΕ) 2016/679 του Ευρωπαϊκού Κοινοβουλίου και του Συμβουλίου της 27ης Απριλίου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2016 για την προστασία των φυσικών προσώπων έναντι της επεξεργασίας δεδομένων προσωπικού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χαρακτήρα και ενσωμάτωση στην εθνική νομοθεσία της Οδηγίας (ΕΕ) 2016/680 του Ευρωπαϊκού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Κοινοβουλίου και του Συμβουλίου της 27ης Απριλίου 2016 και άλλες διατάξεις» όπως ισχύει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(Α΄137),</w:t>
      </w:r>
    </w:p>
    <w:p w14:paraId="081BB39A" w14:textId="66E559F3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ε)</w:t>
      </w:r>
      <w:r w:rsidR="005043CD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Του άρθρου 192 του ν. 4823/2021 «Αναβάθμιση του σχολείου, ενδυνάμωση των εκπαιδευτικών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και άλλες διατάξεις» όπως ισχύει (Α΄136),</w:t>
      </w:r>
    </w:p>
    <w:p w14:paraId="614EAEC6" w14:textId="2CED97AA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2. Την υπό στοιχεία 123024/Ζ1/06.10.2022 Κοινή Υπουργική Απόφαση του Υφυπουργού Παιδείας και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Θρησκευμάτων και του Υπουργού Επικρατείας με θέμα «Καθορισμός της διαδικασίας ανάδειξης των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 xml:space="preserve">μονομελών οργάνων των </w:t>
      </w:r>
      <w:proofErr w:type="spellStart"/>
      <w:r w:rsidRPr="00874651">
        <w:rPr>
          <w:sz w:val="22"/>
          <w:szCs w:val="22"/>
        </w:rPr>
        <w:t>Μονοτμηματικών</w:t>
      </w:r>
      <w:proofErr w:type="spellEnd"/>
      <w:r w:rsidRPr="00874651">
        <w:rPr>
          <w:sz w:val="22"/>
          <w:szCs w:val="22"/>
        </w:rPr>
        <w:t xml:space="preserve"> Σχολών, των Τμημάτων, των Τομέων και λοιπών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μονομελών οργάνων των Ανώτατων Εκπαιδευτικών Ιδρυμάτων (Α.Ε.Ι.), των εκπροσώπων των μελών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Διδακτικού Ερευνητικού Προσωπικού (Δ.Ε.Π.), Ειδικού Εκπαιδευτικού Προσωπικού (Ε.Ε.Π.),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Εργαστηριακού Διδακτικού Προσωπικού (Ε.ΔΙ.Π.), Ειδικού Τεχνικού Εργαστηριακού Προσωπικού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(Ε.Τ.Ε.Π.) και των φοιτητών στα συλλογικά όργανα των Α.Ε.Ι.» (Β΄5220).</w:t>
      </w:r>
    </w:p>
    <w:p w14:paraId="1DB32B66" w14:textId="00099987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3. Την υπό στοιχεία 5204/11.11.2021 Υπουργική απόφαση για τη Λειτουργία ψηφιακής κάλπης «ΖΕΥΣ»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(Β΄5244).</w:t>
      </w:r>
    </w:p>
    <w:p w14:paraId="30AF40B0" w14:textId="77777777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874651">
        <w:rPr>
          <w:b/>
          <w:sz w:val="22"/>
          <w:szCs w:val="22"/>
        </w:rPr>
        <w:t>Προκηρύσσει:</w:t>
      </w:r>
    </w:p>
    <w:p w14:paraId="499C58B3" w14:textId="17EEBDA5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874651">
        <w:rPr>
          <w:b/>
          <w:sz w:val="22"/>
          <w:szCs w:val="22"/>
        </w:rPr>
        <w:t>Εκλογές για την ανάδειξη εκπροσώπων των φοιτητών στη Συνέλευση του Τμήματος Περιφερειακής</w:t>
      </w:r>
      <w:r>
        <w:rPr>
          <w:b/>
          <w:sz w:val="22"/>
          <w:szCs w:val="22"/>
        </w:rPr>
        <w:t xml:space="preserve"> </w:t>
      </w:r>
      <w:r w:rsidRPr="00874651">
        <w:rPr>
          <w:b/>
          <w:sz w:val="22"/>
          <w:szCs w:val="22"/>
        </w:rPr>
        <w:t>και Οικονομικής Ανάπτυξης της Σχολής Εφαρμοσμένων Οικονομικών και Κοινωνικών Επιστημών του</w:t>
      </w:r>
      <w:r>
        <w:rPr>
          <w:b/>
          <w:sz w:val="22"/>
          <w:szCs w:val="22"/>
        </w:rPr>
        <w:t xml:space="preserve"> </w:t>
      </w:r>
      <w:r w:rsidRPr="00874651">
        <w:rPr>
          <w:b/>
          <w:sz w:val="22"/>
          <w:szCs w:val="22"/>
        </w:rPr>
        <w:t>Γεωπονικού Πανεπιστημίου Αθηνών με ετήσια θητεία, από 01.01.202</w:t>
      </w:r>
      <w:r w:rsidR="004E0E0C">
        <w:rPr>
          <w:b/>
          <w:sz w:val="22"/>
          <w:szCs w:val="22"/>
        </w:rPr>
        <w:t>6</w:t>
      </w:r>
      <w:r w:rsidRPr="00874651">
        <w:rPr>
          <w:b/>
          <w:sz w:val="22"/>
          <w:szCs w:val="22"/>
        </w:rPr>
        <w:t xml:space="preserve"> έως και 31.12.202</w:t>
      </w:r>
      <w:r w:rsidR="004E0E0C">
        <w:rPr>
          <w:b/>
          <w:sz w:val="22"/>
          <w:szCs w:val="22"/>
        </w:rPr>
        <w:t>6</w:t>
      </w:r>
      <w:r w:rsidRPr="00874651">
        <w:rPr>
          <w:b/>
          <w:sz w:val="22"/>
          <w:szCs w:val="22"/>
        </w:rPr>
        <w:t>.</w:t>
      </w:r>
    </w:p>
    <w:p w14:paraId="7A19D07A" w14:textId="3E9715F7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 xml:space="preserve">Η ψηφοφορία είναι άμεση και μυστική και </w:t>
      </w:r>
      <w:r w:rsidRPr="00C53837">
        <w:rPr>
          <w:b/>
          <w:sz w:val="22"/>
          <w:szCs w:val="22"/>
        </w:rPr>
        <w:t>θα διεξαχθεί αποκλειστικά με διαδικασία</w:t>
      </w:r>
      <w:r w:rsidR="00C53837">
        <w:rPr>
          <w:b/>
          <w:sz w:val="22"/>
          <w:szCs w:val="22"/>
        </w:rPr>
        <w:t xml:space="preserve"> </w:t>
      </w:r>
      <w:r w:rsidRPr="00C53837">
        <w:rPr>
          <w:b/>
          <w:sz w:val="22"/>
          <w:szCs w:val="22"/>
        </w:rPr>
        <w:t>ηλεκτρονικής</w:t>
      </w:r>
      <w:r w:rsidR="0056564A">
        <w:rPr>
          <w:b/>
          <w:sz w:val="22"/>
          <w:szCs w:val="22"/>
        </w:rPr>
        <w:t xml:space="preserve"> </w:t>
      </w:r>
      <w:r w:rsidRPr="00C53837">
        <w:rPr>
          <w:b/>
          <w:sz w:val="22"/>
          <w:szCs w:val="22"/>
        </w:rPr>
        <w:t xml:space="preserve">ψηφοφορίας την </w:t>
      </w:r>
      <w:r w:rsidR="00E672F2">
        <w:rPr>
          <w:b/>
          <w:sz w:val="22"/>
          <w:szCs w:val="22"/>
        </w:rPr>
        <w:t xml:space="preserve">Δευτέρα </w:t>
      </w:r>
      <w:r w:rsidRPr="00C53837">
        <w:rPr>
          <w:b/>
          <w:sz w:val="22"/>
          <w:szCs w:val="22"/>
        </w:rPr>
        <w:t>1</w:t>
      </w:r>
      <w:r w:rsidR="009943E7">
        <w:rPr>
          <w:b/>
          <w:sz w:val="22"/>
          <w:szCs w:val="22"/>
        </w:rPr>
        <w:t>0</w:t>
      </w:r>
      <w:r w:rsidRPr="00C53837">
        <w:rPr>
          <w:b/>
          <w:sz w:val="22"/>
          <w:szCs w:val="22"/>
        </w:rPr>
        <w:t xml:space="preserve"> </w:t>
      </w:r>
      <w:r w:rsidR="00E672F2">
        <w:rPr>
          <w:b/>
          <w:sz w:val="22"/>
          <w:szCs w:val="22"/>
        </w:rPr>
        <w:t>Νοεμβρίου</w:t>
      </w:r>
      <w:r w:rsidRPr="00C53837">
        <w:rPr>
          <w:b/>
          <w:sz w:val="22"/>
          <w:szCs w:val="22"/>
        </w:rPr>
        <w:t xml:space="preserve"> 202</w:t>
      </w:r>
      <w:r w:rsidR="009943E7">
        <w:rPr>
          <w:b/>
          <w:sz w:val="22"/>
          <w:szCs w:val="22"/>
        </w:rPr>
        <w:t>5</w:t>
      </w:r>
      <w:r w:rsidRPr="00C53837">
        <w:rPr>
          <w:b/>
          <w:sz w:val="22"/>
          <w:szCs w:val="22"/>
        </w:rPr>
        <w:t xml:space="preserve">, και ώρα 09:00 </w:t>
      </w:r>
      <w:proofErr w:type="spellStart"/>
      <w:r w:rsidRPr="00C53837">
        <w:rPr>
          <w:b/>
          <w:sz w:val="22"/>
          <w:szCs w:val="22"/>
        </w:rPr>
        <w:t>π.μ</w:t>
      </w:r>
      <w:proofErr w:type="spellEnd"/>
      <w:r w:rsidRPr="00C53837">
        <w:rPr>
          <w:b/>
          <w:sz w:val="22"/>
          <w:szCs w:val="22"/>
        </w:rPr>
        <w:t xml:space="preserve">. έως 14:00 </w:t>
      </w:r>
      <w:proofErr w:type="spellStart"/>
      <w:r w:rsidRPr="00C53837">
        <w:rPr>
          <w:b/>
          <w:sz w:val="22"/>
          <w:szCs w:val="22"/>
        </w:rPr>
        <w:t>μ.μ</w:t>
      </w:r>
      <w:proofErr w:type="spellEnd"/>
      <w:r w:rsidRPr="00C53837">
        <w:rPr>
          <w:b/>
          <w:sz w:val="22"/>
          <w:szCs w:val="22"/>
        </w:rPr>
        <w:t>.</w:t>
      </w:r>
      <w:r w:rsidRPr="00874651">
        <w:rPr>
          <w:sz w:val="22"/>
          <w:szCs w:val="22"/>
        </w:rPr>
        <w:t>. Εάν</w:t>
      </w:r>
      <w:r w:rsidR="00C53837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η διαδικασία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 xml:space="preserve">αποβεί άγονη επαναλαμβάνεται την επόμενη εργάσιμη ημέρα δηλαδή την </w:t>
      </w:r>
      <w:r w:rsidR="00E672F2">
        <w:rPr>
          <w:sz w:val="22"/>
          <w:szCs w:val="22"/>
        </w:rPr>
        <w:t>Τρίτη</w:t>
      </w:r>
      <w:r w:rsidRPr="00874651">
        <w:rPr>
          <w:sz w:val="22"/>
          <w:szCs w:val="22"/>
        </w:rPr>
        <w:t xml:space="preserve"> 1</w:t>
      </w:r>
      <w:r w:rsidR="009943E7">
        <w:rPr>
          <w:sz w:val="22"/>
          <w:szCs w:val="22"/>
        </w:rPr>
        <w:t>1</w:t>
      </w:r>
      <w:r w:rsidR="0056564A">
        <w:rPr>
          <w:sz w:val="22"/>
          <w:szCs w:val="22"/>
        </w:rPr>
        <w:t xml:space="preserve"> </w:t>
      </w:r>
      <w:r w:rsidR="004C5A18">
        <w:rPr>
          <w:sz w:val="22"/>
          <w:szCs w:val="22"/>
        </w:rPr>
        <w:t>Νοεμβρίου</w:t>
      </w:r>
      <w:r w:rsidRPr="00874651">
        <w:rPr>
          <w:sz w:val="22"/>
          <w:szCs w:val="22"/>
        </w:rPr>
        <w:t xml:space="preserve"> 202</w:t>
      </w:r>
      <w:r w:rsidR="009943E7">
        <w:rPr>
          <w:sz w:val="22"/>
          <w:szCs w:val="22"/>
        </w:rPr>
        <w:t>5</w:t>
      </w:r>
      <w:r w:rsidRPr="00874651">
        <w:rPr>
          <w:sz w:val="22"/>
          <w:szCs w:val="22"/>
        </w:rPr>
        <w:t xml:space="preserve">, και ώρα 09:00 </w:t>
      </w:r>
      <w:proofErr w:type="spellStart"/>
      <w:r w:rsidRPr="00874651">
        <w:rPr>
          <w:sz w:val="22"/>
          <w:szCs w:val="22"/>
        </w:rPr>
        <w:t>π.μ</w:t>
      </w:r>
      <w:proofErr w:type="spellEnd"/>
      <w:r w:rsidRPr="00874651">
        <w:rPr>
          <w:sz w:val="22"/>
          <w:szCs w:val="22"/>
        </w:rPr>
        <w:t xml:space="preserve">. έως 14:00 </w:t>
      </w:r>
      <w:proofErr w:type="spellStart"/>
      <w:r w:rsidRPr="00874651">
        <w:rPr>
          <w:sz w:val="22"/>
          <w:szCs w:val="22"/>
        </w:rPr>
        <w:t>μ.μ</w:t>
      </w:r>
      <w:proofErr w:type="spellEnd"/>
      <w:r w:rsidRPr="00874651">
        <w:rPr>
          <w:sz w:val="22"/>
          <w:szCs w:val="22"/>
        </w:rPr>
        <w:t>. με βάση τις διατάξεις της υπό στοιχεία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123024/Ζ1/06.10.2022 κοινής απόφασης των Υπουργών Παιδείας και Θρησκευμάτων και Επικρατείας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(Β΄ 5220).</w:t>
      </w:r>
    </w:p>
    <w:p w14:paraId="5ADE1037" w14:textId="49F0F5C0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 xml:space="preserve">Η ηλεκτρονική ψηφοφορία θα διεξαχθεί </w:t>
      </w:r>
      <w:r w:rsidRPr="00C53837">
        <w:rPr>
          <w:b/>
          <w:sz w:val="22"/>
          <w:szCs w:val="22"/>
        </w:rPr>
        <w:t>μέσω του ειδικού πληροφοριακού συστήματος</w:t>
      </w:r>
      <w:r w:rsidR="0056564A">
        <w:rPr>
          <w:b/>
          <w:sz w:val="22"/>
          <w:szCs w:val="22"/>
        </w:rPr>
        <w:t xml:space="preserve"> </w:t>
      </w:r>
      <w:r w:rsidRPr="00C53837">
        <w:rPr>
          <w:b/>
          <w:sz w:val="22"/>
          <w:szCs w:val="22"/>
        </w:rPr>
        <w:t>«ΨΗΦΙΑΚΗ ΚΑΛΠΗ ΖΕΥΣ»</w:t>
      </w:r>
      <w:r w:rsidRPr="00874651">
        <w:rPr>
          <w:sz w:val="22"/>
          <w:szCs w:val="22"/>
        </w:rPr>
        <w:t xml:space="preserve"> του Εθνικού Δικτύου Υποδομών Τεχνολογίας και Έρευνας A.E. (Ε.Δ.Υ.Τ.Ε.</w:t>
      </w:r>
      <w:r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A.E.).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Η εκλογή των εκπροσώπων πραγματοποιείται από ενιαίο ψηφοδέλτιο που περιλαμβάνει το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σύνολο των υποψήφιων φοιτητών ανά κύκλο σπουδών (πρώτο, δεύτερο και τρίτο).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Ως εκπρόσωποι εκλέγονται αυτοί που έλαβαν τον μεγαλύτερο αριθμό ψήφων έως τη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συμπλήρωση του αριθμού των εκλόγιμων θέσεων και σε κάθε περίπτωση ένας (1) από κάθε κύκλο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 xml:space="preserve">σπουδών, εφόσον είχαν υποβληθεί υποψηφιότητες και για τους τρεις κύκλους σπουδών. </w:t>
      </w:r>
      <w:r w:rsidRPr="00C53837">
        <w:rPr>
          <w:b/>
          <w:sz w:val="22"/>
          <w:szCs w:val="22"/>
        </w:rPr>
        <w:t>Για τη</w:t>
      </w:r>
      <w:r w:rsidR="0056564A">
        <w:rPr>
          <w:b/>
          <w:sz w:val="22"/>
          <w:szCs w:val="22"/>
        </w:rPr>
        <w:t xml:space="preserve"> </w:t>
      </w:r>
      <w:r w:rsidRPr="00C53837">
        <w:rPr>
          <w:b/>
          <w:sz w:val="22"/>
          <w:szCs w:val="22"/>
        </w:rPr>
        <w:t>Συνέλευση του Τμήματος Περιφερειακής και Οικονομικής Ανάπτυξης της Σχολής Εφαρμοσμένων</w:t>
      </w:r>
      <w:r w:rsidR="0056564A">
        <w:rPr>
          <w:b/>
          <w:sz w:val="22"/>
          <w:szCs w:val="22"/>
        </w:rPr>
        <w:t xml:space="preserve"> </w:t>
      </w:r>
      <w:r w:rsidRPr="00C53837">
        <w:rPr>
          <w:b/>
          <w:sz w:val="22"/>
          <w:szCs w:val="22"/>
        </w:rPr>
        <w:t>Οικονομικών και Κοινωνικών Επιστημών προκύπτουν</w:t>
      </w:r>
      <w:r w:rsidR="0056564A">
        <w:rPr>
          <w:b/>
          <w:sz w:val="22"/>
          <w:szCs w:val="22"/>
        </w:rPr>
        <w:t xml:space="preserve"> </w:t>
      </w:r>
      <w:r w:rsidRPr="00C53837">
        <w:rPr>
          <w:b/>
          <w:sz w:val="22"/>
          <w:szCs w:val="22"/>
        </w:rPr>
        <w:t xml:space="preserve">συνολικά τρεις (3) εκλόγιμες θέσεις και για </w:t>
      </w:r>
      <w:r w:rsidR="00C53837">
        <w:rPr>
          <w:b/>
          <w:sz w:val="22"/>
          <w:szCs w:val="22"/>
        </w:rPr>
        <w:t xml:space="preserve">τους </w:t>
      </w:r>
      <w:r w:rsidRPr="00C53837">
        <w:rPr>
          <w:b/>
          <w:sz w:val="22"/>
          <w:szCs w:val="22"/>
        </w:rPr>
        <w:t>τρεις κύκλους σπουδών.</w:t>
      </w:r>
      <w:r w:rsidRPr="00874651">
        <w:rPr>
          <w:sz w:val="22"/>
          <w:szCs w:val="22"/>
        </w:rPr>
        <w:t xml:space="preserve"> Αναπληρωματικοί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εκπρόσωποι εκλέγονται οι λοιποί υποψήφιοι κατά τη σειρά</w:t>
      </w:r>
      <w:r w:rsidR="00C53837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του αριθμού των ψήφων που έλαβαν κατά την εκλογική διαδικασία. Εάν υπάρχει ισοψηφία μεταξύ των</w:t>
      </w:r>
      <w:r w:rsidR="00C53837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υποψηφίων, διενεργείται ηλεκτρονική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κλήρωση με τη χρήση του συστήματος ΖΕΥΣ μεταξύ αυτών που</w:t>
      </w:r>
      <w:r w:rsidR="00C53837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ισοψήφησαν.</w:t>
      </w:r>
    </w:p>
    <w:p w14:paraId="1421074B" w14:textId="77777777" w:rsidR="00874651" w:rsidRPr="00C53837" w:rsidRDefault="00874651" w:rsidP="0056564A">
      <w:pPr>
        <w:pStyle w:val="a6"/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C53837">
        <w:rPr>
          <w:b/>
          <w:sz w:val="22"/>
          <w:szCs w:val="22"/>
        </w:rPr>
        <w:t>ΔΙΚΑΙΩΜΑ ΥΠΟΒΟΛΗΣ ΥΠΟΨΗΦΙΟΤΗΤΑΣ</w:t>
      </w:r>
    </w:p>
    <w:p w14:paraId="54928F1F" w14:textId="4C9364D7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53837">
        <w:rPr>
          <w:b/>
          <w:sz w:val="22"/>
          <w:szCs w:val="22"/>
        </w:rPr>
        <w:lastRenderedPageBreak/>
        <w:t>Δικαίωμα υποβολής υποψηφιότητας</w:t>
      </w:r>
      <w:r w:rsidRPr="00874651">
        <w:rPr>
          <w:sz w:val="22"/>
          <w:szCs w:val="22"/>
        </w:rPr>
        <w:t xml:space="preserve"> για τη θέση του εκπροσώπου των φοιτητών στη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 xml:space="preserve">Συνέλευση του Τμήματος Περιφερειακής και Οικονομικής Ανάπτυξης έχουν </w:t>
      </w:r>
      <w:r w:rsidRPr="00C53837">
        <w:rPr>
          <w:b/>
          <w:sz w:val="22"/>
          <w:szCs w:val="22"/>
        </w:rPr>
        <w:t>όλοι οι φοιτητές των</w:t>
      </w:r>
      <w:r w:rsidR="0056564A">
        <w:rPr>
          <w:b/>
          <w:sz w:val="22"/>
          <w:szCs w:val="22"/>
        </w:rPr>
        <w:t xml:space="preserve"> </w:t>
      </w:r>
      <w:r w:rsidRPr="00C53837">
        <w:rPr>
          <w:b/>
          <w:sz w:val="22"/>
          <w:szCs w:val="22"/>
        </w:rPr>
        <w:t>προγραμμάτων σπουδών πρώτου, δεύτερου και τρίτου κύκλου, υπό την προϋπόθεση ότι κατά</w:t>
      </w:r>
      <w:r w:rsidR="0056564A">
        <w:rPr>
          <w:b/>
          <w:sz w:val="22"/>
          <w:szCs w:val="22"/>
        </w:rPr>
        <w:t xml:space="preserve"> </w:t>
      </w:r>
      <w:r w:rsidRPr="00C53837">
        <w:rPr>
          <w:b/>
          <w:sz w:val="22"/>
          <w:szCs w:val="22"/>
        </w:rPr>
        <w:t>τη διάρκεια της θητείας για την οποία προκηρύσσεται η θέση δεν υπερβαίνουν την ελάχιστη</w:t>
      </w:r>
      <w:r w:rsidR="0056564A">
        <w:rPr>
          <w:b/>
          <w:sz w:val="22"/>
          <w:szCs w:val="22"/>
        </w:rPr>
        <w:t xml:space="preserve"> </w:t>
      </w:r>
      <w:r w:rsidRPr="00C53837">
        <w:rPr>
          <w:b/>
          <w:sz w:val="22"/>
          <w:szCs w:val="22"/>
        </w:rPr>
        <w:t>διάρκεια του προγράμματος σπουδών</w:t>
      </w:r>
      <w:r w:rsidRPr="00874651">
        <w:rPr>
          <w:sz w:val="22"/>
          <w:szCs w:val="22"/>
        </w:rPr>
        <w:t xml:space="preserve"> σύμφωνα με την απόφαση ίδρυσής του.</w:t>
      </w:r>
    </w:p>
    <w:p w14:paraId="75F5ADE2" w14:textId="1CD90D6C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 xml:space="preserve">Ειδικά </w:t>
      </w:r>
      <w:r w:rsidRPr="00C53837">
        <w:rPr>
          <w:b/>
          <w:sz w:val="22"/>
          <w:szCs w:val="22"/>
        </w:rPr>
        <w:t>οι υποψήφιοι διδάκτορες του Τμήματος</w:t>
      </w:r>
      <w:r w:rsidRPr="00874651">
        <w:rPr>
          <w:sz w:val="22"/>
          <w:szCs w:val="22"/>
        </w:rPr>
        <w:t>, έχουν δικαίωμα υποβολής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υποψηφιότητας υπό την προϋπόθεση ότι κατά τη διάρκεια της θητείας για την οποία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προκηρύσσεται η θέση δεν συμπληρώνεται η ελάχιστη διάρκεια των τριών (3) ετών από την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εγγραφή τους.</w:t>
      </w:r>
    </w:p>
    <w:p w14:paraId="6D1CBC8C" w14:textId="77777777" w:rsidR="00874651" w:rsidRPr="00C53837" w:rsidRDefault="00874651" w:rsidP="0056564A">
      <w:pPr>
        <w:pStyle w:val="a6"/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C53837">
        <w:rPr>
          <w:b/>
          <w:sz w:val="22"/>
          <w:szCs w:val="22"/>
        </w:rPr>
        <w:t>ΔΙΑΔΙΚΑΣΙΑ ΥΠΟΒΟΛΗΣ ΥΠΟΨΗΦΙΟΤΗΤΑΣ</w:t>
      </w:r>
    </w:p>
    <w:p w14:paraId="1F7D9B64" w14:textId="014170EF" w:rsidR="00874651" w:rsidRPr="00C53837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874651">
        <w:rPr>
          <w:sz w:val="22"/>
          <w:szCs w:val="22"/>
        </w:rPr>
        <w:t xml:space="preserve">Οι υποψηφιότητες </w:t>
      </w:r>
      <w:r w:rsidRPr="00C53837">
        <w:rPr>
          <w:b/>
          <w:sz w:val="22"/>
          <w:szCs w:val="22"/>
        </w:rPr>
        <w:t>υποβάλλονται</w:t>
      </w:r>
      <w:r w:rsidRPr="00874651">
        <w:rPr>
          <w:sz w:val="22"/>
          <w:szCs w:val="22"/>
        </w:rPr>
        <w:t xml:space="preserve"> από τους ενδιαφερόμενους </w:t>
      </w:r>
      <w:r w:rsidRPr="00C53837">
        <w:rPr>
          <w:b/>
          <w:sz w:val="22"/>
          <w:szCs w:val="22"/>
        </w:rPr>
        <w:t>προς το Πρωτόκολλο</w:t>
      </w:r>
      <w:r w:rsidR="004C5A18">
        <w:rPr>
          <w:b/>
          <w:sz w:val="22"/>
          <w:szCs w:val="22"/>
        </w:rPr>
        <w:t xml:space="preserve"> του Τμήματος Π.Ο.Α.</w:t>
      </w:r>
      <w:r w:rsidR="0056564A">
        <w:rPr>
          <w:b/>
          <w:sz w:val="22"/>
          <w:szCs w:val="22"/>
        </w:rPr>
        <w:t xml:space="preserve"> </w:t>
      </w:r>
      <w:r w:rsidR="00E672F2">
        <w:rPr>
          <w:b/>
          <w:sz w:val="22"/>
          <w:szCs w:val="22"/>
        </w:rPr>
        <w:t xml:space="preserve">από </w:t>
      </w:r>
      <w:r w:rsidR="00E672F2" w:rsidRPr="005043CD">
        <w:rPr>
          <w:b/>
          <w:sz w:val="22"/>
          <w:szCs w:val="22"/>
        </w:rPr>
        <w:t>Δευτέρα</w:t>
      </w:r>
      <w:r w:rsidR="009943E7" w:rsidRPr="005043CD">
        <w:rPr>
          <w:b/>
          <w:sz w:val="22"/>
          <w:szCs w:val="22"/>
        </w:rPr>
        <w:t xml:space="preserve"> 6/1</w:t>
      </w:r>
      <w:r w:rsidR="00E672F2" w:rsidRPr="005043CD">
        <w:rPr>
          <w:b/>
          <w:sz w:val="22"/>
          <w:szCs w:val="22"/>
        </w:rPr>
        <w:t>0</w:t>
      </w:r>
      <w:r w:rsidR="009943E7" w:rsidRPr="005043CD">
        <w:rPr>
          <w:b/>
          <w:sz w:val="22"/>
          <w:szCs w:val="22"/>
        </w:rPr>
        <w:t>/2025</w:t>
      </w:r>
      <w:r w:rsidRPr="005043CD">
        <w:rPr>
          <w:b/>
          <w:sz w:val="22"/>
          <w:szCs w:val="22"/>
        </w:rPr>
        <w:t xml:space="preserve"> έως και </w:t>
      </w:r>
      <w:r w:rsidR="00E672F2" w:rsidRPr="005043CD">
        <w:rPr>
          <w:b/>
          <w:sz w:val="22"/>
          <w:szCs w:val="22"/>
        </w:rPr>
        <w:t>Δευτέρα</w:t>
      </w:r>
      <w:r w:rsidRPr="005043CD">
        <w:rPr>
          <w:b/>
          <w:sz w:val="22"/>
          <w:szCs w:val="22"/>
        </w:rPr>
        <w:t xml:space="preserve"> 2</w:t>
      </w:r>
      <w:r w:rsidR="009943E7" w:rsidRPr="005043CD">
        <w:rPr>
          <w:b/>
          <w:sz w:val="22"/>
          <w:szCs w:val="22"/>
        </w:rPr>
        <w:t>0</w:t>
      </w:r>
      <w:r w:rsidRPr="005043CD">
        <w:rPr>
          <w:b/>
          <w:sz w:val="22"/>
          <w:szCs w:val="22"/>
        </w:rPr>
        <w:t>/1</w:t>
      </w:r>
      <w:r w:rsidR="00E672F2" w:rsidRPr="005043CD">
        <w:rPr>
          <w:b/>
          <w:sz w:val="22"/>
          <w:szCs w:val="22"/>
        </w:rPr>
        <w:t>0</w:t>
      </w:r>
      <w:r w:rsidRPr="005043CD">
        <w:rPr>
          <w:b/>
          <w:sz w:val="22"/>
          <w:szCs w:val="22"/>
        </w:rPr>
        <w:t>/202</w:t>
      </w:r>
      <w:r w:rsidR="009943E7" w:rsidRPr="005043CD">
        <w:rPr>
          <w:b/>
          <w:sz w:val="22"/>
          <w:szCs w:val="22"/>
        </w:rPr>
        <w:t>5</w:t>
      </w:r>
      <w:r w:rsidRPr="005043CD">
        <w:rPr>
          <w:b/>
          <w:sz w:val="22"/>
          <w:szCs w:val="22"/>
        </w:rPr>
        <w:t xml:space="preserve"> ώρα 23:59 </w:t>
      </w:r>
      <w:proofErr w:type="spellStart"/>
      <w:r w:rsidRPr="005043CD">
        <w:rPr>
          <w:b/>
          <w:sz w:val="22"/>
          <w:szCs w:val="22"/>
        </w:rPr>
        <w:t>μ.μ</w:t>
      </w:r>
      <w:proofErr w:type="spellEnd"/>
      <w:r w:rsidRPr="005043CD">
        <w:rPr>
          <w:b/>
          <w:sz w:val="22"/>
          <w:szCs w:val="22"/>
        </w:rPr>
        <w:t>.</w:t>
      </w:r>
      <w:r w:rsidR="0056564A">
        <w:rPr>
          <w:sz w:val="22"/>
          <w:szCs w:val="22"/>
        </w:rPr>
        <w:t xml:space="preserve"> </w:t>
      </w:r>
      <w:r w:rsidRPr="00C53837">
        <w:rPr>
          <w:b/>
          <w:sz w:val="22"/>
          <w:szCs w:val="22"/>
        </w:rPr>
        <w:t>Οι υποψήφιοι μπορούν να παραιτηθούν</w:t>
      </w:r>
      <w:r w:rsidRPr="00874651">
        <w:rPr>
          <w:sz w:val="22"/>
          <w:szCs w:val="22"/>
        </w:rPr>
        <w:t xml:space="preserve"> από την υποψηφιότητά τους με γραπτή δήλωσή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 xml:space="preserve">τους, η οποία υποβάλλεται </w:t>
      </w:r>
      <w:r w:rsidRPr="00C53837">
        <w:rPr>
          <w:b/>
          <w:sz w:val="22"/>
          <w:szCs w:val="22"/>
        </w:rPr>
        <w:t>αποκλειστικά ηλεκτρονικά</w:t>
      </w:r>
      <w:r w:rsidRPr="00874651">
        <w:rPr>
          <w:sz w:val="22"/>
          <w:szCs w:val="22"/>
        </w:rPr>
        <w:t xml:space="preserve"> </w:t>
      </w:r>
      <w:r w:rsidRPr="00106D02">
        <w:rPr>
          <w:b/>
          <w:sz w:val="22"/>
          <w:szCs w:val="22"/>
        </w:rPr>
        <w:t>στην ηλεκτρονική διεύθυνση</w:t>
      </w:r>
      <w:r w:rsidR="0056564A" w:rsidRPr="00106D02">
        <w:rPr>
          <w:b/>
          <w:sz w:val="22"/>
          <w:szCs w:val="22"/>
        </w:rPr>
        <w:t xml:space="preserve"> </w:t>
      </w:r>
      <w:proofErr w:type="spellStart"/>
      <w:r w:rsidR="004C5A18" w:rsidRPr="00106D02">
        <w:rPr>
          <w:b/>
          <w:sz w:val="22"/>
          <w:szCs w:val="22"/>
        </w:rPr>
        <w:t>spoa@aua.gr</w:t>
      </w:r>
      <w:proofErr w:type="spellEnd"/>
      <w:r w:rsidR="004C5A18" w:rsidRPr="004C5A18">
        <w:rPr>
          <w:sz w:val="22"/>
          <w:szCs w:val="22"/>
        </w:rPr>
        <w:t xml:space="preserve">  της Γραμματείας του Τμήματος </w:t>
      </w:r>
      <w:r w:rsidR="004C5A18">
        <w:rPr>
          <w:sz w:val="22"/>
          <w:szCs w:val="22"/>
        </w:rPr>
        <w:t>Π.Ο.Α.</w:t>
      </w:r>
      <w:r w:rsidR="004C5A18" w:rsidRPr="004C5A18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 xml:space="preserve">το αργότερο δέκα (10) ημέρες πριν την ημερομηνία διεξαγωγής </w:t>
      </w:r>
      <w:r w:rsidR="0056564A">
        <w:rPr>
          <w:sz w:val="22"/>
          <w:szCs w:val="22"/>
        </w:rPr>
        <w:t xml:space="preserve">της </w:t>
      </w:r>
      <w:r w:rsidRPr="00874651">
        <w:rPr>
          <w:sz w:val="22"/>
          <w:szCs w:val="22"/>
        </w:rPr>
        <w:t xml:space="preserve">ψηφοφορίας, ήτοι </w:t>
      </w:r>
      <w:r w:rsidRPr="00C53837">
        <w:rPr>
          <w:b/>
          <w:sz w:val="22"/>
          <w:szCs w:val="22"/>
        </w:rPr>
        <w:t xml:space="preserve">το αργότερο έως και την </w:t>
      </w:r>
      <w:r w:rsidR="00E672F2">
        <w:rPr>
          <w:b/>
          <w:sz w:val="22"/>
          <w:szCs w:val="22"/>
        </w:rPr>
        <w:t>31</w:t>
      </w:r>
      <w:r w:rsidRPr="00C53837">
        <w:rPr>
          <w:b/>
          <w:sz w:val="22"/>
          <w:szCs w:val="22"/>
        </w:rPr>
        <w:t xml:space="preserve">η </w:t>
      </w:r>
      <w:r w:rsidR="00E672F2">
        <w:rPr>
          <w:b/>
          <w:sz w:val="22"/>
          <w:szCs w:val="22"/>
        </w:rPr>
        <w:t>Οκτωβρίου</w:t>
      </w:r>
      <w:r w:rsidRPr="00C53837">
        <w:rPr>
          <w:b/>
          <w:sz w:val="22"/>
          <w:szCs w:val="22"/>
        </w:rPr>
        <w:t xml:space="preserve"> 202</w:t>
      </w:r>
      <w:r w:rsidR="00E672F2">
        <w:rPr>
          <w:b/>
          <w:sz w:val="22"/>
          <w:szCs w:val="22"/>
        </w:rPr>
        <w:t>5</w:t>
      </w:r>
      <w:r w:rsidRPr="00C53837">
        <w:rPr>
          <w:b/>
          <w:sz w:val="22"/>
          <w:szCs w:val="22"/>
        </w:rPr>
        <w:t xml:space="preserve">, ημέρα </w:t>
      </w:r>
      <w:r w:rsidR="005E58FA">
        <w:rPr>
          <w:b/>
          <w:sz w:val="22"/>
          <w:szCs w:val="22"/>
        </w:rPr>
        <w:t>Παρασκευή</w:t>
      </w:r>
      <w:r w:rsidRPr="00C53837">
        <w:rPr>
          <w:b/>
          <w:sz w:val="22"/>
          <w:szCs w:val="22"/>
        </w:rPr>
        <w:t xml:space="preserve"> και ώρα Ελλάδος</w:t>
      </w:r>
      <w:r w:rsidR="0056564A">
        <w:rPr>
          <w:b/>
          <w:sz w:val="22"/>
          <w:szCs w:val="22"/>
        </w:rPr>
        <w:t xml:space="preserve"> </w:t>
      </w:r>
      <w:r w:rsidRPr="00C53837">
        <w:rPr>
          <w:b/>
          <w:sz w:val="22"/>
          <w:szCs w:val="22"/>
        </w:rPr>
        <w:t xml:space="preserve">23:59 </w:t>
      </w:r>
      <w:proofErr w:type="spellStart"/>
      <w:r w:rsidRPr="00C53837">
        <w:rPr>
          <w:b/>
          <w:sz w:val="22"/>
          <w:szCs w:val="22"/>
        </w:rPr>
        <w:t>μ.μ</w:t>
      </w:r>
      <w:proofErr w:type="spellEnd"/>
      <w:r w:rsidRPr="00C53837">
        <w:rPr>
          <w:b/>
          <w:sz w:val="22"/>
          <w:szCs w:val="22"/>
        </w:rPr>
        <w:t>.</w:t>
      </w:r>
    </w:p>
    <w:p w14:paraId="30BEFF7B" w14:textId="77777777" w:rsidR="00874651" w:rsidRPr="00C53837" w:rsidRDefault="00874651" w:rsidP="0056564A">
      <w:pPr>
        <w:pStyle w:val="a6"/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C53837">
        <w:rPr>
          <w:b/>
          <w:sz w:val="22"/>
          <w:szCs w:val="22"/>
        </w:rPr>
        <w:t>ΕΚΛΕΚΤΟΡΙΚΟ ΣΩΜΑ</w:t>
      </w:r>
    </w:p>
    <w:p w14:paraId="2008E83D" w14:textId="2EDCDA3A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Το σώμα των εκλεκτόρων για την ανάδειξη των εκπροσώπων των φοιτητών στη Συνέλευση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 xml:space="preserve">του Τμήματος απαρτίζεται από: α) το σύνολο των φοιτητών των προγραμμάτων σπουδών </w:t>
      </w:r>
      <w:r w:rsidRPr="00C53837">
        <w:rPr>
          <w:b/>
          <w:sz w:val="22"/>
          <w:szCs w:val="22"/>
        </w:rPr>
        <w:t>πρώτου</w:t>
      </w:r>
      <w:r w:rsidR="0056564A">
        <w:rPr>
          <w:b/>
          <w:sz w:val="22"/>
          <w:szCs w:val="22"/>
        </w:rPr>
        <w:t xml:space="preserve"> </w:t>
      </w:r>
      <w:r w:rsidRPr="00C53837">
        <w:rPr>
          <w:b/>
          <w:sz w:val="22"/>
          <w:szCs w:val="22"/>
        </w:rPr>
        <w:t>κύκλου</w:t>
      </w:r>
      <w:r w:rsidRPr="00874651">
        <w:rPr>
          <w:sz w:val="22"/>
          <w:szCs w:val="22"/>
        </w:rPr>
        <w:t xml:space="preserve"> του Τμήματος, που δεν έχουν υπερβεί την ανώτατη διάρκεια φοίτησης σύμφωνα με την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παρ. 1 του άρθρου 76 του ν.4957/2022, β) το σύνολο των φοιτητών των Προγραμμάτων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Μεταπτυχιακών Σπουδών (Π.Μ.Σ.) του Τμήματος, που δεν έχουν υπερβεί την ελάχιστη διάρκεια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του προγράμματος σπουδών, σύμφωνα με την απόφαση ίδρυσής του και τον Κανονισμό του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Π.Μ.Σ., και γ) το σύνολο των υποψήφιων διδακτόρων του Τμήματος που δεν έχουν συμπληρώσει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τρία (3) έτη από την εγγραφή τους.</w:t>
      </w:r>
    </w:p>
    <w:p w14:paraId="0023412F" w14:textId="5A8D1E1E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Ως προγράμματα σπουδών πρώτου και δεύτερου κύκλου λογίζονται αυτά που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οργανώνονται αποκλειστικά από το Τμήμα ή σε συνεργασία με άλλα Τμήματα/ Σχολές του Γ.Π.Α. ή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Τμήματα/Σχολές άλλου Ανώτατου Εκπαιδευτικού Ιδρύματος (Α.Ε.Ι.), εφόσον το Τμήμα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αναλαμβάνει τη διοικητική τους υποστήριξη.</w:t>
      </w:r>
    </w:p>
    <w:p w14:paraId="2DA6811F" w14:textId="026A6CCB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Οι εκλογικοί κατάλογοι συντάσσονται με επιμέλεια της αρμόδιας υπηρεσίας του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Πανεπιστημίου και περιλαμβάνουν τα ακόλουθα στοιχεία: ονοματεπώνυμο, πατρώνυμο, Αριθμό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Μητρώου φοιτητή, διεύθυνση ηλεκτρονικού ταχυδρομείου, το Τμήμα και τον κύκλο προγράμματος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σπουδών που φοιτά ο εκλογέας (πρώτο, δεύτερο ή τρίτο). Οι εκλογικοί κατάλογοι παραδίδονται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στο Όργανο Διενέργειας Εκλογών (Ο.Δ.Ε.), κοινοποιούνται στη Διεύθυνση Διοικητικού, Τμήμα Γ΄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 xml:space="preserve">Πανεπιστημιακών Αρχών και Οργάνων του Γ.Π.Α. και δύνανται να αναρτώνται </w:t>
      </w:r>
      <w:proofErr w:type="spellStart"/>
      <w:r w:rsidRPr="00874651">
        <w:rPr>
          <w:sz w:val="22"/>
          <w:szCs w:val="22"/>
        </w:rPr>
        <w:t>ανωνυμοποιημένοι</w:t>
      </w:r>
      <w:proofErr w:type="spellEnd"/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στην ιστοσελίδα του Τμήματος, προκειμένου κάθε εκλογέας να δύναται να ελέγξει εάν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συμπεριλαμβάνεται σε αυτούς. Εάν κάποιος εκλογέας διαπιστώσει ότι δεν συμπεριλαμβάνεται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στους εκλογικούς καταλόγους, ενώ έχει δικαίωμα συμμετοχής στην εκλογική διαδικασία, δύναται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να υποβάλει αίτημα ενώπιον του Ο.Δ.Ε., προκειμένου να συμπεριληφθεί στον εκλογικό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κατάλογο. Το Ο.Δ.Ε. με απόφασή του αποδέχεται ή απορρίπτει αιτιολογημένα το αίτημα.</w:t>
      </w:r>
    </w:p>
    <w:p w14:paraId="67B43B0E" w14:textId="77777777" w:rsidR="00874651" w:rsidRPr="00C53837" w:rsidRDefault="00874651" w:rsidP="0056564A">
      <w:pPr>
        <w:pStyle w:val="a6"/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C53837">
        <w:rPr>
          <w:b/>
          <w:sz w:val="22"/>
          <w:szCs w:val="22"/>
        </w:rPr>
        <w:lastRenderedPageBreak/>
        <w:t>ΕΦΟΡΕΥΤΙΚΗ ΕΠΙΤΡΟΠΗ</w:t>
      </w:r>
    </w:p>
    <w:p w14:paraId="3FACEDE2" w14:textId="77777777" w:rsidR="0056564A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874651">
        <w:rPr>
          <w:sz w:val="22"/>
          <w:szCs w:val="22"/>
        </w:rPr>
        <w:t xml:space="preserve">Την ευθύνη διεξαγωγής της εκλογικής διαδικασίας έχει το </w:t>
      </w:r>
      <w:r w:rsidRPr="0056564A">
        <w:rPr>
          <w:b/>
          <w:sz w:val="22"/>
          <w:szCs w:val="22"/>
        </w:rPr>
        <w:t>Όργανο Διενέργειας Εκλογών (Ο.Δ.Ε.).</w:t>
      </w:r>
      <w:r w:rsidR="0056564A">
        <w:rPr>
          <w:b/>
          <w:sz w:val="22"/>
          <w:szCs w:val="22"/>
        </w:rPr>
        <w:t xml:space="preserve"> </w:t>
      </w:r>
    </w:p>
    <w:p w14:paraId="119BD49C" w14:textId="638AE179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 xml:space="preserve">Ως Ο.Δ.Ε. ορίζεται </w:t>
      </w:r>
      <w:r w:rsidRPr="0056564A">
        <w:rPr>
          <w:b/>
          <w:sz w:val="22"/>
          <w:szCs w:val="22"/>
        </w:rPr>
        <w:t>τριμελής εφορευτική επιτροπή, με ισάριθμα αναπληρωματικά μέλη, που</w:t>
      </w:r>
      <w:r w:rsidR="0056564A">
        <w:rPr>
          <w:b/>
          <w:sz w:val="22"/>
          <w:szCs w:val="22"/>
        </w:rPr>
        <w:t xml:space="preserve"> </w:t>
      </w:r>
      <w:r w:rsidRPr="0056564A">
        <w:rPr>
          <w:b/>
          <w:sz w:val="22"/>
          <w:szCs w:val="22"/>
        </w:rPr>
        <w:t xml:space="preserve">αναδεικνύονται με επιμέλεια </w:t>
      </w:r>
      <w:r w:rsidR="004C5A18">
        <w:rPr>
          <w:b/>
          <w:sz w:val="22"/>
          <w:szCs w:val="22"/>
        </w:rPr>
        <w:t>της Προέδρου του Τμήματος</w:t>
      </w:r>
      <w:r w:rsidRPr="0056564A">
        <w:rPr>
          <w:b/>
          <w:sz w:val="22"/>
          <w:szCs w:val="22"/>
        </w:rPr>
        <w:t>, μέσω ηλεκτρονικής κλήρωσης</w:t>
      </w:r>
      <w:r w:rsidRPr="00874651">
        <w:rPr>
          <w:sz w:val="22"/>
          <w:szCs w:val="22"/>
        </w:rPr>
        <w:t xml:space="preserve"> μεταξύ του συνόλου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των φοιτητών του Τμήματος που απαρτίζουν το εκλεκτορικό σώμα, από την οποία εξαιρούνται όσοι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 xml:space="preserve">έχουν υποβάλει υποψηφιότητα για τη θέση του εκπροσώπου των φοιτητών. Αν τα μέλη </w:t>
      </w:r>
      <w:r w:rsidR="0056564A">
        <w:rPr>
          <w:sz w:val="22"/>
          <w:szCs w:val="22"/>
        </w:rPr>
        <w:t xml:space="preserve">της </w:t>
      </w:r>
      <w:r w:rsidRPr="00874651">
        <w:rPr>
          <w:sz w:val="22"/>
          <w:szCs w:val="22"/>
        </w:rPr>
        <w:t>εφορευτικής επιτροπής που κληρώθηκαν αρνηθούν ή κωλύονται να ασκήσουν τα καθήκοντά τους ή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έχουν υποβάλει υποψηφιότητα, η διαδικασία της ηλεκτρονικής κλήρωσης επαναλαμβάνεται εκ νέου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και από την κληρωτίδα εξαιρούνται οι φοιτητές που αρνήθηκαν ή δήλωσαν κώλυμα ή έχουν υποβάλει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υποψηφιότητα.</w:t>
      </w:r>
      <w:r w:rsidR="004C5A18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Το Ο.Δ.Ε. σε κάθε Τμήμα συγκροτείται πριν από την καταληκτική ημερομηνία υποβολής των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υποψηφιοτήτων.</w:t>
      </w:r>
    </w:p>
    <w:p w14:paraId="322D0FB0" w14:textId="47BE02B5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Το Ο.Δ.Ε., αφού του παραδοθούν οι αιτήσεις των ενδιαφερομένων, εξετάζει την εκλογιμότητα,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 xml:space="preserve">ανακηρύσσει τους υποψηφίους εκπροσώπους, οργανώνει και επιβλέπει τη διεξαγωγή </w:t>
      </w:r>
      <w:r w:rsidR="0056564A">
        <w:rPr>
          <w:sz w:val="22"/>
          <w:szCs w:val="22"/>
        </w:rPr>
        <w:t xml:space="preserve">της </w:t>
      </w:r>
      <w:r w:rsidRPr="00874651">
        <w:rPr>
          <w:sz w:val="22"/>
          <w:szCs w:val="22"/>
        </w:rPr>
        <w:t>διαδικασίας εκλογής στο σύστημα ΖΕΥΣ, και ασκεί τις αρμοδιότητες που προβλέπονται στο άρθρο 42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του ν. 4957/2022 και στην υπό στοιχεία 123024/Ζ1/06.10.2022 Κοινή απόφαση των Υπουργών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Παιδείας και Θρησκευμάτων και Επικρατείας (Β’ 5220).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Τυχόν ενστάσεις επί της εκλογικής διαδικασίας υποβάλλονται εγγράφως ενώπιον του Ο.Δ.Ε.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Σύμφωνα με την παρ. 1 του άρθρου 10 της υπό στοιχεία 123024/Ζ1/06-10-2022 Κ.Υ.Α.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(Β΄5220) το Όργανο Διενέργειας Εκλογών (Ο.Δ.Ε.) με απόφασή του ορίζει ένα από τα μέλη του ως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Διαχειριστή της συγκεκριμένης Εκλογικής Διαδικασίας, ο οποίος προμηθεύεται τους κωδικούς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πρόσβασης στο σύστημα «Ψηφιακή Κάλπη ΖΕΥΣ» από την Ε.Δ.Υ.Τ.Ε. Α.Ε., κατόπιν υποβολής σχετικού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αιτήματος το οποίο θα αποστέλλεται στην Ε.Δ.Υ.Τ.Ε. Α.Ε. στην ηλεκτρονική διεύθυνση</w:t>
      </w:r>
      <w:r w:rsidR="0056564A">
        <w:rPr>
          <w:sz w:val="22"/>
          <w:szCs w:val="22"/>
        </w:rPr>
        <w:t xml:space="preserve"> </w:t>
      </w:r>
      <w:proofErr w:type="spellStart"/>
      <w:r w:rsidRPr="00874651">
        <w:rPr>
          <w:sz w:val="22"/>
          <w:szCs w:val="22"/>
        </w:rPr>
        <w:t>helpdesk@zeus.grnet.gr</w:t>
      </w:r>
      <w:proofErr w:type="spellEnd"/>
      <w:r w:rsidRPr="00874651">
        <w:rPr>
          <w:sz w:val="22"/>
          <w:szCs w:val="22"/>
        </w:rPr>
        <w:t xml:space="preserve"> και θα κοινοποιείται στη Διεύθυνση Ηλεκτρονικής Διακυβέρνησης και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Απλούστευσης Διαδικασιών του Υπουργείου Παιδείας και Θρησκευμάτων στην ηλεκτρονική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 xml:space="preserve">διεύθυνση </w:t>
      </w:r>
      <w:proofErr w:type="spellStart"/>
      <w:r w:rsidRPr="00874651">
        <w:rPr>
          <w:sz w:val="22"/>
          <w:szCs w:val="22"/>
        </w:rPr>
        <w:t>egovgram@minedu.gov.gr</w:t>
      </w:r>
      <w:proofErr w:type="spellEnd"/>
      <w:r w:rsidRPr="00874651">
        <w:rPr>
          <w:sz w:val="22"/>
          <w:szCs w:val="22"/>
        </w:rPr>
        <w:t>.</w:t>
      </w:r>
    </w:p>
    <w:p w14:paraId="253D2100" w14:textId="38E6A09D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Για τον καθορισμό της ακριβούς ημερομηνίας διεξαγωγής της ηλεκτρονικής ψηφοφορίας απαιτείται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η προηγούμενη επικοινωνία με την Ε.Δ.Υ.Τ.Ε. Α.Ε., σε συνέχεια υποβολής του αντίστοιχου αιτήματος</w:t>
      </w:r>
      <w:r w:rsidR="0056564A">
        <w:rPr>
          <w:sz w:val="22"/>
          <w:szCs w:val="22"/>
        </w:rPr>
        <w:t>.</w:t>
      </w:r>
    </w:p>
    <w:p w14:paraId="29A455D7" w14:textId="1F14BF92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Η διεξαγωγή της ηλεκτρονικής ψηφοφορίας τελεί υπό την προϋπόθεση της προηγούμενης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υπογραφής Συμφωνητικού Επεξεργασίας, όπως ορίζεται στην ως άνω Κ.Υ.Α. (Β΄5220). Μέσω των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ανωτέρω κωδικών πρόσβασης ο Διαχειριστής καταχωρίζει στο σύστημα «Ψηφιακή Κάλπη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ΖΕΥΣ» τα απαραίτητα στοιχεία για τη διεξαγωγή της ηλεκτρονικής ψηφοφορίας (τίτλο και περιγραφή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ψηφοφορίας, τα ονοματεπώνυμα και τις ηλεκτρονικές διευθύνσεις των μελών του ανά περίπτωση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Ο.Δ.Ε., τα ονοματεπώνυμα των υποψηφίων, τα ονοματεπώνυμα και τις ηλεκτρονικές διευθύνσεις των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εκλογέων, καθώς και κάθε άλλο αναγκαίο στοιχείο) και καθορίζει σε συμφωνία με την Ε.Δ.Υ.Τ.Ε. Α.Ε.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και του ανά περίπτωση Ο.Δ.Ε. το ακριβές χρονικό διάστημα για την προαναφερθείσα ημερομηνία,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κατά το οποίο οι εκλογείς θα έχουν τη δυνατότητα να ασκούν το εκλογικό τους δικαίωμα. Το Ο.Δ.Ε.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δύναται να υποστηρίζεται από τις αρμόδιες διοικητικές υπηρεσίες του Γ.Π.Α. για θέματα φοιτητών και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ψηφιακής διακυβέρνησης σχετικά με την υποβολή των στοιχείων στο σύστημα «Ψηφιακή Κάλπη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ΖΕΥΣ». Με τη δημιουργία της ηλεκτρονικής ψηφοφορίας, για κάθε μία από τις ανωτέρω περιπτώσεις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 xml:space="preserve">εκλογών, κάθε </w:t>
      </w:r>
      <w:r w:rsidRPr="00874651">
        <w:rPr>
          <w:sz w:val="22"/>
          <w:szCs w:val="22"/>
        </w:rPr>
        <w:lastRenderedPageBreak/>
        <w:t>μέλος του Ο.Δ.Ε. δημιουργεί μέσω του συστήματος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«Ψηφιακή Κάλπη ΖΕΥΣ» ένα αυστηρώς απόρρητο, ατομικό Κρυπτογραφικό Κλειδί Ψηφοφορίας και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ευθύνεται προσωπικά, πειθαρχικώς για τη διαφύλαξή του από τυχόν διαρροή ή απώλεια, δεδομένου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ότι τα Κρυπτογραφικά Κλειδιά Ψηφοφορίας είναι απαραίτητα για την παραγωγή των αποτελεσμάτων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και δεν υπάρχει η δυνατότητα αντικατάστασής τους μετά την οριστικοποίηση της ψηφοφορίας.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Τέλος, το Ο.Δ.Ε. εκδίδει το αποτέλεσμα και το υποβάλλει στον Πρύτανη του Γεωπονικού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Πανεπιστημίου Αθηνών.</w:t>
      </w:r>
    </w:p>
    <w:p w14:paraId="207DEDB4" w14:textId="77777777" w:rsidR="00874651" w:rsidRPr="0056564A" w:rsidRDefault="00874651" w:rsidP="0056564A">
      <w:pPr>
        <w:pStyle w:val="a6"/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56564A">
        <w:rPr>
          <w:b/>
          <w:sz w:val="22"/>
          <w:szCs w:val="22"/>
        </w:rPr>
        <w:t>ΕΚΛΟΓΙΚΗ ΔΙΑΔΙΚΑΣΙΑ</w:t>
      </w:r>
    </w:p>
    <w:p w14:paraId="1591D712" w14:textId="0E7FC673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Ο ανώτατος αριθμός των σταυρών προτίμησης ανά εκλογέα δεν δύναται να υπερβαίνει το ήμισυ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του αριθμού των εκλόγιμων θέσεων των εκπροσώπων των φοιτητών.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Ως εκπρόσωποι εκλέγονται αυτοί που έλαβαν τον μεγαλύτερο αριθμό ψήφων έως τη συμπλήρωση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του αριθμού των εκλόγιμων θέσεων και σε κάθε περίπτωση ένας (1) από κάθε κύκλο σπουδών,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εφόσον το Τμήμα οργανώνει προγράμματα σπουδών κάθε κύκλου και έχουν υποβληθεί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υποψηφιότητες από υποψηφίους και από τους τρεις κύκλους σπουδών.</w:t>
      </w:r>
    </w:p>
    <w:p w14:paraId="438D4FAA" w14:textId="2894FF92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Αναπληρωματικοί εκπρόσωποι εκλέγονται οι λοιποί υποψήφιοι κατά τη σειρά του αριθμού των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ψήφων που έλαβαν κατά την εκλογική διαδικασία. Αν υπάρχει ισοψηφία μεταξύ των υποψηφίων,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διενεργείται ηλεκτρονική κλήρωση με τη χρήση του συστήματος ΖΕΥΣ μεταξύ αυτών που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ισοψήφησαν.</w:t>
      </w:r>
    </w:p>
    <w:p w14:paraId="1191EC3A" w14:textId="1D938C65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 xml:space="preserve">Μέσω του συστήματος «Ψηφιακή Κάλπη ΖΕΥΣ», αποστέλλεται από τον Διαχειριστή σε όλους </w:t>
      </w:r>
      <w:r w:rsidR="0056564A">
        <w:rPr>
          <w:sz w:val="22"/>
          <w:szCs w:val="22"/>
        </w:rPr>
        <w:t xml:space="preserve">τους </w:t>
      </w:r>
      <w:r w:rsidRPr="00874651">
        <w:rPr>
          <w:sz w:val="22"/>
          <w:szCs w:val="22"/>
        </w:rPr>
        <w:t>εγγεγραμμένους εκλογείς ένα ειδικό-εξατομικευμένο ηλεκτρονικό μήνυμα, το οποίο περιλαμβάνει τη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μοναδική εξατομικευμένη διαδικτυακή διεύθυνση (URL) στην οποία ο εκλογέας ασκεί το εκλογικό του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δικαίωμα, καθώς και κάθε άλλη απαραίτητη πληροφορία. Κάθε εκλογέας μπορεί, πριν από την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έναρξη της εκλογικής διαδικασίας, να απευθυνθεί στο Ο.Δ.Ε., σε περίπτωση που δεν παρέλαβε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καθόλου ηλεκτρονικό μήνυμα ή αν αυτό είναι εσφαλμένο ή ελλιπές ή αν ο εκλογέας έχει εσφαλμένως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παραλειφθεί από το εκλογικό σώμα ή εάν ο εκλογέας έχει εσφαλμένως συμπεριληφθεί στο εκλογικό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σώμα. Το Ο.Δ.Ε. οφείλει αμελλητί να προβεί στην εξέταση και επίλυση όλων των ανωτέρω ζητημάτων</w:t>
      </w:r>
      <w:r w:rsidR="0056564A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μέσω του Διαχειριστή της ψηφοφορίας.</w:t>
      </w:r>
    </w:p>
    <w:p w14:paraId="51F54894" w14:textId="4BB2D344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Ο ψηφοφόρος, αφού καταχωρίσει την ψήφο του στο ηλεκτρονικό σύστημα, λαμβάνει μια ψηφιακή</w:t>
      </w:r>
      <w:r w:rsidR="004E0E0C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 xml:space="preserve">Απόδειξη Καταχώρισης Ψήφου. Η Απόδειξη αυτή αποτελεί μοναδικό κρυπτογραφικό τεκμήριο </w:t>
      </w:r>
      <w:r w:rsidR="004E0E0C">
        <w:rPr>
          <w:sz w:val="22"/>
          <w:szCs w:val="22"/>
        </w:rPr>
        <w:t xml:space="preserve">της </w:t>
      </w:r>
      <w:r w:rsidRPr="00874651">
        <w:rPr>
          <w:sz w:val="22"/>
          <w:szCs w:val="22"/>
        </w:rPr>
        <w:t>συμμετοχής του στην ψηφοφορία, και θα πρέπει να κατατίθεται μαζί με κάθε τυχόν ένσταση του</w:t>
      </w:r>
      <w:r w:rsidR="004E0E0C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εκλογέα προς το Ο.Δ.Ε.. Ο ψηφοφόρος μπορεί να καταχωρίσει εκ νέου ψήφο όσες φορές το επιθυμεί.</w:t>
      </w:r>
      <w:r w:rsidR="004E0E0C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Κάθε ψήφος λαμβάνει ξεχωριστή Απόδειξη Καταχώρισης Ψήφου και ακυρώνει την προηγούμενη</w:t>
      </w:r>
      <w:r w:rsidR="004E0E0C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 xml:space="preserve">ψήφο και την απόδειξή της. Στα δε τελικά αποτελέσματα </w:t>
      </w:r>
      <w:proofErr w:type="spellStart"/>
      <w:r w:rsidRPr="00874651">
        <w:rPr>
          <w:sz w:val="22"/>
          <w:szCs w:val="22"/>
        </w:rPr>
        <w:t>προσμετράται</w:t>
      </w:r>
      <w:proofErr w:type="spellEnd"/>
      <w:r w:rsidRPr="00874651">
        <w:rPr>
          <w:sz w:val="22"/>
          <w:szCs w:val="22"/>
        </w:rPr>
        <w:t xml:space="preserve"> μόνο η τελευταία ψήφος που</w:t>
      </w:r>
      <w:r w:rsidR="004E0E0C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έχει καταθέσει ο ψηφοφόρος, χωρίς καμία απολύτως βλάβη του απορρήτου.</w:t>
      </w:r>
      <w:r w:rsidR="004E0E0C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Σε περίπτωση επαναληπτικής ψηφοφορίας, εφαρμόζονται αναλόγως οι διατάξεις της παρούσας,</w:t>
      </w:r>
      <w:r w:rsidR="004E0E0C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κατόπιν ηλεκτρονικής επικοινωνίας με την Ε.Δ.Υ.Τ.Ε. Α.Ε. για τη διαθεσιμότητα ημερομηνιών</w:t>
      </w:r>
      <w:r w:rsidR="004E0E0C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διεξαγωγής και χωρίς την εκ νέου υπογραφή Συμφωνητικού Επεξεργασίας Δεδομένων Προσωπικού</w:t>
      </w:r>
      <w:r w:rsidR="004E0E0C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Χαρακτήρα.</w:t>
      </w:r>
    </w:p>
    <w:p w14:paraId="1686F286" w14:textId="755870BB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Όσον αφορά την διεξαγωγή της εκλογικής διαδικασίας, τη σύνταξη πρακτικού εκλογής και τα</w:t>
      </w:r>
      <w:r w:rsidR="004E0E0C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 xml:space="preserve">αποτελέσματα, το Ο.Δ.Ε. εφαρμόζει πέραν των άλλων διατάξεων, όσα αναφέρονται στο άρθρο 11 </w:t>
      </w:r>
      <w:r w:rsidR="004E0E0C">
        <w:rPr>
          <w:sz w:val="22"/>
          <w:szCs w:val="22"/>
        </w:rPr>
        <w:t xml:space="preserve">της </w:t>
      </w:r>
      <w:r w:rsidRPr="00874651">
        <w:rPr>
          <w:sz w:val="22"/>
          <w:szCs w:val="22"/>
        </w:rPr>
        <w:t>υπό στοιχεία 123024/Ζ1/06-10-2022 Κ.Υ.Α. (Β΄5220)</w:t>
      </w:r>
      <w:r w:rsidR="004E0E0C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Το πρακτικό εκλογής υποβάλλεται από το Ο.Δ.Ε. προς τον Πρύτανη για την έκδοση διαπιστωτικής</w:t>
      </w:r>
      <w:r w:rsidR="004E0E0C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 xml:space="preserve">πράξης εκλογής και τη γνωστοποίηση των </w:t>
      </w:r>
      <w:r w:rsidRPr="00874651">
        <w:rPr>
          <w:sz w:val="22"/>
          <w:szCs w:val="22"/>
        </w:rPr>
        <w:lastRenderedPageBreak/>
        <w:t>αποτελεσμάτων στην ακαδημαϊκή κοινότητα με την</w:t>
      </w:r>
      <w:r w:rsidR="004E0E0C">
        <w:rPr>
          <w:sz w:val="22"/>
          <w:szCs w:val="22"/>
        </w:rPr>
        <w:t xml:space="preserve"> </w:t>
      </w:r>
      <w:r w:rsidRPr="00874651">
        <w:rPr>
          <w:sz w:val="22"/>
          <w:szCs w:val="22"/>
        </w:rPr>
        <w:t>ανάρτησή τους στην ιστοσελίδα του Γ.Π.Α..</w:t>
      </w:r>
    </w:p>
    <w:p w14:paraId="5212AD36" w14:textId="77777777" w:rsidR="00874651" w:rsidRPr="0056564A" w:rsidRDefault="00874651" w:rsidP="004E0E0C">
      <w:pPr>
        <w:pStyle w:val="a6"/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56564A">
        <w:rPr>
          <w:b/>
          <w:sz w:val="22"/>
          <w:szCs w:val="22"/>
        </w:rPr>
        <w:t>ΔΗΜΟΣΙΟΤΗΤΑ</w:t>
      </w:r>
    </w:p>
    <w:p w14:paraId="318BC2BD" w14:textId="77777777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Η παρούσα Προκήρυξη να αναρτηθεί στον πίνακα ανακοινώσεων του Τμήματος Περιφερειακής</w:t>
      </w:r>
    </w:p>
    <w:p w14:paraId="59BAA97F" w14:textId="77777777" w:rsidR="00874651" w:rsidRPr="00874651" w:rsidRDefault="00874651" w:rsidP="00874651">
      <w:pPr>
        <w:pStyle w:val="a6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74651">
        <w:rPr>
          <w:sz w:val="22"/>
          <w:szCs w:val="22"/>
        </w:rPr>
        <w:t>και Οικονομικής Ανάπτυξης, στην οικεία ιστοσελίδα του Τμήματος, στην ιστοσελίδα του</w:t>
      </w:r>
    </w:p>
    <w:p w14:paraId="27C0B7B7" w14:textId="690548FF" w:rsidR="0057001D" w:rsidRPr="00603644" w:rsidRDefault="00874651" w:rsidP="004E0E0C">
      <w:pPr>
        <w:pStyle w:val="a6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2"/>
          <w:szCs w:val="22"/>
        </w:rPr>
      </w:pPr>
      <w:r w:rsidRPr="00874651">
        <w:rPr>
          <w:sz w:val="22"/>
          <w:szCs w:val="22"/>
        </w:rPr>
        <w:t xml:space="preserve">Γεωπονικού Πανεπιστημίου Αθηνών και στον </w:t>
      </w:r>
      <w:proofErr w:type="spellStart"/>
      <w:r w:rsidRPr="00874651">
        <w:rPr>
          <w:sz w:val="22"/>
          <w:szCs w:val="22"/>
        </w:rPr>
        <w:t>ιστότοπο</w:t>
      </w:r>
      <w:proofErr w:type="spellEnd"/>
      <w:r w:rsidRPr="00874651">
        <w:rPr>
          <w:sz w:val="22"/>
          <w:szCs w:val="22"/>
        </w:rPr>
        <w:t xml:space="preserve"> «Διαύγεια».</w:t>
      </w:r>
    </w:p>
    <w:p w14:paraId="5363EEE8" w14:textId="5EC5E8C4" w:rsidR="00603644" w:rsidRPr="00603644" w:rsidRDefault="00603644" w:rsidP="00603644">
      <w:pPr>
        <w:spacing w:after="0" w:line="240" w:lineRule="auto"/>
        <w:jc w:val="center"/>
        <w:rPr>
          <w:rFonts w:ascii="Times New Roman" w:hAnsi="Times New Roman"/>
        </w:rPr>
      </w:pPr>
      <w:r w:rsidRPr="00603644">
        <w:rPr>
          <w:rFonts w:ascii="Times New Roman" w:hAnsi="Times New Roman"/>
        </w:rPr>
        <w:t xml:space="preserve">                                                               Η Πρόεδρος του Τμήματος </w:t>
      </w:r>
    </w:p>
    <w:p w14:paraId="7603D1B5" w14:textId="65CBB822" w:rsidR="00603644" w:rsidRPr="00603644" w:rsidRDefault="00603644" w:rsidP="00603644">
      <w:pPr>
        <w:spacing w:after="0" w:line="240" w:lineRule="auto"/>
        <w:jc w:val="center"/>
        <w:rPr>
          <w:rFonts w:ascii="Times New Roman" w:hAnsi="Times New Roman"/>
          <w:bCs/>
        </w:rPr>
      </w:pPr>
      <w:r w:rsidRPr="00603644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                               </w:t>
      </w:r>
    </w:p>
    <w:p w14:paraId="0B9104DE" w14:textId="21184133" w:rsidR="00603644" w:rsidRPr="00603644" w:rsidRDefault="00603644" w:rsidP="00603644">
      <w:pPr>
        <w:keepNext/>
        <w:spacing w:after="0" w:line="240" w:lineRule="auto"/>
        <w:jc w:val="center"/>
        <w:rPr>
          <w:rFonts w:ascii="Times New Roman" w:hAnsi="Times New Roman"/>
          <w:bCs/>
        </w:rPr>
      </w:pPr>
      <w:r w:rsidRPr="00603644">
        <w:rPr>
          <w:rFonts w:ascii="Times New Roman" w:hAnsi="Times New Roman"/>
          <w:bCs/>
        </w:rPr>
        <w:t xml:space="preserve">                                                           *                                                                                   </w:t>
      </w:r>
    </w:p>
    <w:p w14:paraId="6F61CDEA" w14:textId="19477267" w:rsidR="00603644" w:rsidRPr="00603644" w:rsidRDefault="00603644" w:rsidP="00603644">
      <w:pPr>
        <w:keepNext/>
        <w:spacing w:after="0" w:line="240" w:lineRule="auto"/>
        <w:jc w:val="center"/>
        <w:rPr>
          <w:rFonts w:ascii="Times New Roman" w:hAnsi="Times New Roman"/>
          <w:bCs/>
        </w:rPr>
      </w:pPr>
      <w:r w:rsidRPr="00603644">
        <w:rPr>
          <w:rFonts w:ascii="Times New Roman" w:hAnsi="Times New Roman"/>
          <w:bCs/>
        </w:rPr>
        <w:t xml:space="preserve">                                                             </w:t>
      </w:r>
      <w:r w:rsidRPr="00603644">
        <w:rPr>
          <w:rFonts w:ascii="Times New Roman" w:hAnsi="Times New Roman"/>
        </w:rPr>
        <w:t xml:space="preserve">Μαρίνα - Σελήνη </w:t>
      </w:r>
      <w:proofErr w:type="spellStart"/>
      <w:r w:rsidRPr="00603644">
        <w:rPr>
          <w:rFonts w:ascii="Times New Roman" w:hAnsi="Times New Roman"/>
        </w:rPr>
        <w:t>Κατσαΐτη</w:t>
      </w:r>
      <w:proofErr w:type="spellEnd"/>
      <w:r w:rsidRPr="0060364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</w:t>
      </w:r>
    </w:p>
    <w:p w14:paraId="16257861" w14:textId="6B3065A8" w:rsidR="00603644" w:rsidRPr="00603644" w:rsidRDefault="00603644" w:rsidP="00603644">
      <w:pPr>
        <w:keepNext/>
        <w:spacing w:after="0" w:line="240" w:lineRule="auto"/>
        <w:jc w:val="center"/>
        <w:rPr>
          <w:rFonts w:ascii="Times New Roman" w:hAnsi="Times New Roman"/>
          <w:bCs/>
        </w:rPr>
      </w:pPr>
      <w:r w:rsidRPr="00603644">
        <w:rPr>
          <w:rFonts w:ascii="Times New Roman" w:hAnsi="Times New Roman"/>
          <w:bCs/>
        </w:rPr>
        <w:t xml:space="preserve">                                                             Αναπληρώτρια Καθηγήτρια</w:t>
      </w:r>
    </w:p>
    <w:p w14:paraId="3687EA25" w14:textId="77777777" w:rsidR="00603644" w:rsidRPr="00603644" w:rsidRDefault="00603644" w:rsidP="00603644">
      <w:pPr>
        <w:overflowPunct w:val="0"/>
        <w:autoSpaceDE w:val="0"/>
        <w:autoSpaceDN w:val="0"/>
        <w:adjustRightInd w:val="0"/>
        <w:spacing w:after="0" w:line="240" w:lineRule="auto"/>
        <w:ind w:firstLine="142"/>
        <w:jc w:val="center"/>
        <w:textAlignment w:val="baseline"/>
        <w:rPr>
          <w:rFonts w:ascii="Times New Roman" w:hAnsi="Times New Roman"/>
          <w:b/>
        </w:rPr>
      </w:pPr>
    </w:p>
    <w:p w14:paraId="54062FE3" w14:textId="7B743FFC" w:rsidR="00603644" w:rsidRPr="00603644" w:rsidRDefault="00603644" w:rsidP="00603644">
      <w:pPr>
        <w:tabs>
          <w:tab w:val="left" w:pos="900"/>
        </w:tabs>
        <w:rPr>
          <w:rFonts w:ascii="Times New Roman" w:hAnsi="Times New Roman"/>
          <w:sz w:val="20"/>
          <w:szCs w:val="20"/>
        </w:rPr>
      </w:pPr>
      <w:r w:rsidRPr="00603644">
        <w:rPr>
          <w:rFonts w:ascii="Times New Roman" w:hAnsi="Times New Roman"/>
          <w:sz w:val="20"/>
          <w:szCs w:val="20"/>
        </w:rPr>
        <w:t xml:space="preserve">* Η υπογραφή έχει τεθεί στο πρωτότυπο, που υπάρχει στο αρχείο της Γραμματείας του Τμήματος </w:t>
      </w:r>
    </w:p>
    <w:p w14:paraId="77950EF6" w14:textId="77777777" w:rsidR="0057001D" w:rsidRPr="00603644" w:rsidRDefault="0057001D" w:rsidP="00266CB6">
      <w:pPr>
        <w:pStyle w:val="a6"/>
        <w:widowControl w:val="0"/>
        <w:autoSpaceDE w:val="0"/>
        <w:autoSpaceDN w:val="0"/>
        <w:adjustRightInd w:val="0"/>
        <w:spacing w:before="19" w:line="360" w:lineRule="auto"/>
        <w:ind w:left="142" w:right="157"/>
        <w:jc w:val="both"/>
        <w:rPr>
          <w:sz w:val="22"/>
          <w:szCs w:val="22"/>
        </w:rPr>
      </w:pPr>
    </w:p>
    <w:p w14:paraId="0C4AC09D" w14:textId="77777777" w:rsidR="00C63376" w:rsidRPr="00603644" w:rsidRDefault="00C63376" w:rsidP="00AD66E7">
      <w:pPr>
        <w:tabs>
          <w:tab w:val="left" w:pos="900"/>
        </w:tabs>
        <w:spacing w:after="0" w:line="240" w:lineRule="auto"/>
        <w:ind w:right="3571"/>
        <w:rPr>
          <w:rFonts w:ascii="Times New Roman" w:hAnsi="Times New Roman"/>
        </w:rPr>
      </w:pPr>
    </w:p>
    <w:p w14:paraId="17B09195" w14:textId="42948EFF" w:rsidR="00AD66E7" w:rsidRPr="00603644" w:rsidRDefault="00AD66E7" w:rsidP="00AD66E7">
      <w:pPr>
        <w:tabs>
          <w:tab w:val="left" w:pos="900"/>
        </w:tabs>
        <w:spacing w:after="0" w:line="240" w:lineRule="auto"/>
        <w:ind w:right="3571"/>
        <w:rPr>
          <w:rFonts w:ascii="Times New Roman" w:hAnsi="Times New Roman"/>
        </w:rPr>
      </w:pPr>
      <w:r w:rsidRPr="00603644">
        <w:rPr>
          <w:rFonts w:ascii="Times New Roman" w:hAnsi="Times New Roman"/>
        </w:rPr>
        <w:t xml:space="preserve">Συνημμένα: </w:t>
      </w:r>
    </w:p>
    <w:p w14:paraId="7B13CEE3" w14:textId="79C4159A" w:rsidR="00FC55EB" w:rsidRPr="005C1740" w:rsidRDefault="00AD66E7" w:rsidP="005C1740">
      <w:pPr>
        <w:tabs>
          <w:tab w:val="left" w:pos="900"/>
        </w:tabs>
        <w:spacing w:after="0" w:line="240" w:lineRule="auto"/>
        <w:jc w:val="both"/>
        <w:rPr>
          <w:rFonts w:eastAsia="PMingLiU"/>
          <w:b/>
        </w:rPr>
      </w:pPr>
      <w:r w:rsidRPr="005C1740">
        <w:t>Υπόδειγμα αίτησης υποβολής υποψηφιότητας</w:t>
      </w:r>
      <w:r w:rsidR="005C1740" w:rsidRPr="005C1740">
        <w:t xml:space="preserve"> &amp; </w:t>
      </w:r>
      <w:r w:rsidRPr="005C1740">
        <w:t>Υπεύθυνη Δήλωση</w:t>
      </w:r>
      <w:r w:rsidR="005C1740" w:rsidRPr="005C1740">
        <w:t xml:space="preserve"> </w:t>
      </w:r>
      <w:r w:rsidRPr="005C1740">
        <w:t>περί μη συνδρομής κωλυμάτων εκλογιμότητας</w:t>
      </w:r>
    </w:p>
    <w:p w14:paraId="68B22CA9" w14:textId="057F859B" w:rsidR="00A54F6E" w:rsidRPr="00603644" w:rsidRDefault="00A54F6E" w:rsidP="00E7127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14:paraId="16683B72" w14:textId="77777777" w:rsidR="00A54F6E" w:rsidRPr="00603644" w:rsidRDefault="00A54F6E" w:rsidP="004F5A5F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u w:val="single"/>
        </w:rPr>
      </w:pPr>
      <w:r w:rsidRPr="00603644">
        <w:rPr>
          <w:rFonts w:ascii="Times New Roman" w:hAnsi="Times New Roman"/>
          <w:u w:val="single"/>
        </w:rPr>
        <w:t>ΚΟΙΝΟΠΟΙΗΣΗ</w:t>
      </w:r>
    </w:p>
    <w:p w14:paraId="37BD350B" w14:textId="0AAEEAE3" w:rsidR="00A54F6E" w:rsidRPr="00603644" w:rsidRDefault="00A54F6E" w:rsidP="00775897">
      <w:pPr>
        <w:pStyle w:val="a6"/>
        <w:widowControl w:val="0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ind w:left="426" w:right="-20"/>
        <w:rPr>
          <w:sz w:val="22"/>
          <w:szCs w:val="22"/>
        </w:rPr>
      </w:pPr>
      <w:r w:rsidRPr="00603644">
        <w:rPr>
          <w:sz w:val="22"/>
          <w:szCs w:val="22"/>
        </w:rPr>
        <w:t>Πρύτανη του Ιδρύματος</w:t>
      </w:r>
    </w:p>
    <w:p w14:paraId="14510B0C" w14:textId="4C6AD4EA" w:rsidR="00A54F6E" w:rsidRPr="00603644" w:rsidRDefault="0057001D" w:rsidP="005773B0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426" w:right="-20"/>
        <w:rPr>
          <w:sz w:val="22"/>
          <w:szCs w:val="22"/>
        </w:rPr>
      </w:pPr>
      <w:r w:rsidRPr="00603644">
        <w:rPr>
          <w:sz w:val="22"/>
          <w:szCs w:val="22"/>
        </w:rPr>
        <w:t xml:space="preserve">Διεύθυνση Διοικητικού, </w:t>
      </w:r>
      <w:r w:rsidR="00A54F6E" w:rsidRPr="00603644">
        <w:rPr>
          <w:sz w:val="22"/>
          <w:szCs w:val="22"/>
        </w:rPr>
        <w:t xml:space="preserve">Τμήμα </w:t>
      </w:r>
      <w:r w:rsidRPr="00603644">
        <w:rPr>
          <w:sz w:val="22"/>
          <w:szCs w:val="22"/>
        </w:rPr>
        <w:t xml:space="preserve">Πανεπιστημιακών Αρχών και Οργάνων </w:t>
      </w:r>
    </w:p>
    <w:p w14:paraId="526287D8" w14:textId="44E16E11" w:rsidR="00A54F6E" w:rsidRPr="00603644" w:rsidRDefault="00A54F6E" w:rsidP="00775897">
      <w:pPr>
        <w:pStyle w:val="a6"/>
        <w:widowControl w:val="0"/>
        <w:numPr>
          <w:ilvl w:val="0"/>
          <w:numId w:val="6"/>
        </w:numPr>
        <w:tabs>
          <w:tab w:val="left" w:pos="520"/>
        </w:tabs>
        <w:autoSpaceDE w:val="0"/>
        <w:autoSpaceDN w:val="0"/>
        <w:adjustRightInd w:val="0"/>
        <w:ind w:left="426" w:right="-20"/>
        <w:rPr>
          <w:sz w:val="22"/>
          <w:szCs w:val="22"/>
        </w:rPr>
      </w:pPr>
      <w:r w:rsidRPr="00603644">
        <w:rPr>
          <w:sz w:val="22"/>
          <w:szCs w:val="22"/>
        </w:rPr>
        <w:t xml:space="preserve">Σύλλογο </w:t>
      </w:r>
      <w:r w:rsidR="005929EC" w:rsidRPr="00603644">
        <w:rPr>
          <w:sz w:val="22"/>
          <w:szCs w:val="22"/>
        </w:rPr>
        <w:t>Φοιτητών</w:t>
      </w:r>
      <w:r w:rsidRPr="00603644">
        <w:rPr>
          <w:sz w:val="22"/>
          <w:szCs w:val="22"/>
        </w:rPr>
        <w:t xml:space="preserve"> Γ.Π.Α.</w:t>
      </w:r>
    </w:p>
    <w:sectPr w:rsidR="00A54F6E" w:rsidRPr="00603644" w:rsidSect="00537F3C">
      <w:footerReference w:type="default" r:id="rId11"/>
      <w:pgSz w:w="11920" w:h="16860"/>
      <w:pgMar w:top="1240" w:right="880" w:bottom="280" w:left="960" w:header="720" w:footer="720" w:gutter="0"/>
      <w:cols w:space="720" w:equalWidth="0">
        <w:col w:w="100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D41E2" w14:textId="77777777" w:rsidR="00F1375F" w:rsidRDefault="00F1375F">
      <w:r>
        <w:separator/>
      </w:r>
    </w:p>
  </w:endnote>
  <w:endnote w:type="continuationSeparator" w:id="0">
    <w:p w14:paraId="5288BDF1" w14:textId="77777777" w:rsidR="00F1375F" w:rsidRDefault="00F1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CB2D0" w14:textId="2F93FA88" w:rsidR="00A54F6E" w:rsidRPr="00090E92" w:rsidRDefault="00A54F6E">
    <w:pPr>
      <w:pStyle w:val="a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3C92A" w14:textId="77777777" w:rsidR="00F1375F" w:rsidRDefault="00F1375F">
      <w:r>
        <w:separator/>
      </w:r>
    </w:p>
  </w:footnote>
  <w:footnote w:type="continuationSeparator" w:id="0">
    <w:p w14:paraId="2A8DB6D2" w14:textId="77777777" w:rsidR="00F1375F" w:rsidRDefault="00F13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80E"/>
    <w:multiLevelType w:val="hybridMultilevel"/>
    <w:tmpl w:val="71FE83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E038D"/>
    <w:multiLevelType w:val="hybridMultilevel"/>
    <w:tmpl w:val="CAE404A0"/>
    <w:lvl w:ilvl="0" w:tplc="95CA15F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D267D75"/>
    <w:multiLevelType w:val="hybridMultilevel"/>
    <w:tmpl w:val="7654F75A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1214591"/>
    <w:multiLevelType w:val="hybridMultilevel"/>
    <w:tmpl w:val="4E544ED4"/>
    <w:lvl w:ilvl="0" w:tplc="710E9FD6">
      <w:numFmt w:val="bullet"/>
      <w:lvlText w:val=""/>
      <w:lvlJc w:val="left"/>
      <w:pPr>
        <w:ind w:left="19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>
    <w:nsid w:val="4EF84631"/>
    <w:multiLevelType w:val="hybridMultilevel"/>
    <w:tmpl w:val="F984E7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96B80"/>
    <w:multiLevelType w:val="hybridMultilevel"/>
    <w:tmpl w:val="38D0DFC0"/>
    <w:lvl w:ilvl="0" w:tplc="2452A226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BB73402"/>
    <w:multiLevelType w:val="hybridMultilevel"/>
    <w:tmpl w:val="E90C31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74"/>
    <w:rsid w:val="000113EC"/>
    <w:rsid w:val="00014C78"/>
    <w:rsid w:val="000154AD"/>
    <w:rsid w:val="000270D6"/>
    <w:rsid w:val="00033607"/>
    <w:rsid w:val="000368BA"/>
    <w:rsid w:val="00047555"/>
    <w:rsid w:val="00050A20"/>
    <w:rsid w:val="000568F4"/>
    <w:rsid w:val="00060291"/>
    <w:rsid w:val="00073BDE"/>
    <w:rsid w:val="00090E92"/>
    <w:rsid w:val="00093F98"/>
    <w:rsid w:val="000E166D"/>
    <w:rsid w:val="00106D02"/>
    <w:rsid w:val="00114EDB"/>
    <w:rsid w:val="0012021A"/>
    <w:rsid w:val="0012052E"/>
    <w:rsid w:val="0013025E"/>
    <w:rsid w:val="00144D2D"/>
    <w:rsid w:val="001523D0"/>
    <w:rsid w:val="00157386"/>
    <w:rsid w:val="001642A9"/>
    <w:rsid w:val="001C3623"/>
    <w:rsid w:val="001D11DD"/>
    <w:rsid w:val="001D438C"/>
    <w:rsid w:val="001D5ED3"/>
    <w:rsid w:val="002118C1"/>
    <w:rsid w:val="00216B9D"/>
    <w:rsid w:val="00243D1D"/>
    <w:rsid w:val="0026673B"/>
    <w:rsid w:val="00266CB6"/>
    <w:rsid w:val="00277CAF"/>
    <w:rsid w:val="002822EC"/>
    <w:rsid w:val="002A2130"/>
    <w:rsid w:val="002B113A"/>
    <w:rsid w:val="002E4CB4"/>
    <w:rsid w:val="002F36FF"/>
    <w:rsid w:val="002F4378"/>
    <w:rsid w:val="002F46C9"/>
    <w:rsid w:val="002F47EA"/>
    <w:rsid w:val="002F4DDA"/>
    <w:rsid w:val="00306A84"/>
    <w:rsid w:val="00347418"/>
    <w:rsid w:val="00351947"/>
    <w:rsid w:val="0035466A"/>
    <w:rsid w:val="00362998"/>
    <w:rsid w:val="00365CAE"/>
    <w:rsid w:val="00375911"/>
    <w:rsid w:val="0039289E"/>
    <w:rsid w:val="003969B1"/>
    <w:rsid w:val="003A72A8"/>
    <w:rsid w:val="003B0F80"/>
    <w:rsid w:val="003B5334"/>
    <w:rsid w:val="003C262D"/>
    <w:rsid w:val="003C3CE3"/>
    <w:rsid w:val="003F2D21"/>
    <w:rsid w:val="004122DB"/>
    <w:rsid w:val="00425237"/>
    <w:rsid w:val="00434DC6"/>
    <w:rsid w:val="004404FF"/>
    <w:rsid w:val="00451DA8"/>
    <w:rsid w:val="00474821"/>
    <w:rsid w:val="00490668"/>
    <w:rsid w:val="004A47FD"/>
    <w:rsid w:val="004B462A"/>
    <w:rsid w:val="004B4973"/>
    <w:rsid w:val="004C5A18"/>
    <w:rsid w:val="004C62D4"/>
    <w:rsid w:val="004C6CAB"/>
    <w:rsid w:val="004D4C5E"/>
    <w:rsid w:val="004E0E0C"/>
    <w:rsid w:val="004E5477"/>
    <w:rsid w:val="004F5A5F"/>
    <w:rsid w:val="005043CD"/>
    <w:rsid w:val="00506FAC"/>
    <w:rsid w:val="00522BFE"/>
    <w:rsid w:val="0052568F"/>
    <w:rsid w:val="00525A3B"/>
    <w:rsid w:val="00526DAE"/>
    <w:rsid w:val="00537F3C"/>
    <w:rsid w:val="005527DA"/>
    <w:rsid w:val="00552AE4"/>
    <w:rsid w:val="00556203"/>
    <w:rsid w:val="0056564A"/>
    <w:rsid w:val="0057001D"/>
    <w:rsid w:val="005714FD"/>
    <w:rsid w:val="005820CA"/>
    <w:rsid w:val="005929EC"/>
    <w:rsid w:val="00596295"/>
    <w:rsid w:val="00596C6C"/>
    <w:rsid w:val="005A3A34"/>
    <w:rsid w:val="005C1740"/>
    <w:rsid w:val="005C5679"/>
    <w:rsid w:val="005C6E6B"/>
    <w:rsid w:val="005E1F2B"/>
    <w:rsid w:val="005E2C62"/>
    <w:rsid w:val="005E3E83"/>
    <w:rsid w:val="005E58FA"/>
    <w:rsid w:val="005E7A19"/>
    <w:rsid w:val="005F2145"/>
    <w:rsid w:val="005F3AD0"/>
    <w:rsid w:val="00602C9A"/>
    <w:rsid w:val="00603644"/>
    <w:rsid w:val="0060381F"/>
    <w:rsid w:val="0064512C"/>
    <w:rsid w:val="00651470"/>
    <w:rsid w:val="006535AB"/>
    <w:rsid w:val="0065693E"/>
    <w:rsid w:val="006578DD"/>
    <w:rsid w:val="00662A6C"/>
    <w:rsid w:val="00665283"/>
    <w:rsid w:val="00673A5B"/>
    <w:rsid w:val="00677163"/>
    <w:rsid w:val="006A02BD"/>
    <w:rsid w:val="006A02ED"/>
    <w:rsid w:val="006A42F1"/>
    <w:rsid w:val="006C24D5"/>
    <w:rsid w:val="006E6212"/>
    <w:rsid w:val="006E7143"/>
    <w:rsid w:val="007003BB"/>
    <w:rsid w:val="007020C5"/>
    <w:rsid w:val="00724330"/>
    <w:rsid w:val="00727CEE"/>
    <w:rsid w:val="00737E25"/>
    <w:rsid w:val="00741545"/>
    <w:rsid w:val="007514E3"/>
    <w:rsid w:val="007574F8"/>
    <w:rsid w:val="00766BCC"/>
    <w:rsid w:val="00775897"/>
    <w:rsid w:val="00791183"/>
    <w:rsid w:val="0079177E"/>
    <w:rsid w:val="007A160C"/>
    <w:rsid w:val="007D42F8"/>
    <w:rsid w:val="007F613C"/>
    <w:rsid w:val="008245CA"/>
    <w:rsid w:val="00833AAE"/>
    <w:rsid w:val="0084396C"/>
    <w:rsid w:val="00846478"/>
    <w:rsid w:val="00862C2C"/>
    <w:rsid w:val="00864393"/>
    <w:rsid w:val="008654C0"/>
    <w:rsid w:val="00874651"/>
    <w:rsid w:val="0087604A"/>
    <w:rsid w:val="008A293D"/>
    <w:rsid w:val="008D67B2"/>
    <w:rsid w:val="008D702F"/>
    <w:rsid w:val="008E1EC4"/>
    <w:rsid w:val="008E1F5F"/>
    <w:rsid w:val="009102DC"/>
    <w:rsid w:val="00923965"/>
    <w:rsid w:val="0093507A"/>
    <w:rsid w:val="00943C03"/>
    <w:rsid w:val="00954FA7"/>
    <w:rsid w:val="009633D3"/>
    <w:rsid w:val="00984190"/>
    <w:rsid w:val="00991CE8"/>
    <w:rsid w:val="0099425F"/>
    <w:rsid w:val="009943E7"/>
    <w:rsid w:val="009A62F1"/>
    <w:rsid w:val="009B21F8"/>
    <w:rsid w:val="009C44E9"/>
    <w:rsid w:val="009C6AF1"/>
    <w:rsid w:val="009D1255"/>
    <w:rsid w:val="009D25FC"/>
    <w:rsid w:val="009D3993"/>
    <w:rsid w:val="009D4508"/>
    <w:rsid w:val="009E7E1A"/>
    <w:rsid w:val="009F6720"/>
    <w:rsid w:val="00A00090"/>
    <w:rsid w:val="00A04490"/>
    <w:rsid w:val="00A0700F"/>
    <w:rsid w:val="00A30545"/>
    <w:rsid w:val="00A348EF"/>
    <w:rsid w:val="00A51D2E"/>
    <w:rsid w:val="00A54853"/>
    <w:rsid w:val="00A54F6E"/>
    <w:rsid w:val="00A57215"/>
    <w:rsid w:val="00A63EAC"/>
    <w:rsid w:val="00A95B6D"/>
    <w:rsid w:val="00A97470"/>
    <w:rsid w:val="00AC0C88"/>
    <w:rsid w:val="00AD66E7"/>
    <w:rsid w:val="00AD79F0"/>
    <w:rsid w:val="00AE0EB3"/>
    <w:rsid w:val="00AF181B"/>
    <w:rsid w:val="00AF2343"/>
    <w:rsid w:val="00B0600F"/>
    <w:rsid w:val="00B1537E"/>
    <w:rsid w:val="00B35C7A"/>
    <w:rsid w:val="00B462C3"/>
    <w:rsid w:val="00B66BE9"/>
    <w:rsid w:val="00B81ADD"/>
    <w:rsid w:val="00B8492A"/>
    <w:rsid w:val="00B85F24"/>
    <w:rsid w:val="00B864D0"/>
    <w:rsid w:val="00B94D8C"/>
    <w:rsid w:val="00BB7506"/>
    <w:rsid w:val="00BC0DB7"/>
    <w:rsid w:val="00BD7484"/>
    <w:rsid w:val="00BE27AC"/>
    <w:rsid w:val="00BE4AB9"/>
    <w:rsid w:val="00BF645F"/>
    <w:rsid w:val="00C104DE"/>
    <w:rsid w:val="00C14515"/>
    <w:rsid w:val="00C26FAA"/>
    <w:rsid w:val="00C53837"/>
    <w:rsid w:val="00C57BD0"/>
    <w:rsid w:val="00C63376"/>
    <w:rsid w:val="00C73EC4"/>
    <w:rsid w:val="00C83FF8"/>
    <w:rsid w:val="00C93724"/>
    <w:rsid w:val="00CC6AA7"/>
    <w:rsid w:val="00D03A0B"/>
    <w:rsid w:val="00D047DB"/>
    <w:rsid w:val="00D078F3"/>
    <w:rsid w:val="00D25975"/>
    <w:rsid w:val="00D359AF"/>
    <w:rsid w:val="00D360F8"/>
    <w:rsid w:val="00D41614"/>
    <w:rsid w:val="00D50521"/>
    <w:rsid w:val="00D5083C"/>
    <w:rsid w:val="00D83C6F"/>
    <w:rsid w:val="00DB307C"/>
    <w:rsid w:val="00DE1EAB"/>
    <w:rsid w:val="00E04B89"/>
    <w:rsid w:val="00E07B9F"/>
    <w:rsid w:val="00E1581E"/>
    <w:rsid w:val="00E227B3"/>
    <w:rsid w:val="00E23241"/>
    <w:rsid w:val="00E510C3"/>
    <w:rsid w:val="00E672F2"/>
    <w:rsid w:val="00E71274"/>
    <w:rsid w:val="00E75835"/>
    <w:rsid w:val="00E817ED"/>
    <w:rsid w:val="00E825EB"/>
    <w:rsid w:val="00E910EC"/>
    <w:rsid w:val="00E93DE0"/>
    <w:rsid w:val="00EA59E0"/>
    <w:rsid w:val="00EB2897"/>
    <w:rsid w:val="00EB7625"/>
    <w:rsid w:val="00ED4F74"/>
    <w:rsid w:val="00EE2444"/>
    <w:rsid w:val="00EF000E"/>
    <w:rsid w:val="00F10568"/>
    <w:rsid w:val="00F1375F"/>
    <w:rsid w:val="00F22621"/>
    <w:rsid w:val="00F266BD"/>
    <w:rsid w:val="00F42372"/>
    <w:rsid w:val="00F47F54"/>
    <w:rsid w:val="00F51436"/>
    <w:rsid w:val="00F641AE"/>
    <w:rsid w:val="00F71696"/>
    <w:rsid w:val="00F807F9"/>
    <w:rsid w:val="00F83692"/>
    <w:rsid w:val="00F852D7"/>
    <w:rsid w:val="00F94335"/>
    <w:rsid w:val="00F954E0"/>
    <w:rsid w:val="00FA7ACE"/>
    <w:rsid w:val="00FC55EB"/>
    <w:rsid w:val="00FD3462"/>
    <w:rsid w:val="00FD3E53"/>
    <w:rsid w:val="00FE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9AB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74"/>
    <w:pPr>
      <w:spacing w:after="200" w:line="276" w:lineRule="auto"/>
    </w:pPr>
    <w:rPr>
      <w:rFonts w:eastAsia="Times New Roman"/>
    </w:rPr>
  </w:style>
  <w:style w:type="paragraph" w:styleId="4">
    <w:name w:val="heading 4"/>
    <w:basedOn w:val="a"/>
    <w:next w:val="a"/>
    <w:link w:val="4Char"/>
    <w:uiPriority w:val="99"/>
    <w:qFormat/>
    <w:rsid w:val="00E71274"/>
    <w:pPr>
      <w:keepNext/>
      <w:spacing w:after="120" w:line="240" w:lineRule="auto"/>
      <w:outlineLvl w:val="3"/>
    </w:pPr>
    <w:rPr>
      <w:rFonts w:ascii="Times New Roman" w:eastAsia="PMingLiU" w:hAnsi="Times New Roman"/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9"/>
    <w:locked/>
    <w:rsid w:val="00E71274"/>
    <w:rPr>
      <w:rFonts w:ascii="Times New Roman" w:eastAsia="PMingLiU" w:hAnsi="Times New Roman" w:cs="Times New Roman"/>
      <w:b/>
      <w:sz w:val="20"/>
      <w:szCs w:val="20"/>
    </w:rPr>
  </w:style>
  <w:style w:type="paragraph" w:styleId="a3">
    <w:name w:val="Balloon Text"/>
    <w:basedOn w:val="a"/>
    <w:link w:val="Char"/>
    <w:uiPriority w:val="99"/>
    <w:semiHidden/>
    <w:rsid w:val="00E7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E71274"/>
    <w:rPr>
      <w:rFonts w:ascii="Tahoma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rsid w:val="00E71274"/>
    <w:rPr>
      <w:rFonts w:cs="Times New Roman"/>
      <w:color w:val="0000FF"/>
      <w:u w:val="single"/>
    </w:rPr>
  </w:style>
  <w:style w:type="paragraph" w:styleId="a4">
    <w:name w:val="header"/>
    <w:basedOn w:val="a"/>
    <w:link w:val="Char0"/>
    <w:uiPriority w:val="99"/>
    <w:rsid w:val="00E7127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PMingLiU" w:hAnsi="Times New Roman"/>
      <w:sz w:val="20"/>
      <w:szCs w:val="20"/>
      <w:lang w:eastAsia="en-US"/>
    </w:rPr>
  </w:style>
  <w:style w:type="character" w:customStyle="1" w:styleId="Char0">
    <w:name w:val="Κεφαλίδα Char"/>
    <w:basedOn w:val="a0"/>
    <w:link w:val="a4"/>
    <w:uiPriority w:val="99"/>
    <w:locked/>
    <w:rsid w:val="00E71274"/>
    <w:rPr>
      <w:rFonts w:ascii="Times New Roman" w:eastAsia="PMingLiU" w:hAnsi="Times New Roman" w:cs="Times New Roman"/>
      <w:sz w:val="20"/>
      <w:szCs w:val="20"/>
    </w:rPr>
  </w:style>
  <w:style w:type="table" w:styleId="a5">
    <w:name w:val="Table Grid"/>
    <w:basedOn w:val="a1"/>
    <w:uiPriority w:val="99"/>
    <w:rsid w:val="00E71274"/>
    <w:rPr>
      <w:rFonts w:ascii="Times New Roman" w:eastAsia="PMingLiU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014C7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14C7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7">
    <w:name w:val="footer"/>
    <w:basedOn w:val="a"/>
    <w:link w:val="Char1"/>
    <w:uiPriority w:val="99"/>
    <w:rsid w:val="00090E9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locked/>
    <w:rsid w:val="001D11DD"/>
    <w:rPr>
      <w:rFonts w:eastAsia="Times New Roman" w:cs="Times New Roman"/>
    </w:rPr>
  </w:style>
  <w:style w:type="paragraph" w:styleId="a8">
    <w:name w:val="Body Text"/>
    <w:basedOn w:val="a"/>
    <w:link w:val="Char2"/>
    <w:uiPriority w:val="99"/>
    <w:rsid w:val="004F5A5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PMingLiU" w:hAnsi="Times New Roman"/>
      <w:sz w:val="20"/>
      <w:szCs w:val="20"/>
      <w:lang w:eastAsia="en-US"/>
    </w:rPr>
  </w:style>
  <w:style w:type="character" w:customStyle="1" w:styleId="Char2">
    <w:name w:val="Σώμα κειμένου Char"/>
    <w:basedOn w:val="a0"/>
    <w:link w:val="a8"/>
    <w:uiPriority w:val="99"/>
    <w:semiHidden/>
    <w:locked/>
    <w:rsid w:val="00C57BD0"/>
    <w:rPr>
      <w:rFonts w:eastAsia="Times New Roman" w:cs="Times New Roman"/>
    </w:rPr>
  </w:style>
  <w:style w:type="table" w:customStyle="1" w:styleId="1">
    <w:name w:val="Πλέγμα πίνακα1"/>
    <w:basedOn w:val="a1"/>
    <w:next w:val="a5"/>
    <w:uiPriority w:val="59"/>
    <w:rsid w:val="00F7169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060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74"/>
    <w:pPr>
      <w:spacing w:after="200" w:line="276" w:lineRule="auto"/>
    </w:pPr>
    <w:rPr>
      <w:rFonts w:eastAsia="Times New Roman"/>
    </w:rPr>
  </w:style>
  <w:style w:type="paragraph" w:styleId="4">
    <w:name w:val="heading 4"/>
    <w:basedOn w:val="a"/>
    <w:next w:val="a"/>
    <w:link w:val="4Char"/>
    <w:uiPriority w:val="99"/>
    <w:qFormat/>
    <w:rsid w:val="00E71274"/>
    <w:pPr>
      <w:keepNext/>
      <w:spacing w:after="120" w:line="240" w:lineRule="auto"/>
      <w:outlineLvl w:val="3"/>
    </w:pPr>
    <w:rPr>
      <w:rFonts w:ascii="Times New Roman" w:eastAsia="PMingLiU" w:hAnsi="Times New Roman"/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9"/>
    <w:locked/>
    <w:rsid w:val="00E71274"/>
    <w:rPr>
      <w:rFonts w:ascii="Times New Roman" w:eastAsia="PMingLiU" w:hAnsi="Times New Roman" w:cs="Times New Roman"/>
      <w:b/>
      <w:sz w:val="20"/>
      <w:szCs w:val="20"/>
    </w:rPr>
  </w:style>
  <w:style w:type="paragraph" w:styleId="a3">
    <w:name w:val="Balloon Text"/>
    <w:basedOn w:val="a"/>
    <w:link w:val="Char"/>
    <w:uiPriority w:val="99"/>
    <w:semiHidden/>
    <w:rsid w:val="00E7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E71274"/>
    <w:rPr>
      <w:rFonts w:ascii="Tahoma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rsid w:val="00E71274"/>
    <w:rPr>
      <w:rFonts w:cs="Times New Roman"/>
      <w:color w:val="0000FF"/>
      <w:u w:val="single"/>
    </w:rPr>
  </w:style>
  <w:style w:type="paragraph" w:styleId="a4">
    <w:name w:val="header"/>
    <w:basedOn w:val="a"/>
    <w:link w:val="Char0"/>
    <w:uiPriority w:val="99"/>
    <w:rsid w:val="00E7127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PMingLiU" w:hAnsi="Times New Roman"/>
      <w:sz w:val="20"/>
      <w:szCs w:val="20"/>
      <w:lang w:eastAsia="en-US"/>
    </w:rPr>
  </w:style>
  <w:style w:type="character" w:customStyle="1" w:styleId="Char0">
    <w:name w:val="Κεφαλίδα Char"/>
    <w:basedOn w:val="a0"/>
    <w:link w:val="a4"/>
    <w:uiPriority w:val="99"/>
    <w:locked/>
    <w:rsid w:val="00E71274"/>
    <w:rPr>
      <w:rFonts w:ascii="Times New Roman" w:eastAsia="PMingLiU" w:hAnsi="Times New Roman" w:cs="Times New Roman"/>
      <w:sz w:val="20"/>
      <w:szCs w:val="20"/>
    </w:rPr>
  </w:style>
  <w:style w:type="table" w:styleId="a5">
    <w:name w:val="Table Grid"/>
    <w:basedOn w:val="a1"/>
    <w:uiPriority w:val="99"/>
    <w:rsid w:val="00E71274"/>
    <w:rPr>
      <w:rFonts w:ascii="Times New Roman" w:eastAsia="PMingLiU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014C7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14C7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7">
    <w:name w:val="footer"/>
    <w:basedOn w:val="a"/>
    <w:link w:val="Char1"/>
    <w:uiPriority w:val="99"/>
    <w:rsid w:val="00090E9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locked/>
    <w:rsid w:val="001D11DD"/>
    <w:rPr>
      <w:rFonts w:eastAsia="Times New Roman" w:cs="Times New Roman"/>
    </w:rPr>
  </w:style>
  <w:style w:type="paragraph" w:styleId="a8">
    <w:name w:val="Body Text"/>
    <w:basedOn w:val="a"/>
    <w:link w:val="Char2"/>
    <w:uiPriority w:val="99"/>
    <w:rsid w:val="004F5A5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PMingLiU" w:hAnsi="Times New Roman"/>
      <w:sz w:val="20"/>
      <w:szCs w:val="20"/>
      <w:lang w:eastAsia="en-US"/>
    </w:rPr>
  </w:style>
  <w:style w:type="character" w:customStyle="1" w:styleId="Char2">
    <w:name w:val="Σώμα κειμένου Char"/>
    <w:basedOn w:val="a0"/>
    <w:link w:val="a8"/>
    <w:uiPriority w:val="99"/>
    <w:semiHidden/>
    <w:locked/>
    <w:rsid w:val="00C57BD0"/>
    <w:rPr>
      <w:rFonts w:eastAsia="Times New Roman" w:cs="Times New Roman"/>
    </w:rPr>
  </w:style>
  <w:style w:type="table" w:customStyle="1" w:styleId="1">
    <w:name w:val="Πλέγμα πίνακα1"/>
    <w:basedOn w:val="a1"/>
    <w:next w:val="a5"/>
    <w:uiPriority w:val="59"/>
    <w:rsid w:val="00F7169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06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lytra@aua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55063-10B7-4BAB-917B-97503DA3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2558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G&amp;G</dc:creator>
  <cp:lastModifiedBy>gramamf03</cp:lastModifiedBy>
  <cp:revision>9</cp:revision>
  <cp:lastPrinted>2023-09-04T06:29:00Z</cp:lastPrinted>
  <dcterms:created xsi:type="dcterms:W3CDTF">2025-09-25T07:40:00Z</dcterms:created>
  <dcterms:modified xsi:type="dcterms:W3CDTF">2025-09-30T07:24:00Z</dcterms:modified>
</cp:coreProperties>
</file>