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3DA6" w14:textId="77777777" w:rsidR="00AE05CE" w:rsidRDefault="00AE05CE" w:rsidP="0051485C">
      <w:pPr>
        <w:spacing w:before="120" w:line="276" w:lineRule="auto"/>
        <w:jc w:val="center"/>
        <w:rPr>
          <w:rFonts w:asciiTheme="minorHAnsi" w:hAnsiTheme="minorHAnsi" w:cstheme="minorHAnsi"/>
          <w:b/>
          <w:lang w:val="el-GR"/>
        </w:rPr>
      </w:pPr>
      <w:r w:rsidRPr="00AF6959">
        <w:rPr>
          <w:rFonts w:asciiTheme="minorHAnsi" w:hAnsiTheme="minorHAnsi" w:cstheme="minorHAnsi"/>
          <w:b/>
          <w:lang w:val="el-GR"/>
        </w:rPr>
        <w:t>ΠΕΡΙΓΡΑΜΜΑ ΜΑΘΗΜΑΤΟΣ</w:t>
      </w:r>
    </w:p>
    <w:p w14:paraId="66D158E9" w14:textId="687FDB0D" w:rsidR="00074335" w:rsidRPr="00AF6959" w:rsidRDefault="00074335" w:rsidP="0051485C">
      <w:pPr>
        <w:spacing w:before="120" w:line="276" w:lineRule="auto"/>
        <w:jc w:val="center"/>
        <w:rPr>
          <w:rFonts w:asciiTheme="minorHAnsi" w:hAnsiTheme="minorHAnsi" w:cstheme="minorHAnsi"/>
          <w:lang w:val="el-GR"/>
        </w:rPr>
      </w:pPr>
      <w:r>
        <w:rPr>
          <w:rFonts w:asciiTheme="minorHAnsi" w:hAnsiTheme="minorHAnsi" w:cstheme="minorHAnsi"/>
          <w:b/>
          <w:lang w:val="el-GR"/>
        </w:rPr>
        <w:t>ΑΚΑΔΗΜΑΪΚΟ ΕΤΟΣ 2023-24</w:t>
      </w:r>
    </w:p>
    <w:p w14:paraId="0AC4E9F7"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EE2CB0" w14:paraId="7D1A15C5" w14:textId="77777777" w:rsidTr="0001411A">
        <w:tc>
          <w:tcPr>
            <w:tcW w:w="3205" w:type="dxa"/>
            <w:shd w:val="clear" w:color="auto" w:fill="DDD9C3"/>
          </w:tcPr>
          <w:p w14:paraId="3F50685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0ABFD9FB"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703A54BA" w14:textId="77777777" w:rsidTr="0001411A">
        <w:tc>
          <w:tcPr>
            <w:tcW w:w="3205" w:type="dxa"/>
            <w:shd w:val="clear" w:color="auto" w:fill="DDD9C3"/>
          </w:tcPr>
          <w:p w14:paraId="6CC2317B"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70F132E4"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706F2DB4" w14:textId="77777777" w:rsidTr="0001411A">
        <w:tc>
          <w:tcPr>
            <w:tcW w:w="3205" w:type="dxa"/>
            <w:shd w:val="clear" w:color="auto" w:fill="DDD9C3"/>
          </w:tcPr>
          <w:p w14:paraId="08D1662D"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64497089"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8848E70" w14:textId="77777777" w:rsidTr="0001411A">
        <w:tc>
          <w:tcPr>
            <w:tcW w:w="3205" w:type="dxa"/>
            <w:shd w:val="clear" w:color="auto" w:fill="DDD9C3"/>
          </w:tcPr>
          <w:p w14:paraId="74394ED8"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592A96E" w14:textId="288A64C0" w:rsidR="00AE05CE" w:rsidRPr="008B3A89" w:rsidRDefault="00457514" w:rsidP="00443184">
            <w:pPr>
              <w:rPr>
                <w:rFonts w:asciiTheme="minorHAnsi" w:hAnsiTheme="minorHAnsi" w:cstheme="minorHAnsi"/>
                <w:b/>
                <w:color w:val="002060"/>
                <w:sz w:val="22"/>
                <w:szCs w:val="22"/>
                <w:highlight w:val="yellow"/>
                <w:lang w:val="el-GR"/>
              </w:rPr>
            </w:pPr>
            <w:r w:rsidRPr="00457514">
              <w:rPr>
                <w:rFonts w:asciiTheme="minorHAnsi" w:hAnsiTheme="minorHAnsi" w:cstheme="minorHAnsi"/>
                <w:color w:val="002060"/>
                <w:sz w:val="22"/>
                <w:szCs w:val="22"/>
                <w:lang w:val="el-GR"/>
              </w:rPr>
              <w:t>6</w:t>
            </w:r>
            <w:r w:rsidR="00443184" w:rsidRPr="00457514">
              <w:rPr>
                <w:rFonts w:asciiTheme="minorHAnsi" w:hAnsiTheme="minorHAnsi" w:cstheme="minorHAnsi"/>
                <w:color w:val="002060"/>
                <w:sz w:val="22"/>
                <w:szCs w:val="22"/>
                <w:lang w:val="el-GR"/>
              </w:rPr>
              <w:t>419</w:t>
            </w:r>
          </w:p>
        </w:tc>
        <w:tc>
          <w:tcPr>
            <w:tcW w:w="2505" w:type="dxa"/>
            <w:gridSpan w:val="2"/>
            <w:shd w:val="clear" w:color="auto" w:fill="DDD9C3"/>
          </w:tcPr>
          <w:p w14:paraId="767ACFA1"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607C3831" w14:textId="2AD293D7" w:rsidR="00AE05CE" w:rsidRPr="009E0839" w:rsidRDefault="00BF5615"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4</w:t>
            </w:r>
            <w:r w:rsidR="00AE05CE" w:rsidRPr="00F95A3E">
              <w:rPr>
                <w:rFonts w:asciiTheme="minorHAnsi" w:hAnsiTheme="minorHAnsi" w:cstheme="minorHAnsi"/>
                <w:color w:val="002060"/>
                <w:sz w:val="22"/>
                <w:szCs w:val="22"/>
                <w:lang w:val="el-GR"/>
              </w:rPr>
              <w:t>ο</w:t>
            </w:r>
          </w:p>
        </w:tc>
      </w:tr>
      <w:tr w:rsidR="00AE05CE" w:rsidRPr="009E0839" w14:paraId="518C18C8" w14:textId="77777777" w:rsidTr="0001411A">
        <w:trPr>
          <w:trHeight w:val="375"/>
        </w:trPr>
        <w:tc>
          <w:tcPr>
            <w:tcW w:w="3205" w:type="dxa"/>
            <w:shd w:val="clear" w:color="auto" w:fill="DDD9C3"/>
            <w:vAlign w:val="center"/>
          </w:tcPr>
          <w:p w14:paraId="305921F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6792BA4" w14:textId="77777777" w:rsidR="00AE05CE" w:rsidRPr="00F95A3E" w:rsidRDefault="008B3A8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Μικροοικονομική Ι</w:t>
            </w:r>
            <w:r w:rsidR="00443184">
              <w:rPr>
                <w:rFonts w:asciiTheme="minorHAnsi" w:hAnsiTheme="minorHAnsi" w:cstheme="minorHAnsi"/>
                <w:color w:val="002060"/>
                <w:sz w:val="22"/>
                <w:szCs w:val="22"/>
                <w:lang w:val="el-GR"/>
              </w:rPr>
              <w:t>Ι</w:t>
            </w:r>
          </w:p>
        </w:tc>
      </w:tr>
      <w:tr w:rsidR="00B11539" w:rsidRPr="00EE2CB0" w14:paraId="2B1584E3" w14:textId="77777777" w:rsidTr="0001411A">
        <w:trPr>
          <w:trHeight w:val="375"/>
        </w:trPr>
        <w:tc>
          <w:tcPr>
            <w:tcW w:w="3205" w:type="dxa"/>
            <w:shd w:val="clear" w:color="auto" w:fill="DDD9C3"/>
            <w:vAlign w:val="center"/>
          </w:tcPr>
          <w:p w14:paraId="73B50CEE" w14:textId="1303B474" w:rsidR="00B11539" w:rsidRPr="009E0839" w:rsidRDefault="00B11539"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03BE0013" w14:textId="33178C8E" w:rsidR="00B11539" w:rsidRDefault="00B1153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Τρίτη 12-1, Τετάρτη 11-12 και κατόπιν ραντεβού</w:t>
            </w:r>
          </w:p>
        </w:tc>
      </w:tr>
      <w:tr w:rsidR="00AE05CE" w:rsidRPr="009E0839" w14:paraId="1D344EF1" w14:textId="77777777" w:rsidTr="0001411A">
        <w:trPr>
          <w:trHeight w:val="196"/>
        </w:trPr>
        <w:tc>
          <w:tcPr>
            <w:tcW w:w="5637" w:type="dxa"/>
            <w:gridSpan w:val="3"/>
            <w:shd w:val="clear" w:color="auto" w:fill="DDD9C3"/>
            <w:vAlign w:val="center"/>
          </w:tcPr>
          <w:p w14:paraId="069F813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02C8BD9"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37FDC326"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BB1B82D" w14:textId="77777777" w:rsidTr="0001411A">
        <w:trPr>
          <w:trHeight w:val="194"/>
        </w:trPr>
        <w:tc>
          <w:tcPr>
            <w:tcW w:w="5637" w:type="dxa"/>
            <w:gridSpan w:val="3"/>
          </w:tcPr>
          <w:p w14:paraId="7AC5279F"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788E082D" w14:textId="05A18D82" w:rsidR="00AE05CE" w:rsidRPr="009E0839" w:rsidRDefault="00B11539"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1240" w:type="dxa"/>
          </w:tcPr>
          <w:p w14:paraId="7BDCABA4"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58DE9EC0" w14:textId="77777777" w:rsidTr="0001411A">
        <w:trPr>
          <w:trHeight w:val="194"/>
        </w:trPr>
        <w:tc>
          <w:tcPr>
            <w:tcW w:w="5637" w:type="dxa"/>
            <w:gridSpan w:val="3"/>
          </w:tcPr>
          <w:p w14:paraId="4BF36B17"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4603BE7"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AE6F200"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0C630251" w14:textId="77777777" w:rsidTr="0001411A">
        <w:trPr>
          <w:trHeight w:val="194"/>
        </w:trPr>
        <w:tc>
          <w:tcPr>
            <w:tcW w:w="5637" w:type="dxa"/>
            <w:gridSpan w:val="3"/>
          </w:tcPr>
          <w:p w14:paraId="6F7D00C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29944BC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92CF295" w14:textId="77777777" w:rsidR="00AE05CE" w:rsidRPr="009E0839" w:rsidRDefault="00AE05CE" w:rsidP="0001411A">
            <w:pPr>
              <w:rPr>
                <w:rFonts w:asciiTheme="minorHAnsi" w:hAnsiTheme="minorHAnsi" w:cstheme="minorHAnsi"/>
                <w:color w:val="002060"/>
                <w:sz w:val="22"/>
                <w:szCs w:val="22"/>
                <w:lang w:val="el-GR"/>
              </w:rPr>
            </w:pPr>
          </w:p>
        </w:tc>
      </w:tr>
      <w:tr w:rsidR="00AE05CE" w:rsidRPr="00EE2CB0" w14:paraId="5B4C869A" w14:textId="77777777" w:rsidTr="0001411A">
        <w:trPr>
          <w:trHeight w:val="194"/>
        </w:trPr>
        <w:tc>
          <w:tcPr>
            <w:tcW w:w="5637" w:type="dxa"/>
            <w:gridSpan w:val="3"/>
            <w:shd w:val="clear" w:color="auto" w:fill="DDD9C3"/>
          </w:tcPr>
          <w:p w14:paraId="4D5C9C24"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4DEEC3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717E8D9"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78F8331" w14:textId="77777777" w:rsidTr="0001411A">
        <w:trPr>
          <w:trHeight w:val="599"/>
        </w:trPr>
        <w:tc>
          <w:tcPr>
            <w:tcW w:w="3205" w:type="dxa"/>
            <w:shd w:val="clear" w:color="auto" w:fill="DDD9C3"/>
          </w:tcPr>
          <w:p w14:paraId="21D49D83"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74AB5CB7"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6D10C62C"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13A8D555" w14:textId="77777777" w:rsidTr="0001411A">
        <w:tc>
          <w:tcPr>
            <w:tcW w:w="3205" w:type="dxa"/>
            <w:shd w:val="clear" w:color="auto" w:fill="DDD9C3"/>
          </w:tcPr>
          <w:p w14:paraId="17A8B65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E68ACCE"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50BA3C51"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3BC0BA93" w14:textId="77777777" w:rsidTr="0001411A">
        <w:tc>
          <w:tcPr>
            <w:tcW w:w="3205" w:type="dxa"/>
            <w:shd w:val="clear" w:color="auto" w:fill="DDD9C3"/>
          </w:tcPr>
          <w:p w14:paraId="4F0CD28E"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39F65FA9"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6336C8D4" w14:textId="77777777" w:rsidTr="0001411A">
        <w:tc>
          <w:tcPr>
            <w:tcW w:w="3205" w:type="dxa"/>
            <w:shd w:val="clear" w:color="auto" w:fill="DDD9C3"/>
          </w:tcPr>
          <w:p w14:paraId="6BC26D9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1CF44CE6"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EE2CB0" w14:paraId="4C7CE39F" w14:textId="77777777" w:rsidTr="0001411A">
        <w:tc>
          <w:tcPr>
            <w:tcW w:w="3205" w:type="dxa"/>
            <w:shd w:val="clear" w:color="auto" w:fill="DDD9C3"/>
          </w:tcPr>
          <w:p w14:paraId="47C34C79"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2A59A788"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E353515"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0A425D2B"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3A57EEF5" w14:textId="77777777" w:rsidTr="00165610">
        <w:tc>
          <w:tcPr>
            <w:tcW w:w="8472" w:type="dxa"/>
            <w:gridSpan w:val="2"/>
            <w:tcBorders>
              <w:bottom w:val="nil"/>
            </w:tcBorders>
            <w:shd w:val="clear" w:color="auto" w:fill="BFBFBF" w:themeFill="background1" w:themeFillShade="BF"/>
          </w:tcPr>
          <w:p w14:paraId="2EFCFBE3"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EE2CB0" w14:paraId="3477C4F3" w14:textId="77777777" w:rsidTr="00165610">
        <w:tc>
          <w:tcPr>
            <w:tcW w:w="8472" w:type="dxa"/>
            <w:gridSpan w:val="2"/>
            <w:tcBorders>
              <w:top w:val="nil"/>
            </w:tcBorders>
            <w:shd w:val="clear" w:color="auto" w:fill="BFBFBF" w:themeFill="background1" w:themeFillShade="BF"/>
          </w:tcPr>
          <w:p w14:paraId="5A770F62"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4960F66"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2BD98C0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3DCD4EF"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9E1B51B"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42EDB64F"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EE2CB0" w14:paraId="7E4B15EF" w14:textId="77777777" w:rsidTr="0001411A">
        <w:tc>
          <w:tcPr>
            <w:tcW w:w="8472" w:type="dxa"/>
            <w:gridSpan w:val="2"/>
          </w:tcPr>
          <w:p w14:paraId="71CB665B" w14:textId="77777777" w:rsidR="00E160FB" w:rsidRPr="00B21FFB" w:rsidRDefault="00A71B6D" w:rsidP="00A71B6D">
            <w:pPr>
              <w:rPr>
                <w:rFonts w:asciiTheme="minorHAnsi" w:hAnsiTheme="minorHAnsi" w:cstheme="minorHAnsi"/>
                <w:bCs/>
                <w:u w:val="single"/>
                <w:lang w:val="el-GR"/>
              </w:rPr>
            </w:pPr>
            <w:r w:rsidRPr="00B21FFB">
              <w:rPr>
                <w:rFonts w:asciiTheme="minorHAnsi" w:hAnsiTheme="minorHAnsi" w:cstheme="minorHAnsi"/>
                <w:bCs/>
                <w:u w:val="single"/>
                <w:lang w:val="el-GR"/>
              </w:rPr>
              <w:t xml:space="preserve">Τα μαθησιακά αποτελέσματα του μαθήματος </w:t>
            </w:r>
            <w:r w:rsidR="008B3A89" w:rsidRPr="00B21FFB">
              <w:rPr>
                <w:rFonts w:asciiTheme="minorHAnsi" w:hAnsiTheme="minorHAnsi" w:cstheme="minorHAnsi"/>
                <w:bCs/>
                <w:u w:val="single"/>
                <w:lang w:val="el-GR"/>
              </w:rPr>
              <w:t>είναι</w:t>
            </w:r>
            <w:r w:rsidR="00E160FB" w:rsidRPr="00B21FFB">
              <w:rPr>
                <w:rFonts w:asciiTheme="minorHAnsi" w:hAnsiTheme="minorHAnsi" w:cstheme="minorHAnsi"/>
                <w:bCs/>
                <w:u w:val="single"/>
                <w:lang w:val="el-GR"/>
              </w:rPr>
              <w:t>:</w:t>
            </w:r>
          </w:p>
          <w:p w14:paraId="2322A739" w14:textId="77777777" w:rsidR="008B3A89" w:rsidRDefault="008B3A89"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 xml:space="preserve">Η </w:t>
            </w:r>
            <w:r w:rsidR="00D563E6">
              <w:rPr>
                <w:rFonts w:asciiTheme="minorHAnsi" w:hAnsiTheme="minorHAnsi" w:cstheme="minorHAnsi"/>
                <w:bCs/>
                <w:lang w:val="el-GR"/>
              </w:rPr>
              <w:t>εξοικείωση</w:t>
            </w:r>
            <w:r>
              <w:rPr>
                <w:rFonts w:asciiTheme="minorHAnsi" w:hAnsiTheme="minorHAnsi" w:cstheme="minorHAnsi"/>
                <w:bCs/>
                <w:lang w:val="el-GR"/>
              </w:rPr>
              <w:t xml:space="preserve"> με την Μικρο-οικονομική </w:t>
            </w:r>
            <w:r w:rsidR="00443184">
              <w:rPr>
                <w:rFonts w:asciiTheme="minorHAnsi" w:hAnsiTheme="minorHAnsi" w:cstheme="minorHAnsi"/>
                <w:bCs/>
                <w:lang w:val="el-GR"/>
              </w:rPr>
              <w:t>προχωρημένου</w:t>
            </w:r>
            <w:r>
              <w:rPr>
                <w:rFonts w:asciiTheme="minorHAnsi" w:hAnsiTheme="minorHAnsi" w:cstheme="minorHAnsi"/>
                <w:bCs/>
                <w:lang w:val="el-GR"/>
              </w:rPr>
              <w:t xml:space="preserve"> επιπέδου με εξειδίκευση των γνώσεων που αποκτήθηκαν στο μάθημα </w:t>
            </w:r>
            <w:r w:rsidR="00443184">
              <w:rPr>
                <w:rFonts w:asciiTheme="minorHAnsi" w:hAnsiTheme="minorHAnsi" w:cstheme="minorHAnsi"/>
                <w:bCs/>
                <w:lang w:val="el-GR"/>
              </w:rPr>
              <w:t>Μικρο-οικονομική Ι.</w:t>
            </w:r>
          </w:p>
          <w:p w14:paraId="0375FA6C" w14:textId="77777777" w:rsidR="008B3A89" w:rsidRDefault="00786162"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 xml:space="preserve">Οι φοιτητές θα πρέπει να </w:t>
            </w:r>
            <w:r w:rsidR="005E465D">
              <w:rPr>
                <w:rFonts w:asciiTheme="minorHAnsi" w:hAnsiTheme="minorHAnsi" w:cstheme="minorHAnsi"/>
                <w:bCs/>
                <w:lang w:val="el-GR"/>
              </w:rPr>
              <w:t>κατέχουν όλη την</w:t>
            </w:r>
            <w:r>
              <w:rPr>
                <w:rFonts w:asciiTheme="minorHAnsi" w:hAnsiTheme="minorHAnsi" w:cstheme="minorHAnsi"/>
                <w:bCs/>
                <w:lang w:val="el-GR"/>
              </w:rPr>
              <w:t xml:space="preserve"> θεωρία της Μικροοικονομικής </w:t>
            </w:r>
            <w:r w:rsidR="005E465D">
              <w:rPr>
                <w:rFonts w:asciiTheme="minorHAnsi" w:hAnsiTheme="minorHAnsi" w:cstheme="minorHAnsi"/>
                <w:bCs/>
                <w:lang w:val="el-GR"/>
              </w:rPr>
              <w:t>με μαθηματικά εργαλεία και σύνθετα διαγράμματα και να αναπαριστούν τα κεντρικά υποδείγματά της.</w:t>
            </w:r>
          </w:p>
          <w:p w14:paraId="6014A400" w14:textId="77777777" w:rsidR="00786162" w:rsidRDefault="00786162"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 xml:space="preserve">Να λύνουν προβλήματα </w:t>
            </w:r>
            <w:r w:rsidR="005E465D">
              <w:rPr>
                <w:rFonts w:asciiTheme="minorHAnsi" w:hAnsiTheme="minorHAnsi" w:cstheme="minorHAnsi"/>
                <w:bCs/>
                <w:lang w:val="el-GR"/>
              </w:rPr>
              <w:t xml:space="preserve">σύνθετης </w:t>
            </w:r>
            <w:r>
              <w:rPr>
                <w:rFonts w:asciiTheme="minorHAnsi" w:hAnsiTheme="minorHAnsi" w:cstheme="minorHAnsi"/>
                <w:bCs/>
                <w:lang w:val="el-GR"/>
              </w:rPr>
              <w:t>μικρο-οικονομικής με την χρήση διαγραμμάτων και μαθηματικών.</w:t>
            </w:r>
          </w:p>
          <w:p w14:paraId="61F49027" w14:textId="71B01293" w:rsidR="00AE05CE" w:rsidRPr="004F2DDD" w:rsidRDefault="00D563E6" w:rsidP="008B3A89">
            <w:pPr>
              <w:pStyle w:val="a4"/>
              <w:numPr>
                <w:ilvl w:val="0"/>
                <w:numId w:val="6"/>
              </w:numPr>
              <w:rPr>
                <w:rFonts w:asciiTheme="minorHAnsi" w:hAnsiTheme="minorHAnsi" w:cstheme="minorHAnsi"/>
                <w:bCs/>
                <w:lang w:val="el-GR"/>
              </w:rPr>
            </w:pPr>
            <w:r>
              <w:rPr>
                <w:rFonts w:asciiTheme="minorHAnsi" w:hAnsiTheme="minorHAnsi" w:cstheme="minorHAnsi"/>
                <w:bCs/>
                <w:lang w:val="el-GR"/>
              </w:rPr>
              <w:t xml:space="preserve">Να </w:t>
            </w:r>
            <w:r w:rsidR="005E465D">
              <w:rPr>
                <w:rFonts w:asciiTheme="minorHAnsi" w:hAnsiTheme="minorHAnsi" w:cstheme="minorHAnsi"/>
                <w:bCs/>
                <w:lang w:val="el-GR"/>
              </w:rPr>
              <w:t>κατανοούν τα εμπόδια που υπάρχουν στις πραγματικές αγορές επιχειρήσεων και καταναλωτών και που οδηγούν σε μορφές ατελούς αγοράς καθώς και να προτείνουν λύσεις για την προώθηση του ανταγωνισμού.</w:t>
            </w:r>
          </w:p>
        </w:tc>
      </w:tr>
      <w:tr w:rsidR="00AE05CE" w:rsidRPr="00AF6959" w14:paraId="7DDCA15B"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21957600"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EE2CB0" w14:paraId="3DBF88A2" w14:textId="77777777" w:rsidTr="0001411A">
        <w:tc>
          <w:tcPr>
            <w:tcW w:w="8472" w:type="dxa"/>
            <w:gridSpan w:val="2"/>
            <w:tcBorders>
              <w:top w:val="nil"/>
              <w:bottom w:val="nil"/>
            </w:tcBorders>
            <w:shd w:val="clear" w:color="auto" w:fill="DDD9C3"/>
          </w:tcPr>
          <w:p w14:paraId="14272B9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EE2CB0" w14:paraId="5753328B" w14:textId="77777777" w:rsidTr="0001411A">
        <w:tblPrEx>
          <w:tblLook w:val="0000" w:firstRow="0" w:lastRow="0" w:firstColumn="0" w:lastColumn="0" w:noHBand="0" w:noVBand="0"/>
        </w:tblPrEx>
        <w:tc>
          <w:tcPr>
            <w:tcW w:w="3964" w:type="dxa"/>
            <w:tcBorders>
              <w:top w:val="nil"/>
              <w:right w:val="nil"/>
            </w:tcBorders>
            <w:shd w:val="clear" w:color="auto" w:fill="DDD9C3"/>
          </w:tcPr>
          <w:p w14:paraId="77E98DB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5EE574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3398439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73660C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2CFAE5D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04F4FE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6DB8331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4E8DF19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67948A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65E4131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79BE3C7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12218D0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C2BEE3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2C5F191D"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EE2CB0" w14:paraId="565F537E" w14:textId="77777777" w:rsidTr="0001411A">
        <w:tc>
          <w:tcPr>
            <w:tcW w:w="8472" w:type="dxa"/>
            <w:gridSpan w:val="2"/>
          </w:tcPr>
          <w:p w14:paraId="2DC6E380"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421279A5"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59D1881B"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2212E0E4"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E2CB0" w14:paraId="19221C01" w14:textId="77777777" w:rsidTr="0001411A">
        <w:tc>
          <w:tcPr>
            <w:tcW w:w="8472" w:type="dxa"/>
          </w:tcPr>
          <w:p w14:paraId="43C5DFA8" w14:textId="377BDCD3" w:rsidR="00AE05CE" w:rsidRPr="00134325" w:rsidRDefault="001F02FC" w:rsidP="00BF5615">
            <w:pPr>
              <w:spacing w:before="100" w:beforeAutospacing="1" w:after="100" w:afterAutospacing="1"/>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Τεχνολογία, Μεγιστοποίηση του Κέρδους, Ελαχιστοποίηση του Κόστους, Καμπύλες Κόστους, Η προσφορά της επιχείρησης, Η προσφορά του κλάδου, Μονοπώλιο, </w:t>
            </w:r>
            <w:r w:rsidR="00A904D5">
              <w:rPr>
                <w:rFonts w:asciiTheme="minorHAnsi" w:hAnsiTheme="minorHAnsi" w:cstheme="minorHAnsi"/>
                <w:color w:val="002060"/>
                <w:sz w:val="22"/>
                <w:szCs w:val="22"/>
                <w:lang w:val="el-GR"/>
              </w:rPr>
              <w:t>Μονοπωλιακή Συμπεριφορά, Αγορές Συντελεστών Παραγωγής, Ολιγοπώλιο, Θεωρία Παιγνίων, Εφαρμογές Θεωρίας Παιγνίων (Παραγωγή, Ευημερία, Εξωτερικές Επιδράσεις, Δημόσια Αγαθά</w:t>
            </w:r>
            <w:r w:rsidR="00944D06">
              <w:rPr>
                <w:rFonts w:asciiTheme="minorHAnsi" w:hAnsiTheme="minorHAnsi" w:cstheme="minorHAnsi"/>
                <w:color w:val="002060"/>
                <w:sz w:val="22"/>
                <w:szCs w:val="22"/>
                <w:lang w:val="el-GR"/>
              </w:rPr>
              <w:t xml:space="preserve"> εάν επιτρέπει ο χρόνος</w:t>
            </w:r>
            <w:r w:rsidR="00A904D5">
              <w:rPr>
                <w:rFonts w:asciiTheme="minorHAnsi" w:hAnsiTheme="minorHAnsi" w:cstheme="minorHAnsi"/>
                <w:color w:val="002060"/>
                <w:sz w:val="22"/>
                <w:szCs w:val="22"/>
                <w:lang w:val="el-GR"/>
              </w:rPr>
              <w:t>)</w:t>
            </w:r>
          </w:p>
        </w:tc>
      </w:tr>
    </w:tbl>
    <w:p w14:paraId="4C992263"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E2CB0" w14:paraId="2E82AE0E" w14:textId="77777777" w:rsidTr="0001411A">
        <w:tc>
          <w:tcPr>
            <w:tcW w:w="3306" w:type="dxa"/>
            <w:shd w:val="clear" w:color="auto" w:fill="DDD9C3"/>
          </w:tcPr>
          <w:p w14:paraId="29C90981"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207E7607"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EE2CB0" w14:paraId="6C1F5CE4" w14:textId="77777777" w:rsidTr="0001411A">
        <w:tc>
          <w:tcPr>
            <w:tcW w:w="3306" w:type="dxa"/>
            <w:shd w:val="clear" w:color="auto" w:fill="DDD9C3"/>
          </w:tcPr>
          <w:p w14:paraId="665C1BCF"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 xml:space="preserve">Χρήση Τ.Π.Ε. στη Διδασκαλία, στην </w:t>
            </w:r>
            <w:r w:rsidRPr="00AF6959">
              <w:rPr>
                <w:rFonts w:asciiTheme="minorHAnsi" w:hAnsiTheme="minorHAnsi" w:cstheme="minorHAnsi"/>
                <w:i/>
                <w:sz w:val="16"/>
                <w:szCs w:val="16"/>
                <w:lang w:val="el-GR"/>
              </w:rPr>
              <w:lastRenderedPageBreak/>
              <w:t>Εργαστηριακή Εκπαίδευση, στην Επικοινωνία με τους φοιτητές</w:t>
            </w:r>
          </w:p>
        </w:tc>
        <w:tc>
          <w:tcPr>
            <w:tcW w:w="5166" w:type="dxa"/>
          </w:tcPr>
          <w:p w14:paraId="76A3D466" w14:textId="77777777" w:rsidR="00AE05CE" w:rsidRDefault="00AE05CE" w:rsidP="00F92125">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lastRenderedPageBreak/>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w:t>
            </w:r>
            <w:r w:rsidRPr="00AF6959">
              <w:rPr>
                <w:rFonts w:asciiTheme="minorHAnsi" w:hAnsiTheme="minorHAnsi" w:cstheme="minorHAnsi"/>
                <w:color w:val="002060"/>
                <w:sz w:val="22"/>
                <w:szCs w:val="22"/>
                <w:lang w:val="el-GR"/>
              </w:rPr>
              <w:lastRenderedPageBreak/>
              <w:t xml:space="preserve">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p w14:paraId="06184518" w14:textId="77777777" w:rsidR="00795F23" w:rsidRPr="00795F23" w:rsidRDefault="00795F23" w:rsidP="00F92125">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Χρήση </w:t>
            </w:r>
            <w:r>
              <w:rPr>
                <w:rFonts w:asciiTheme="minorHAnsi" w:hAnsiTheme="minorHAnsi" w:cstheme="minorHAnsi"/>
                <w:color w:val="002060"/>
                <w:sz w:val="22"/>
                <w:szCs w:val="22"/>
              </w:rPr>
              <w:t>Micosite</w:t>
            </w:r>
            <w:r w:rsidRPr="00795F2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ψηφιακού βιβλίου &amp; διαδραστικού περιεχομένου.</w:t>
            </w:r>
          </w:p>
        </w:tc>
      </w:tr>
      <w:tr w:rsidR="00AE05CE" w:rsidRPr="00AF6959" w14:paraId="6039ED1B" w14:textId="77777777" w:rsidTr="0001411A">
        <w:tc>
          <w:tcPr>
            <w:tcW w:w="3306" w:type="dxa"/>
            <w:shd w:val="clear" w:color="auto" w:fill="DDD9C3"/>
          </w:tcPr>
          <w:p w14:paraId="0A3B995B"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2B76FBB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EA39C8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5B7F8D3" w14:textId="77777777" w:rsidR="00AE05CE" w:rsidRPr="00AF6959" w:rsidRDefault="00AE05CE" w:rsidP="0001411A">
            <w:pPr>
              <w:jc w:val="both"/>
              <w:rPr>
                <w:rFonts w:asciiTheme="minorHAnsi" w:hAnsiTheme="minorHAnsi" w:cstheme="minorHAnsi"/>
                <w:i/>
                <w:sz w:val="16"/>
                <w:szCs w:val="16"/>
                <w:lang w:val="el-GR"/>
              </w:rPr>
            </w:pPr>
          </w:p>
          <w:p w14:paraId="6DD1891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6D8159DB"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A84704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5D312B3"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11C3EC80" w14:textId="77777777" w:rsidTr="000D22DA">
              <w:tc>
                <w:tcPr>
                  <w:tcW w:w="2467" w:type="dxa"/>
                  <w:tcBorders>
                    <w:top w:val="single" w:sz="4" w:space="0" w:color="auto"/>
                    <w:left w:val="single" w:sz="4" w:space="0" w:color="auto"/>
                    <w:bottom w:val="single" w:sz="4" w:space="0" w:color="auto"/>
                    <w:right w:val="single" w:sz="4" w:space="0" w:color="auto"/>
                  </w:tcBorders>
                </w:tcPr>
                <w:p w14:paraId="166117EE"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5DFB232" w14:textId="67385C0E" w:rsidR="00AE05CE" w:rsidRPr="00AF6959" w:rsidRDefault="008850C4"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50D7236D" w14:textId="77777777" w:rsidTr="000D22DA">
              <w:tc>
                <w:tcPr>
                  <w:tcW w:w="2467" w:type="dxa"/>
                  <w:tcBorders>
                    <w:top w:val="single" w:sz="4" w:space="0" w:color="auto"/>
                    <w:left w:val="single" w:sz="4" w:space="0" w:color="auto"/>
                    <w:bottom w:val="single" w:sz="4" w:space="0" w:color="auto"/>
                    <w:right w:val="single" w:sz="4" w:space="0" w:color="auto"/>
                  </w:tcBorders>
                </w:tcPr>
                <w:p w14:paraId="2454B727"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61032609" w14:textId="74E7161D" w:rsidR="00AE05CE" w:rsidRPr="00AF6959" w:rsidRDefault="008850C4"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03D99E05" w14:textId="77777777" w:rsidTr="000D22DA">
              <w:tc>
                <w:tcPr>
                  <w:tcW w:w="2467" w:type="dxa"/>
                  <w:tcBorders>
                    <w:top w:val="single" w:sz="4" w:space="0" w:color="auto"/>
                    <w:left w:val="single" w:sz="4" w:space="0" w:color="auto"/>
                    <w:bottom w:val="single" w:sz="4" w:space="0" w:color="auto"/>
                    <w:right w:val="single" w:sz="4" w:space="0" w:color="auto"/>
                  </w:tcBorders>
                </w:tcPr>
                <w:p w14:paraId="6876E59C"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345389C8" w14:textId="52316D34" w:rsidR="00AE05CE" w:rsidRPr="00AF6959" w:rsidRDefault="008850C4"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21</w:t>
                  </w:r>
                  <w:r w:rsidR="00AE05CE" w:rsidRPr="00AF6959">
                    <w:rPr>
                      <w:rFonts w:asciiTheme="minorHAnsi" w:hAnsiTheme="minorHAnsi" w:cstheme="minorHAnsi"/>
                      <w:color w:val="002060"/>
                      <w:sz w:val="22"/>
                      <w:szCs w:val="22"/>
                      <w:lang w:val="el-GR"/>
                    </w:rPr>
                    <w:t xml:space="preserve"> ώρες</w:t>
                  </w:r>
                </w:p>
              </w:tc>
            </w:tr>
            <w:tr w:rsidR="00AE05CE" w:rsidRPr="00AF6959" w14:paraId="5864AAB8" w14:textId="77777777" w:rsidTr="000D22DA">
              <w:tc>
                <w:tcPr>
                  <w:tcW w:w="2467" w:type="dxa"/>
                  <w:tcBorders>
                    <w:top w:val="single" w:sz="4" w:space="0" w:color="auto"/>
                    <w:left w:val="single" w:sz="4" w:space="0" w:color="auto"/>
                    <w:bottom w:val="single" w:sz="4" w:space="0" w:color="auto"/>
                    <w:right w:val="single" w:sz="4" w:space="0" w:color="auto"/>
                  </w:tcBorders>
                </w:tcPr>
                <w:p w14:paraId="4E8FC98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D343F13"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0278BAFB" w14:textId="77777777" w:rsidTr="000D22DA">
              <w:tc>
                <w:tcPr>
                  <w:tcW w:w="2467" w:type="dxa"/>
                  <w:tcBorders>
                    <w:top w:val="single" w:sz="4" w:space="0" w:color="auto"/>
                    <w:left w:val="single" w:sz="4" w:space="0" w:color="auto"/>
                    <w:bottom w:val="single" w:sz="4" w:space="0" w:color="auto"/>
                    <w:right w:val="single" w:sz="4" w:space="0" w:color="auto"/>
                  </w:tcBorders>
                </w:tcPr>
                <w:p w14:paraId="28F64790"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0B241650" w14:textId="77777777" w:rsidR="00AE05CE" w:rsidRPr="00AF6959" w:rsidRDefault="00AE05CE" w:rsidP="000D22DA">
                  <w:pPr>
                    <w:jc w:val="center"/>
                    <w:rPr>
                      <w:rFonts w:asciiTheme="minorHAnsi" w:hAnsiTheme="minorHAnsi" w:cstheme="minorHAnsi"/>
                      <w:color w:val="002060"/>
                      <w:sz w:val="20"/>
                      <w:szCs w:val="20"/>
                      <w:lang w:val="el-GR"/>
                    </w:rPr>
                  </w:pPr>
                </w:p>
              </w:tc>
            </w:tr>
            <w:tr w:rsidR="004F2DDD" w:rsidRPr="00AF6959" w14:paraId="221E8CF6" w14:textId="77777777" w:rsidTr="000D22DA">
              <w:tc>
                <w:tcPr>
                  <w:tcW w:w="2467" w:type="dxa"/>
                  <w:tcBorders>
                    <w:top w:val="single" w:sz="4" w:space="0" w:color="auto"/>
                    <w:left w:val="single" w:sz="4" w:space="0" w:color="auto"/>
                    <w:bottom w:val="single" w:sz="4" w:space="0" w:color="auto"/>
                    <w:right w:val="single" w:sz="4" w:space="0" w:color="auto"/>
                  </w:tcBorders>
                </w:tcPr>
                <w:p w14:paraId="6CA9E056" w14:textId="77777777" w:rsidR="004F2DDD" w:rsidRPr="00AF6959" w:rsidRDefault="004F2DDD"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C102314" w14:textId="77777777" w:rsidR="004F2DDD" w:rsidRPr="00AF6959" w:rsidRDefault="004F2DDD" w:rsidP="0001411A">
                  <w:pPr>
                    <w:rPr>
                      <w:rFonts w:asciiTheme="minorHAnsi" w:hAnsiTheme="minorHAnsi" w:cstheme="minorHAnsi"/>
                      <w:i/>
                      <w:color w:val="002060"/>
                      <w:sz w:val="16"/>
                      <w:szCs w:val="16"/>
                      <w:lang w:val="el-GR"/>
                    </w:rPr>
                  </w:pPr>
                </w:p>
              </w:tc>
            </w:tr>
            <w:tr w:rsidR="004F2DDD" w:rsidRPr="00AF6959" w14:paraId="6116FB9C" w14:textId="77777777" w:rsidTr="000D22DA">
              <w:tc>
                <w:tcPr>
                  <w:tcW w:w="2467" w:type="dxa"/>
                  <w:tcBorders>
                    <w:top w:val="single" w:sz="4" w:space="0" w:color="auto"/>
                    <w:left w:val="single" w:sz="4" w:space="0" w:color="auto"/>
                    <w:bottom w:val="single" w:sz="4" w:space="0" w:color="auto"/>
                    <w:right w:val="single" w:sz="4" w:space="0" w:color="auto"/>
                  </w:tcBorders>
                </w:tcPr>
                <w:p w14:paraId="091272EA" w14:textId="77777777" w:rsidR="004F2DDD" w:rsidRPr="00AF6959" w:rsidRDefault="004F2DDD"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3CF41AB" w14:textId="77777777" w:rsidR="004F2DDD" w:rsidRPr="00AF6959" w:rsidRDefault="004F2DDD" w:rsidP="0001411A">
                  <w:pPr>
                    <w:rPr>
                      <w:rFonts w:asciiTheme="minorHAnsi" w:hAnsiTheme="minorHAnsi" w:cstheme="minorHAnsi"/>
                      <w:i/>
                      <w:color w:val="002060"/>
                      <w:sz w:val="16"/>
                      <w:szCs w:val="16"/>
                      <w:lang w:val="el-GR"/>
                    </w:rPr>
                  </w:pPr>
                </w:p>
              </w:tc>
            </w:tr>
            <w:tr w:rsidR="004F2DDD" w:rsidRPr="00AF6959" w14:paraId="06848466" w14:textId="77777777" w:rsidTr="009B2958">
              <w:tc>
                <w:tcPr>
                  <w:tcW w:w="2467" w:type="dxa"/>
                  <w:tcBorders>
                    <w:top w:val="single" w:sz="4" w:space="0" w:color="auto"/>
                    <w:left w:val="single" w:sz="4" w:space="0" w:color="auto"/>
                    <w:bottom w:val="single" w:sz="4" w:space="0" w:color="auto"/>
                    <w:right w:val="single" w:sz="4" w:space="0" w:color="auto"/>
                  </w:tcBorders>
                </w:tcPr>
                <w:p w14:paraId="49BF7C3E" w14:textId="5FAF5211" w:rsidR="004F2DDD" w:rsidRPr="00AF6959" w:rsidRDefault="004F2DDD" w:rsidP="0001411A">
                  <w:pPr>
                    <w:rPr>
                      <w:rFonts w:asciiTheme="minorHAnsi" w:hAnsiTheme="minorHAnsi" w:cstheme="minorHAnsi"/>
                      <w:iCs/>
                      <w:color w:val="002060"/>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20E37EE" w14:textId="18D55D80" w:rsidR="004F2DDD" w:rsidRPr="00AF6959" w:rsidRDefault="004F2DDD" w:rsidP="000569AC">
                  <w:pPr>
                    <w:jc w:val="center"/>
                    <w:rPr>
                      <w:rFonts w:asciiTheme="minorHAnsi" w:hAnsiTheme="minorHAnsi" w:cstheme="minorHAnsi"/>
                      <w:i/>
                      <w:color w:val="002060"/>
                      <w:sz w:val="16"/>
                      <w:szCs w:val="16"/>
                      <w:lang w:val="el-GR"/>
                    </w:rPr>
                  </w:pPr>
                  <w:r w:rsidRPr="00AF6959">
                    <w:rPr>
                      <w:rFonts w:asciiTheme="minorHAnsi" w:hAnsiTheme="minorHAnsi" w:cstheme="minorHAnsi"/>
                      <w:color w:val="002060"/>
                      <w:sz w:val="22"/>
                      <w:szCs w:val="22"/>
                      <w:lang w:val="el-GR"/>
                    </w:rPr>
                    <w:t>1</w:t>
                  </w:r>
                  <w:r w:rsidR="00EE2CB0">
                    <w:rPr>
                      <w:rFonts w:asciiTheme="minorHAnsi" w:hAnsiTheme="minorHAnsi" w:cstheme="minorHAnsi"/>
                      <w:color w:val="002060"/>
                      <w:sz w:val="22"/>
                      <w:szCs w:val="22"/>
                      <w:lang w:val="el-GR"/>
                    </w:rPr>
                    <w:t>50</w:t>
                  </w:r>
                  <w:bookmarkStart w:id="0" w:name="_GoBack"/>
                  <w:bookmarkEnd w:id="0"/>
                </w:p>
              </w:tc>
            </w:tr>
            <w:tr w:rsidR="004F2DDD" w:rsidRPr="00AF6959" w14:paraId="62F42DE4" w14:textId="77777777" w:rsidTr="000D22DA">
              <w:tc>
                <w:tcPr>
                  <w:tcW w:w="2467" w:type="dxa"/>
                  <w:tcBorders>
                    <w:top w:val="single" w:sz="4" w:space="0" w:color="auto"/>
                    <w:left w:val="single" w:sz="4" w:space="0" w:color="auto"/>
                    <w:bottom w:val="single" w:sz="4" w:space="0" w:color="auto"/>
                    <w:right w:val="single" w:sz="4" w:space="0" w:color="auto"/>
                  </w:tcBorders>
                </w:tcPr>
                <w:p w14:paraId="24D7F5DA" w14:textId="77777777" w:rsidR="004F2DDD" w:rsidRPr="00AF6959" w:rsidRDefault="004F2DDD"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0BFF79E6" w14:textId="77777777" w:rsidR="004F2DDD" w:rsidRPr="00AF6959" w:rsidRDefault="004F2DDD" w:rsidP="000D22DA">
                  <w:pPr>
                    <w:jc w:val="center"/>
                    <w:rPr>
                      <w:rFonts w:asciiTheme="minorHAnsi" w:hAnsiTheme="minorHAnsi" w:cstheme="minorHAnsi"/>
                      <w:color w:val="002060"/>
                      <w:sz w:val="20"/>
                      <w:szCs w:val="20"/>
                      <w:lang w:val="el-GR"/>
                    </w:rPr>
                  </w:pPr>
                </w:p>
              </w:tc>
            </w:tr>
            <w:tr w:rsidR="004F2DDD" w:rsidRPr="00AF6959" w14:paraId="26B61145" w14:textId="77777777" w:rsidTr="004F2DDD">
              <w:trPr>
                <w:trHeight w:val="70"/>
              </w:trPr>
              <w:tc>
                <w:tcPr>
                  <w:tcW w:w="2467" w:type="dxa"/>
                  <w:tcBorders>
                    <w:top w:val="single" w:sz="4" w:space="0" w:color="auto"/>
                    <w:left w:val="single" w:sz="4" w:space="0" w:color="auto"/>
                    <w:bottom w:val="single" w:sz="4" w:space="0" w:color="auto"/>
                    <w:right w:val="single" w:sz="4" w:space="0" w:color="auto"/>
                  </w:tcBorders>
                </w:tcPr>
                <w:p w14:paraId="4C916CA7" w14:textId="225814D0" w:rsidR="004F2DDD" w:rsidRPr="00AF6959" w:rsidRDefault="004F2DDD"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14:paraId="020220EF" w14:textId="083CDF88" w:rsidR="004F2DDD" w:rsidRPr="00AF6959" w:rsidRDefault="004F2DDD" w:rsidP="000D22DA">
                  <w:pPr>
                    <w:jc w:val="center"/>
                    <w:rPr>
                      <w:rFonts w:asciiTheme="minorHAnsi" w:hAnsiTheme="minorHAnsi" w:cstheme="minorHAnsi"/>
                      <w:color w:val="002060"/>
                      <w:lang w:val="el-GR"/>
                    </w:rPr>
                  </w:pPr>
                </w:p>
              </w:tc>
            </w:tr>
          </w:tbl>
          <w:p w14:paraId="31C1507F" w14:textId="77777777" w:rsidR="00AE05CE" w:rsidRPr="00AF6959" w:rsidRDefault="00AE05CE" w:rsidP="0001411A">
            <w:pPr>
              <w:rPr>
                <w:rFonts w:asciiTheme="minorHAnsi" w:hAnsiTheme="minorHAnsi" w:cstheme="minorHAnsi"/>
              </w:rPr>
            </w:pPr>
          </w:p>
        </w:tc>
      </w:tr>
      <w:tr w:rsidR="00AE05CE" w:rsidRPr="00EE2CB0" w14:paraId="4D7B5E9A" w14:textId="77777777" w:rsidTr="0001411A">
        <w:tc>
          <w:tcPr>
            <w:tcW w:w="3306" w:type="dxa"/>
          </w:tcPr>
          <w:p w14:paraId="2949FDE6"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169E394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4F07E84D" w14:textId="77777777" w:rsidR="00AE05CE" w:rsidRPr="00AF6959" w:rsidRDefault="00AE05CE" w:rsidP="0001411A">
            <w:pPr>
              <w:jc w:val="both"/>
              <w:rPr>
                <w:rFonts w:asciiTheme="minorHAnsi" w:hAnsiTheme="minorHAnsi" w:cstheme="minorHAnsi"/>
                <w:i/>
                <w:sz w:val="16"/>
                <w:szCs w:val="16"/>
                <w:lang w:val="el-GR"/>
              </w:rPr>
            </w:pPr>
          </w:p>
          <w:p w14:paraId="7D67C2D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0A99489" w14:textId="77777777" w:rsidR="00AE05CE" w:rsidRPr="00AF6959" w:rsidRDefault="00AE05CE" w:rsidP="0001411A">
            <w:pPr>
              <w:jc w:val="both"/>
              <w:rPr>
                <w:rFonts w:asciiTheme="minorHAnsi" w:hAnsiTheme="minorHAnsi" w:cstheme="minorHAnsi"/>
                <w:i/>
                <w:sz w:val="16"/>
                <w:szCs w:val="16"/>
                <w:lang w:val="el-GR"/>
              </w:rPr>
            </w:pPr>
          </w:p>
          <w:p w14:paraId="54B3FFB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186524C9" w14:textId="0A2AEE84" w:rsidR="00AE05CE"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w:t>
            </w:r>
            <w:r w:rsidR="00BF5615">
              <w:rPr>
                <w:rFonts w:asciiTheme="minorHAnsi" w:hAnsiTheme="minorHAnsi" w:cstheme="minorHAnsi"/>
                <w:color w:val="002060"/>
                <w:sz w:val="22"/>
                <w:szCs w:val="22"/>
                <w:lang w:val="el-GR"/>
              </w:rPr>
              <w:t>προ</w:t>
            </w:r>
            <w:r w:rsidR="00D11F51">
              <w:rPr>
                <w:rFonts w:asciiTheme="minorHAnsi" w:hAnsiTheme="minorHAnsi" w:cstheme="minorHAnsi"/>
                <w:color w:val="002060"/>
                <w:sz w:val="22"/>
                <w:szCs w:val="22"/>
                <w:lang w:val="el-GR"/>
              </w:rPr>
              <w:t>αιρε</w:t>
            </w:r>
            <w:r w:rsidR="00BF5615">
              <w:rPr>
                <w:rFonts w:asciiTheme="minorHAnsi" w:hAnsiTheme="minorHAnsi" w:cstheme="minorHAnsi"/>
                <w:color w:val="002060"/>
                <w:sz w:val="22"/>
                <w:szCs w:val="22"/>
                <w:lang w:val="el-GR"/>
              </w:rPr>
              <w:t>τικές</w:t>
            </w:r>
            <w:r w:rsidR="000D7411">
              <w:rPr>
                <w:rFonts w:asciiTheme="minorHAnsi" w:hAnsiTheme="minorHAnsi" w:cstheme="minorHAnsi"/>
                <w:color w:val="002060"/>
                <w:sz w:val="22"/>
                <w:szCs w:val="22"/>
                <w:lang w:val="el-GR"/>
              </w:rPr>
              <w:t xml:space="preserve"> γραπτ</w:t>
            </w:r>
            <w:r w:rsidR="00BF5615">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πρ</w:t>
            </w:r>
            <w:r w:rsidR="00BF5615">
              <w:rPr>
                <w:rFonts w:asciiTheme="minorHAnsi" w:hAnsiTheme="minorHAnsi" w:cstheme="minorHAnsi"/>
                <w:color w:val="002060"/>
                <w:sz w:val="22"/>
                <w:szCs w:val="22"/>
                <w:lang w:val="el-GR"/>
              </w:rPr>
              <w:t xml:space="preserve">οόδους κατά τη διάρκεια </w:t>
            </w:r>
            <w:r w:rsidR="000D7411">
              <w:rPr>
                <w:rFonts w:asciiTheme="minorHAnsi" w:hAnsiTheme="minorHAnsi" w:cstheme="minorHAnsi"/>
                <w:color w:val="002060"/>
                <w:sz w:val="22"/>
                <w:szCs w:val="22"/>
                <w:lang w:val="el-GR"/>
              </w:rPr>
              <w:t>του εξαμήνου.</w:t>
            </w:r>
          </w:p>
          <w:p w14:paraId="7727328A" w14:textId="35CABE56" w:rsidR="0071411E" w:rsidRDefault="0071411E" w:rsidP="0001411A">
            <w:pPr>
              <w:rPr>
                <w:rFonts w:asciiTheme="minorHAnsi" w:hAnsiTheme="minorHAnsi" w:cstheme="minorHAnsi"/>
                <w:color w:val="002060"/>
                <w:sz w:val="22"/>
                <w:szCs w:val="22"/>
                <w:lang w:val="el-GR"/>
              </w:rPr>
            </w:pPr>
          </w:p>
          <w:tbl>
            <w:tblPr>
              <w:tblStyle w:val="a3"/>
              <w:tblW w:w="0" w:type="auto"/>
              <w:tblLook w:val="04A0" w:firstRow="1" w:lastRow="0" w:firstColumn="1" w:lastColumn="0" w:noHBand="0" w:noVBand="1"/>
            </w:tblPr>
            <w:tblGrid>
              <w:gridCol w:w="3238"/>
              <w:gridCol w:w="1702"/>
            </w:tblGrid>
            <w:tr w:rsidR="0071411E" w14:paraId="71B599F1" w14:textId="77777777" w:rsidTr="001A275F">
              <w:tc>
                <w:tcPr>
                  <w:tcW w:w="3238" w:type="dxa"/>
                </w:tcPr>
                <w:p w14:paraId="70885E56" w14:textId="77777777" w:rsidR="0071411E" w:rsidRDefault="0071411E" w:rsidP="0071411E">
                  <w:pPr>
                    <w:rPr>
                      <w:rFonts w:asciiTheme="minorHAnsi" w:hAnsiTheme="minorHAnsi" w:cstheme="minorHAnsi"/>
                      <w:color w:val="002060"/>
                      <w:lang w:val="el-GR"/>
                    </w:rPr>
                  </w:pPr>
                  <w:r>
                    <w:rPr>
                      <w:rFonts w:asciiTheme="minorHAnsi" w:hAnsiTheme="minorHAnsi" w:cstheme="minorHAnsi"/>
                      <w:color w:val="002060"/>
                      <w:lang w:val="el-GR"/>
                    </w:rPr>
                    <w:t>Εξέταση</w:t>
                  </w:r>
                </w:p>
              </w:tc>
              <w:tc>
                <w:tcPr>
                  <w:tcW w:w="1702" w:type="dxa"/>
                </w:tcPr>
                <w:p w14:paraId="3A97EEEC" w14:textId="77777777" w:rsidR="0071411E" w:rsidRDefault="0071411E" w:rsidP="0071411E">
                  <w:pPr>
                    <w:rPr>
                      <w:rFonts w:asciiTheme="minorHAnsi" w:hAnsiTheme="minorHAnsi" w:cstheme="minorHAnsi"/>
                      <w:color w:val="002060"/>
                      <w:lang w:val="el-GR"/>
                    </w:rPr>
                  </w:pPr>
                </w:p>
              </w:tc>
            </w:tr>
            <w:tr w:rsidR="0071411E" w14:paraId="71C8C6D7" w14:textId="77777777" w:rsidTr="001A275F">
              <w:tc>
                <w:tcPr>
                  <w:tcW w:w="3238" w:type="dxa"/>
                </w:tcPr>
                <w:p w14:paraId="5EDF93F5" w14:textId="4EC25595" w:rsidR="0071411E" w:rsidRPr="008851E4" w:rsidRDefault="0071411E" w:rsidP="0071411E">
                  <w:pPr>
                    <w:rPr>
                      <w:rFonts w:asciiTheme="minorHAnsi" w:hAnsiTheme="minorHAnsi" w:cstheme="minorHAnsi"/>
                      <w:color w:val="002060"/>
                    </w:rPr>
                  </w:pPr>
                  <w:r>
                    <w:rPr>
                      <w:rFonts w:asciiTheme="minorHAnsi" w:hAnsiTheme="minorHAnsi" w:cstheme="minorHAnsi"/>
                      <w:color w:val="002060"/>
                      <w:lang w:val="el-GR"/>
                    </w:rPr>
                    <w:t>Προ</w:t>
                  </w:r>
                  <w:r w:rsidR="00D11F51">
                    <w:rPr>
                      <w:rFonts w:asciiTheme="minorHAnsi" w:hAnsiTheme="minorHAnsi" w:cstheme="minorHAnsi"/>
                      <w:color w:val="002060"/>
                      <w:lang w:val="el-GR"/>
                    </w:rPr>
                    <w:t>αιρε</w:t>
                  </w:r>
                  <w:r>
                    <w:rPr>
                      <w:rFonts w:asciiTheme="minorHAnsi" w:hAnsiTheme="minorHAnsi" w:cstheme="minorHAnsi"/>
                      <w:color w:val="002060"/>
                      <w:lang w:val="el-GR"/>
                    </w:rPr>
                    <w:t>τικά</w:t>
                  </w:r>
                  <w:r w:rsidRPr="008851E4">
                    <w:rPr>
                      <w:rFonts w:asciiTheme="minorHAnsi" w:hAnsiTheme="minorHAnsi" w:cstheme="minorHAnsi"/>
                      <w:color w:val="002060"/>
                    </w:rPr>
                    <w:t xml:space="preserve"> </w:t>
                  </w:r>
                  <w:r>
                    <w:rPr>
                      <w:rFonts w:asciiTheme="minorHAnsi" w:hAnsiTheme="minorHAnsi" w:cstheme="minorHAnsi"/>
                      <w:color w:val="002060"/>
                    </w:rPr>
                    <w:t>Quiz</w:t>
                  </w:r>
                  <w:r w:rsidRPr="008851E4">
                    <w:rPr>
                      <w:rFonts w:asciiTheme="minorHAnsi" w:hAnsiTheme="minorHAnsi" w:cstheme="minorHAnsi"/>
                      <w:color w:val="002060"/>
                    </w:rPr>
                    <w:t>:</w:t>
                  </w:r>
                </w:p>
                <w:p w14:paraId="61E6637A" w14:textId="77777777" w:rsidR="0071411E" w:rsidRPr="008851E4" w:rsidRDefault="0071411E" w:rsidP="0071411E">
                  <w:pPr>
                    <w:rPr>
                      <w:rFonts w:asciiTheme="minorHAnsi" w:hAnsiTheme="minorHAnsi" w:cstheme="minorHAnsi"/>
                      <w:color w:val="002060"/>
                    </w:rPr>
                  </w:pPr>
                  <w:r>
                    <w:rPr>
                      <w:rFonts w:asciiTheme="minorHAnsi" w:hAnsiTheme="minorHAnsi" w:cstheme="minorHAnsi"/>
                      <w:color w:val="002060"/>
                    </w:rPr>
                    <w:t>Quiz</w:t>
                  </w:r>
                  <w:r w:rsidRPr="008851E4">
                    <w:rPr>
                      <w:rFonts w:asciiTheme="minorHAnsi" w:hAnsiTheme="minorHAnsi" w:cstheme="minorHAnsi"/>
                      <w:color w:val="002060"/>
                    </w:rPr>
                    <w:t xml:space="preserve"> 1: </w:t>
                  </w:r>
                  <w:r>
                    <w:rPr>
                      <w:rFonts w:asciiTheme="minorHAnsi" w:hAnsiTheme="minorHAnsi" w:cstheme="minorHAnsi"/>
                      <w:color w:val="002060"/>
                      <w:lang w:val="el-GR"/>
                    </w:rPr>
                    <w:t>Κεφ</w:t>
                  </w:r>
                  <w:r w:rsidRPr="008851E4">
                    <w:rPr>
                      <w:rFonts w:asciiTheme="minorHAnsi" w:hAnsiTheme="minorHAnsi" w:cstheme="minorHAnsi"/>
                      <w:color w:val="002060"/>
                    </w:rPr>
                    <w:t>. 19 &amp; 20</w:t>
                  </w:r>
                </w:p>
                <w:p w14:paraId="5E8322D3" w14:textId="77777777" w:rsidR="0071411E" w:rsidRPr="008851E4" w:rsidRDefault="0071411E" w:rsidP="0071411E">
                  <w:pPr>
                    <w:rPr>
                      <w:rFonts w:asciiTheme="minorHAnsi" w:hAnsiTheme="minorHAnsi" w:cstheme="minorHAnsi"/>
                      <w:color w:val="002060"/>
                    </w:rPr>
                  </w:pPr>
                  <w:r>
                    <w:rPr>
                      <w:rFonts w:asciiTheme="minorHAnsi" w:hAnsiTheme="minorHAnsi" w:cstheme="minorHAnsi"/>
                      <w:color w:val="002060"/>
                    </w:rPr>
                    <w:t>Quiz</w:t>
                  </w:r>
                  <w:r w:rsidRPr="008851E4">
                    <w:rPr>
                      <w:rFonts w:asciiTheme="minorHAnsi" w:hAnsiTheme="minorHAnsi" w:cstheme="minorHAnsi"/>
                      <w:color w:val="002060"/>
                    </w:rPr>
                    <w:t xml:space="preserve"> 2: </w:t>
                  </w:r>
                  <w:r>
                    <w:rPr>
                      <w:rFonts w:asciiTheme="minorHAnsi" w:hAnsiTheme="minorHAnsi" w:cstheme="minorHAnsi"/>
                      <w:color w:val="002060"/>
                      <w:lang w:val="el-GR"/>
                    </w:rPr>
                    <w:t>Κεφ</w:t>
                  </w:r>
                  <w:r w:rsidRPr="008851E4">
                    <w:rPr>
                      <w:rFonts w:asciiTheme="minorHAnsi" w:hAnsiTheme="minorHAnsi" w:cstheme="minorHAnsi"/>
                      <w:color w:val="002060"/>
                    </w:rPr>
                    <w:t>. 21 &amp;22</w:t>
                  </w:r>
                </w:p>
                <w:p w14:paraId="36AFB484" w14:textId="77777777" w:rsidR="00490122" w:rsidRDefault="0071411E" w:rsidP="0071411E">
                  <w:pPr>
                    <w:rPr>
                      <w:rFonts w:asciiTheme="minorHAnsi" w:hAnsiTheme="minorHAnsi" w:cstheme="minorHAnsi"/>
                      <w:color w:val="002060"/>
                    </w:rPr>
                  </w:pPr>
                  <w:r>
                    <w:rPr>
                      <w:rFonts w:asciiTheme="minorHAnsi" w:hAnsiTheme="minorHAnsi" w:cstheme="minorHAnsi"/>
                      <w:color w:val="002060"/>
                    </w:rPr>
                    <w:t>Quiz</w:t>
                  </w:r>
                  <w:r w:rsidRPr="008851E4">
                    <w:rPr>
                      <w:rFonts w:asciiTheme="minorHAnsi" w:hAnsiTheme="minorHAnsi" w:cstheme="minorHAnsi"/>
                      <w:color w:val="002060"/>
                    </w:rPr>
                    <w:t xml:space="preserve"> 3: </w:t>
                  </w:r>
                  <w:r>
                    <w:rPr>
                      <w:rFonts w:asciiTheme="minorHAnsi" w:hAnsiTheme="minorHAnsi" w:cstheme="minorHAnsi"/>
                      <w:color w:val="002060"/>
                      <w:lang w:val="el-GR"/>
                    </w:rPr>
                    <w:t>Κεφ</w:t>
                  </w:r>
                  <w:r w:rsidRPr="008851E4">
                    <w:rPr>
                      <w:rFonts w:asciiTheme="minorHAnsi" w:hAnsiTheme="minorHAnsi" w:cstheme="minorHAnsi"/>
                      <w:color w:val="002060"/>
                    </w:rPr>
                    <w:t xml:space="preserve">. 23 </w:t>
                  </w:r>
                </w:p>
                <w:p w14:paraId="67DBDAE2" w14:textId="7BCF83F2" w:rsidR="0071411E" w:rsidRPr="008851E4" w:rsidRDefault="00490122" w:rsidP="0071411E">
                  <w:pPr>
                    <w:rPr>
                      <w:rFonts w:asciiTheme="minorHAnsi" w:hAnsiTheme="minorHAnsi" w:cstheme="minorHAnsi"/>
                      <w:color w:val="002060"/>
                    </w:rPr>
                  </w:pPr>
                  <w:r>
                    <w:rPr>
                      <w:rFonts w:asciiTheme="minorHAnsi" w:hAnsiTheme="minorHAnsi" w:cstheme="minorHAnsi"/>
                      <w:color w:val="002060"/>
                    </w:rPr>
                    <w:t xml:space="preserve">Quiz 4: </w:t>
                  </w:r>
                  <w:r>
                    <w:rPr>
                      <w:rFonts w:asciiTheme="minorHAnsi" w:hAnsiTheme="minorHAnsi" w:cstheme="minorHAnsi"/>
                      <w:color w:val="002060"/>
                      <w:lang w:val="el-GR"/>
                    </w:rPr>
                    <w:t>Κεφ</w:t>
                  </w:r>
                  <w:r w:rsidRPr="00490122">
                    <w:rPr>
                      <w:rFonts w:asciiTheme="minorHAnsi" w:hAnsiTheme="minorHAnsi" w:cstheme="minorHAnsi"/>
                      <w:color w:val="002060"/>
                    </w:rPr>
                    <w:t xml:space="preserve">. </w:t>
                  </w:r>
                  <w:r w:rsidR="0071411E" w:rsidRPr="008851E4">
                    <w:rPr>
                      <w:rFonts w:asciiTheme="minorHAnsi" w:hAnsiTheme="minorHAnsi" w:cstheme="minorHAnsi"/>
                      <w:color w:val="002060"/>
                    </w:rPr>
                    <w:t>24</w:t>
                  </w:r>
                </w:p>
                <w:p w14:paraId="2D0162E7" w14:textId="6063406F" w:rsidR="00490122" w:rsidRDefault="0071411E" w:rsidP="0071411E">
                  <w:pPr>
                    <w:rPr>
                      <w:rFonts w:asciiTheme="minorHAnsi" w:hAnsiTheme="minorHAnsi" w:cstheme="minorHAnsi"/>
                      <w:color w:val="002060"/>
                    </w:rPr>
                  </w:pPr>
                  <w:r>
                    <w:rPr>
                      <w:rFonts w:asciiTheme="minorHAnsi" w:hAnsiTheme="minorHAnsi" w:cstheme="minorHAnsi"/>
                      <w:color w:val="002060"/>
                    </w:rPr>
                    <w:t>Quiz</w:t>
                  </w:r>
                  <w:r w:rsidRPr="008851E4">
                    <w:rPr>
                      <w:rFonts w:asciiTheme="minorHAnsi" w:hAnsiTheme="minorHAnsi" w:cstheme="minorHAnsi"/>
                      <w:color w:val="002060"/>
                    </w:rPr>
                    <w:t xml:space="preserve"> </w:t>
                  </w:r>
                  <w:r w:rsidR="00490122">
                    <w:rPr>
                      <w:rFonts w:asciiTheme="minorHAnsi" w:hAnsiTheme="minorHAnsi" w:cstheme="minorHAnsi"/>
                      <w:color w:val="002060"/>
                    </w:rPr>
                    <w:t>5</w:t>
                  </w:r>
                  <w:r w:rsidRPr="008851E4">
                    <w:rPr>
                      <w:rFonts w:asciiTheme="minorHAnsi" w:hAnsiTheme="minorHAnsi" w:cstheme="minorHAnsi"/>
                      <w:color w:val="002060"/>
                    </w:rPr>
                    <w:t xml:space="preserve">: </w:t>
                  </w:r>
                  <w:r>
                    <w:rPr>
                      <w:rFonts w:asciiTheme="minorHAnsi" w:hAnsiTheme="minorHAnsi" w:cstheme="minorHAnsi"/>
                      <w:color w:val="002060"/>
                      <w:lang w:val="el-GR"/>
                    </w:rPr>
                    <w:t>Κεφ</w:t>
                  </w:r>
                  <w:r w:rsidRPr="008851E4">
                    <w:rPr>
                      <w:rFonts w:asciiTheme="minorHAnsi" w:hAnsiTheme="minorHAnsi" w:cstheme="minorHAnsi"/>
                      <w:color w:val="002060"/>
                    </w:rPr>
                    <w:t>. 25,</w:t>
                  </w:r>
                </w:p>
                <w:p w14:paraId="7868EEF5" w14:textId="54B0030B" w:rsidR="0071411E" w:rsidRPr="008851E4" w:rsidRDefault="00490122" w:rsidP="0071411E">
                  <w:pPr>
                    <w:rPr>
                      <w:rFonts w:asciiTheme="minorHAnsi" w:hAnsiTheme="minorHAnsi" w:cstheme="minorHAnsi"/>
                      <w:color w:val="002060"/>
                    </w:rPr>
                  </w:pPr>
                  <w:r>
                    <w:rPr>
                      <w:rFonts w:asciiTheme="minorHAnsi" w:hAnsiTheme="minorHAnsi" w:cstheme="minorHAnsi"/>
                      <w:color w:val="002060"/>
                    </w:rPr>
                    <w:t>Quiz 6:</w:t>
                  </w:r>
                  <w:r w:rsidR="0071411E" w:rsidRPr="008851E4">
                    <w:rPr>
                      <w:rFonts w:asciiTheme="minorHAnsi" w:hAnsiTheme="minorHAnsi" w:cstheme="minorHAnsi"/>
                      <w:color w:val="002060"/>
                    </w:rPr>
                    <w:t xml:space="preserve"> </w:t>
                  </w:r>
                  <w:r>
                    <w:rPr>
                      <w:rFonts w:asciiTheme="minorHAnsi" w:hAnsiTheme="minorHAnsi" w:cstheme="minorHAnsi"/>
                      <w:color w:val="002060"/>
                      <w:lang w:val="el-GR"/>
                    </w:rPr>
                    <w:t>Κεφ</w:t>
                  </w:r>
                  <w:r w:rsidRPr="00490122">
                    <w:rPr>
                      <w:rFonts w:asciiTheme="minorHAnsi" w:hAnsiTheme="minorHAnsi" w:cstheme="minorHAnsi"/>
                      <w:color w:val="002060"/>
                    </w:rPr>
                    <w:t>.</w:t>
                  </w:r>
                  <w:r w:rsidRPr="008851E4">
                    <w:rPr>
                      <w:rFonts w:asciiTheme="minorHAnsi" w:hAnsiTheme="minorHAnsi" w:cstheme="minorHAnsi"/>
                      <w:color w:val="002060"/>
                    </w:rPr>
                    <w:t xml:space="preserve"> </w:t>
                  </w:r>
                  <w:r w:rsidR="0071411E" w:rsidRPr="008851E4">
                    <w:rPr>
                      <w:rFonts w:asciiTheme="minorHAnsi" w:hAnsiTheme="minorHAnsi" w:cstheme="minorHAnsi"/>
                      <w:color w:val="002060"/>
                    </w:rPr>
                    <w:t>26, 27</w:t>
                  </w:r>
                </w:p>
                <w:p w14:paraId="58E9B3B7" w14:textId="77777777" w:rsidR="00490122" w:rsidRDefault="0071411E" w:rsidP="0071411E">
                  <w:pPr>
                    <w:rPr>
                      <w:rFonts w:asciiTheme="minorHAnsi" w:hAnsiTheme="minorHAnsi" w:cstheme="minorHAnsi"/>
                      <w:color w:val="002060"/>
                    </w:rPr>
                  </w:pPr>
                  <w:r>
                    <w:rPr>
                      <w:rFonts w:asciiTheme="minorHAnsi" w:hAnsiTheme="minorHAnsi" w:cstheme="minorHAnsi"/>
                      <w:color w:val="002060"/>
                    </w:rPr>
                    <w:t>Quiz</w:t>
                  </w:r>
                  <w:r w:rsidRPr="008851E4">
                    <w:rPr>
                      <w:rFonts w:asciiTheme="minorHAnsi" w:hAnsiTheme="minorHAnsi" w:cstheme="minorHAnsi"/>
                      <w:color w:val="002060"/>
                    </w:rPr>
                    <w:t xml:space="preserve"> </w:t>
                  </w:r>
                  <w:r w:rsidR="00490122" w:rsidRPr="00B11539">
                    <w:rPr>
                      <w:rFonts w:asciiTheme="minorHAnsi" w:hAnsiTheme="minorHAnsi" w:cstheme="minorHAnsi"/>
                      <w:color w:val="002060"/>
                    </w:rPr>
                    <w:t>7</w:t>
                  </w:r>
                  <w:r w:rsidRPr="008851E4">
                    <w:rPr>
                      <w:rFonts w:asciiTheme="minorHAnsi" w:hAnsiTheme="minorHAnsi" w:cstheme="minorHAnsi"/>
                      <w:color w:val="002060"/>
                    </w:rPr>
                    <w:t xml:space="preserve">: </w:t>
                  </w:r>
                  <w:r>
                    <w:rPr>
                      <w:rFonts w:asciiTheme="minorHAnsi" w:hAnsiTheme="minorHAnsi" w:cstheme="minorHAnsi"/>
                      <w:color w:val="002060"/>
                      <w:lang w:val="el-GR"/>
                    </w:rPr>
                    <w:t>Κεφ</w:t>
                  </w:r>
                  <w:r w:rsidRPr="008851E4">
                    <w:rPr>
                      <w:rFonts w:asciiTheme="minorHAnsi" w:hAnsiTheme="minorHAnsi" w:cstheme="minorHAnsi"/>
                      <w:color w:val="002060"/>
                    </w:rPr>
                    <w:t>. 28</w:t>
                  </w:r>
                </w:p>
                <w:p w14:paraId="219CF2D7" w14:textId="637FC1A0" w:rsidR="0071411E" w:rsidRPr="008851E4" w:rsidRDefault="00490122" w:rsidP="0071411E">
                  <w:pPr>
                    <w:rPr>
                      <w:rFonts w:asciiTheme="minorHAnsi" w:hAnsiTheme="minorHAnsi" w:cstheme="minorHAnsi"/>
                      <w:color w:val="002060"/>
                    </w:rPr>
                  </w:pPr>
                  <w:r>
                    <w:rPr>
                      <w:rFonts w:asciiTheme="minorHAnsi" w:hAnsiTheme="minorHAnsi" w:cstheme="minorHAnsi"/>
                      <w:color w:val="002060"/>
                    </w:rPr>
                    <w:t xml:space="preserve">Quiz 8: </w:t>
                  </w:r>
                  <w:r>
                    <w:rPr>
                      <w:rFonts w:asciiTheme="minorHAnsi" w:hAnsiTheme="minorHAnsi" w:cstheme="minorHAnsi"/>
                      <w:color w:val="002060"/>
                      <w:lang w:val="el-GR"/>
                    </w:rPr>
                    <w:t>Κεφ</w:t>
                  </w:r>
                  <w:r w:rsidRPr="00B11539">
                    <w:rPr>
                      <w:rFonts w:asciiTheme="minorHAnsi" w:hAnsiTheme="minorHAnsi" w:cstheme="minorHAnsi"/>
                      <w:color w:val="002060"/>
                    </w:rPr>
                    <w:t xml:space="preserve">. </w:t>
                  </w:r>
                  <w:r w:rsidR="0071411E" w:rsidRPr="008851E4">
                    <w:rPr>
                      <w:rFonts w:asciiTheme="minorHAnsi" w:hAnsiTheme="minorHAnsi" w:cstheme="minorHAnsi"/>
                      <w:color w:val="002060"/>
                    </w:rPr>
                    <w:t>29, 30</w:t>
                  </w:r>
                </w:p>
                <w:p w14:paraId="3DBAC322" w14:textId="5CC4A202" w:rsidR="0071411E" w:rsidRDefault="0071411E" w:rsidP="00DB184C">
                  <w:pPr>
                    <w:rPr>
                      <w:rFonts w:asciiTheme="minorHAnsi" w:hAnsiTheme="minorHAnsi" w:cstheme="minorHAnsi"/>
                      <w:color w:val="002060"/>
                      <w:lang w:val="el-GR"/>
                    </w:rPr>
                  </w:pPr>
                  <w:r>
                    <w:rPr>
                      <w:rFonts w:asciiTheme="minorHAnsi" w:hAnsiTheme="minorHAnsi" w:cstheme="minorHAnsi"/>
                      <w:color w:val="002060"/>
                    </w:rPr>
                    <w:t>Quiz</w:t>
                  </w:r>
                  <w:r w:rsidRPr="00CD22E5">
                    <w:rPr>
                      <w:rFonts w:asciiTheme="minorHAnsi" w:hAnsiTheme="minorHAnsi" w:cstheme="minorHAnsi"/>
                      <w:color w:val="002060"/>
                      <w:lang w:val="el-GR"/>
                    </w:rPr>
                    <w:t xml:space="preserve"> </w:t>
                  </w:r>
                  <w:r w:rsidR="00490122">
                    <w:rPr>
                      <w:rFonts w:asciiTheme="minorHAnsi" w:hAnsiTheme="minorHAnsi" w:cstheme="minorHAnsi"/>
                      <w:color w:val="002060"/>
                    </w:rPr>
                    <w:t>9</w:t>
                  </w:r>
                  <w:r w:rsidRPr="00CD22E5">
                    <w:rPr>
                      <w:rFonts w:asciiTheme="minorHAnsi" w:hAnsiTheme="minorHAnsi" w:cstheme="minorHAnsi"/>
                      <w:color w:val="002060"/>
                      <w:lang w:val="el-GR"/>
                    </w:rPr>
                    <w:t>:</w:t>
                  </w:r>
                  <w:r>
                    <w:rPr>
                      <w:rFonts w:asciiTheme="minorHAnsi" w:hAnsiTheme="minorHAnsi" w:cstheme="minorHAnsi"/>
                      <w:color w:val="002060"/>
                      <w:lang w:val="el-GR"/>
                    </w:rPr>
                    <w:t xml:space="preserve"> Κεφ. 33, 34</w:t>
                  </w:r>
                </w:p>
              </w:tc>
              <w:tc>
                <w:tcPr>
                  <w:tcW w:w="1702" w:type="dxa"/>
                </w:tcPr>
                <w:p w14:paraId="40DCCD9D" w14:textId="4124B115" w:rsidR="0071411E" w:rsidRDefault="00DB184C" w:rsidP="0071411E">
                  <w:pPr>
                    <w:rPr>
                      <w:rFonts w:asciiTheme="minorHAnsi" w:hAnsiTheme="minorHAnsi" w:cstheme="minorHAnsi"/>
                      <w:color w:val="002060"/>
                      <w:lang w:val="el-GR"/>
                    </w:rPr>
                  </w:pPr>
                  <w:r>
                    <w:rPr>
                      <w:rFonts w:asciiTheme="minorHAnsi" w:hAnsiTheme="minorHAnsi" w:cstheme="minorHAnsi"/>
                      <w:color w:val="002060"/>
                      <w:lang w:val="el-GR"/>
                    </w:rPr>
                    <w:t>30</w:t>
                  </w:r>
                  <w:r w:rsidR="0071411E">
                    <w:rPr>
                      <w:rFonts w:asciiTheme="minorHAnsi" w:hAnsiTheme="minorHAnsi" w:cstheme="minorHAnsi"/>
                      <w:color w:val="002060"/>
                      <w:lang w:val="el-GR"/>
                    </w:rPr>
                    <w:t>%</w:t>
                  </w:r>
                </w:p>
              </w:tc>
            </w:tr>
            <w:tr w:rsidR="0071411E" w14:paraId="6D619EFF" w14:textId="77777777" w:rsidTr="001A275F">
              <w:tc>
                <w:tcPr>
                  <w:tcW w:w="3238" w:type="dxa"/>
                </w:tcPr>
                <w:p w14:paraId="3E8118E5" w14:textId="2B16FF54" w:rsidR="0071411E" w:rsidRDefault="0071411E" w:rsidP="0071411E">
                  <w:pPr>
                    <w:rPr>
                      <w:rFonts w:asciiTheme="minorHAnsi" w:hAnsiTheme="minorHAnsi" w:cstheme="minorHAnsi"/>
                      <w:color w:val="002060"/>
                    </w:rPr>
                  </w:pPr>
                  <w:r>
                    <w:rPr>
                      <w:rFonts w:asciiTheme="minorHAnsi" w:hAnsiTheme="minorHAnsi" w:cstheme="minorHAnsi"/>
                      <w:color w:val="002060"/>
                      <w:lang w:val="el-GR"/>
                    </w:rPr>
                    <w:t>Προ</w:t>
                  </w:r>
                  <w:r w:rsidR="00D11F51">
                    <w:rPr>
                      <w:rFonts w:asciiTheme="minorHAnsi" w:hAnsiTheme="minorHAnsi" w:cstheme="minorHAnsi"/>
                      <w:color w:val="002060"/>
                      <w:lang w:val="el-GR"/>
                    </w:rPr>
                    <w:t>αιρε</w:t>
                  </w:r>
                  <w:r>
                    <w:rPr>
                      <w:rFonts w:asciiTheme="minorHAnsi" w:hAnsiTheme="minorHAnsi" w:cstheme="minorHAnsi"/>
                      <w:color w:val="002060"/>
                      <w:lang w:val="el-GR"/>
                    </w:rPr>
                    <w:t>τική πρόοδος</w:t>
                  </w:r>
                  <w:r>
                    <w:rPr>
                      <w:rFonts w:asciiTheme="minorHAnsi" w:hAnsiTheme="minorHAnsi" w:cstheme="minorHAnsi"/>
                      <w:color w:val="002060"/>
                    </w:rPr>
                    <w:t xml:space="preserve">: </w:t>
                  </w:r>
                </w:p>
                <w:p w14:paraId="79A4ED84" w14:textId="2532FB30" w:rsidR="0071411E" w:rsidRPr="0071411E" w:rsidRDefault="0071411E" w:rsidP="0071411E">
                  <w:pPr>
                    <w:rPr>
                      <w:rFonts w:asciiTheme="minorHAnsi" w:hAnsiTheme="minorHAnsi" w:cstheme="minorHAnsi"/>
                      <w:color w:val="002060"/>
                      <w:lang w:val="el-GR"/>
                    </w:rPr>
                  </w:pPr>
                  <w:r>
                    <w:rPr>
                      <w:rFonts w:asciiTheme="minorHAnsi" w:hAnsiTheme="minorHAnsi" w:cstheme="minorHAnsi"/>
                      <w:color w:val="002060"/>
                      <w:lang w:val="el-GR"/>
                    </w:rPr>
                    <w:t>Πρόοδος Κεφ. 19-27</w:t>
                  </w:r>
                </w:p>
              </w:tc>
              <w:tc>
                <w:tcPr>
                  <w:tcW w:w="1702" w:type="dxa"/>
                </w:tcPr>
                <w:p w14:paraId="4738E979" w14:textId="67E09711" w:rsidR="0071411E" w:rsidRDefault="00DB184C" w:rsidP="0071411E">
                  <w:pPr>
                    <w:rPr>
                      <w:rFonts w:asciiTheme="minorHAnsi" w:hAnsiTheme="minorHAnsi" w:cstheme="minorHAnsi"/>
                      <w:color w:val="002060"/>
                      <w:lang w:val="el-GR"/>
                    </w:rPr>
                  </w:pPr>
                  <w:r>
                    <w:rPr>
                      <w:rFonts w:asciiTheme="minorHAnsi" w:hAnsiTheme="minorHAnsi" w:cstheme="minorHAnsi"/>
                      <w:color w:val="002060"/>
                      <w:lang w:val="el-GR"/>
                    </w:rPr>
                    <w:t>30</w:t>
                  </w:r>
                  <w:r w:rsidR="0071411E">
                    <w:rPr>
                      <w:rFonts w:asciiTheme="minorHAnsi" w:hAnsiTheme="minorHAnsi" w:cstheme="minorHAnsi"/>
                      <w:color w:val="002060"/>
                      <w:lang w:val="el-GR"/>
                    </w:rPr>
                    <w:t>%</w:t>
                  </w:r>
                </w:p>
              </w:tc>
            </w:tr>
            <w:tr w:rsidR="0071411E" w:rsidRPr="00EE2CB0" w14:paraId="11B34C2C" w14:textId="77777777" w:rsidTr="001A275F">
              <w:tc>
                <w:tcPr>
                  <w:tcW w:w="3238" w:type="dxa"/>
                </w:tcPr>
                <w:p w14:paraId="551D86E2" w14:textId="21E4AEE9" w:rsidR="0071411E" w:rsidRPr="00334DCA" w:rsidRDefault="0071411E" w:rsidP="0071411E">
                  <w:pPr>
                    <w:rPr>
                      <w:rFonts w:asciiTheme="minorHAnsi" w:hAnsiTheme="minorHAnsi" w:cstheme="minorHAnsi"/>
                      <w:color w:val="002060"/>
                      <w:lang w:val="el-GR"/>
                    </w:rPr>
                  </w:pPr>
                  <w:r>
                    <w:rPr>
                      <w:rFonts w:asciiTheme="minorHAnsi" w:hAnsiTheme="minorHAnsi" w:cstheme="minorHAnsi"/>
                      <w:color w:val="002060"/>
                      <w:lang w:val="el-GR"/>
                    </w:rPr>
                    <w:t>Τελική Εξέταση</w:t>
                  </w:r>
                  <w:r w:rsidRPr="00334DCA">
                    <w:rPr>
                      <w:rFonts w:asciiTheme="minorHAnsi" w:hAnsiTheme="minorHAnsi" w:cstheme="minorHAnsi"/>
                      <w:color w:val="002060"/>
                      <w:lang w:val="el-GR"/>
                    </w:rPr>
                    <w:t>:</w:t>
                  </w:r>
                </w:p>
                <w:p w14:paraId="68CC7BD1" w14:textId="77777777" w:rsidR="0071411E" w:rsidRDefault="0071411E" w:rsidP="0071411E">
                  <w:pPr>
                    <w:rPr>
                      <w:rFonts w:asciiTheme="minorHAnsi" w:hAnsiTheme="minorHAnsi" w:cstheme="minorHAnsi"/>
                      <w:color w:val="002060"/>
                      <w:lang w:val="el-GR"/>
                    </w:rPr>
                  </w:pPr>
                  <w:r>
                    <w:rPr>
                      <w:rFonts w:asciiTheme="minorHAnsi" w:hAnsiTheme="minorHAnsi" w:cstheme="minorHAnsi"/>
                      <w:color w:val="002060"/>
                      <w:lang w:val="el-GR"/>
                    </w:rPr>
                    <w:t>Όλη η ύλη</w:t>
                  </w:r>
                </w:p>
              </w:tc>
              <w:tc>
                <w:tcPr>
                  <w:tcW w:w="1702" w:type="dxa"/>
                </w:tcPr>
                <w:p w14:paraId="07B6FA77" w14:textId="4307EC31" w:rsidR="0071411E" w:rsidRDefault="00DB184C" w:rsidP="0071411E">
                  <w:pPr>
                    <w:rPr>
                      <w:rFonts w:asciiTheme="minorHAnsi" w:hAnsiTheme="minorHAnsi" w:cstheme="minorHAnsi"/>
                      <w:color w:val="002060"/>
                      <w:lang w:val="el-GR"/>
                    </w:rPr>
                  </w:pPr>
                  <w:r>
                    <w:rPr>
                      <w:rFonts w:asciiTheme="minorHAnsi" w:hAnsiTheme="minorHAnsi" w:cstheme="minorHAnsi"/>
                      <w:color w:val="002060"/>
                      <w:lang w:val="el-GR"/>
                    </w:rPr>
                    <w:t>4</w:t>
                  </w:r>
                  <w:r w:rsidR="0071411E">
                    <w:rPr>
                      <w:rFonts w:asciiTheme="minorHAnsi" w:hAnsiTheme="minorHAnsi" w:cstheme="minorHAnsi"/>
                      <w:color w:val="002060"/>
                      <w:lang w:val="el-GR"/>
                    </w:rPr>
                    <w:t>0%</w:t>
                  </w:r>
                </w:p>
              </w:tc>
            </w:tr>
          </w:tbl>
          <w:p w14:paraId="3DF4B9CA" w14:textId="77777777" w:rsidR="0071411E" w:rsidRPr="000D7411" w:rsidRDefault="0071411E" w:rsidP="0001411A">
            <w:pPr>
              <w:rPr>
                <w:rFonts w:asciiTheme="minorHAnsi" w:hAnsiTheme="minorHAnsi" w:cstheme="minorHAnsi"/>
                <w:color w:val="002060"/>
                <w:sz w:val="22"/>
                <w:szCs w:val="22"/>
                <w:lang w:val="el-GR"/>
              </w:rPr>
            </w:pPr>
          </w:p>
          <w:p w14:paraId="799F1659" w14:textId="0DFE2550" w:rsidR="00DB184C" w:rsidRDefault="00DB184C" w:rsidP="00DB184C">
            <w:pPr>
              <w:rPr>
                <w:rFonts w:asciiTheme="minorHAnsi" w:hAnsiTheme="minorHAnsi" w:cstheme="minorHAnsi"/>
                <w:color w:val="002060"/>
                <w:lang w:val="el-GR"/>
              </w:rPr>
            </w:pPr>
            <w:r>
              <w:rPr>
                <w:rFonts w:asciiTheme="minorHAnsi" w:hAnsiTheme="minorHAnsi" w:cstheme="minorHAnsi"/>
                <w:color w:val="002060"/>
                <w:lang w:val="el-GR"/>
              </w:rPr>
              <w:t>Σε διαφορετική περίπτωση ο βαθμός κατανέμετ</w:t>
            </w:r>
            <w:r w:rsidR="008851E4">
              <w:rPr>
                <w:rFonts w:asciiTheme="minorHAnsi" w:hAnsiTheme="minorHAnsi" w:cstheme="minorHAnsi"/>
                <w:color w:val="002060"/>
                <w:lang w:val="el-GR"/>
              </w:rPr>
              <w:t>αι</w:t>
            </w:r>
            <w:r>
              <w:rPr>
                <w:rFonts w:asciiTheme="minorHAnsi" w:hAnsiTheme="minorHAnsi" w:cstheme="minorHAnsi"/>
                <w:color w:val="002060"/>
                <w:lang w:val="el-GR"/>
              </w:rPr>
              <w:t xml:space="preserve"> συμφωνα με τις παρακάτω περιπτώσεις</w:t>
            </w:r>
            <w:r w:rsidRPr="00DF35DE">
              <w:rPr>
                <w:rFonts w:asciiTheme="minorHAnsi" w:hAnsiTheme="minorHAnsi" w:cstheme="minorHAnsi"/>
                <w:color w:val="002060"/>
                <w:lang w:val="el-GR"/>
              </w:rPr>
              <w:t>:</w:t>
            </w:r>
          </w:p>
          <w:p w14:paraId="67293B48" w14:textId="77777777" w:rsidR="00DB184C" w:rsidRPr="002B5110" w:rsidRDefault="00DB184C" w:rsidP="00DB184C">
            <w:pPr>
              <w:pStyle w:val="a4"/>
              <w:numPr>
                <w:ilvl w:val="0"/>
                <w:numId w:val="8"/>
              </w:numPr>
              <w:rPr>
                <w:rFonts w:asciiTheme="minorHAnsi" w:hAnsiTheme="minorHAnsi" w:cstheme="minorHAnsi"/>
                <w:color w:val="002060"/>
              </w:rPr>
            </w:pPr>
            <w:r>
              <w:rPr>
                <w:rFonts w:asciiTheme="minorHAnsi" w:hAnsiTheme="minorHAnsi" w:cstheme="minorHAnsi"/>
                <w:color w:val="002060"/>
              </w:rPr>
              <w:t xml:space="preserve">100% </w:t>
            </w:r>
            <w:r>
              <w:rPr>
                <w:rFonts w:asciiTheme="minorHAnsi" w:hAnsiTheme="minorHAnsi" w:cstheme="minorHAnsi"/>
                <w:color w:val="002060"/>
                <w:lang w:val="el-GR"/>
              </w:rPr>
              <w:t>βαθμού στην τελική εξέταση</w:t>
            </w:r>
          </w:p>
          <w:p w14:paraId="33D4292D" w14:textId="77777777" w:rsidR="00DB184C" w:rsidRPr="002B5110" w:rsidRDefault="00DB184C" w:rsidP="00DB184C">
            <w:pPr>
              <w:pStyle w:val="a4"/>
              <w:rPr>
                <w:rFonts w:asciiTheme="minorHAnsi" w:hAnsiTheme="minorHAnsi" w:cstheme="minorHAnsi"/>
                <w:color w:val="002060"/>
                <w:lang w:val="el-GR"/>
              </w:rPr>
            </w:pPr>
            <w:r>
              <w:rPr>
                <w:rFonts w:asciiTheme="minorHAnsi" w:hAnsiTheme="minorHAnsi" w:cstheme="minorHAnsi"/>
                <w:color w:val="002060"/>
                <w:lang w:val="el-GR"/>
              </w:rPr>
              <w:t>ή</w:t>
            </w:r>
          </w:p>
          <w:p w14:paraId="6D3C6C07" w14:textId="77777777" w:rsidR="00DB184C" w:rsidRDefault="00DB184C" w:rsidP="00DB184C">
            <w:pPr>
              <w:pStyle w:val="a4"/>
              <w:numPr>
                <w:ilvl w:val="0"/>
                <w:numId w:val="8"/>
              </w:numPr>
              <w:rPr>
                <w:rFonts w:asciiTheme="minorHAnsi" w:hAnsiTheme="minorHAnsi" w:cstheme="minorHAnsi"/>
                <w:color w:val="002060"/>
                <w:lang w:val="el-GR"/>
              </w:rPr>
            </w:pPr>
            <w:r>
              <w:rPr>
                <w:rFonts w:asciiTheme="minorHAnsi" w:hAnsiTheme="minorHAnsi" w:cstheme="minorHAnsi"/>
                <w:color w:val="002060"/>
                <w:lang w:val="el-GR"/>
              </w:rPr>
              <w:t>30% στην πρόοδο και 70% στην τελική εξέταση</w:t>
            </w:r>
          </w:p>
          <w:p w14:paraId="420929BA" w14:textId="77777777" w:rsidR="00DB184C" w:rsidRDefault="00DB184C" w:rsidP="00DB184C">
            <w:pPr>
              <w:pStyle w:val="a4"/>
              <w:rPr>
                <w:rFonts w:asciiTheme="minorHAnsi" w:hAnsiTheme="minorHAnsi" w:cstheme="minorHAnsi"/>
                <w:color w:val="002060"/>
                <w:lang w:val="el-GR"/>
              </w:rPr>
            </w:pPr>
            <w:r>
              <w:rPr>
                <w:rFonts w:asciiTheme="minorHAnsi" w:hAnsiTheme="minorHAnsi" w:cstheme="minorHAnsi"/>
                <w:color w:val="002060"/>
                <w:lang w:val="el-GR"/>
              </w:rPr>
              <w:t>ή</w:t>
            </w:r>
          </w:p>
          <w:p w14:paraId="74928EAC" w14:textId="35F5450E" w:rsidR="00DB184C" w:rsidRDefault="00DB184C" w:rsidP="00DB184C">
            <w:pPr>
              <w:pStyle w:val="a4"/>
              <w:numPr>
                <w:ilvl w:val="0"/>
                <w:numId w:val="8"/>
              </w:numPr>
              <w:rPr>
                <w:rFonts w:asciiTheme="minorHAnsi" w:hAnsiTheme="minorHAnsi" w:cstheme="minorHAnsi"/>
                <w:color w:val="002060"/>
                <w:lang w:val="el-GR"/>
              </w:rPr>
            </w:pPr>
            <w:r w:rsidRPr="00B474D3">
              <w:rPr>
                <w:rFonts w:asciiTheme="minorHAnsi" w:hAnsiTheme="minorHAnsi" w:cstheme="minorHAnsi"/>
                <w:color w:val="002060"/>
                <w:lang w:val="el-GR"/>
              </w:rPr>
              <w:t xml:space="preserve">5% σε οποιοδήποτε </w:t>
            </w:r>
            <w:r w:rsidRPr="00B474D3">
              <w:rPr>
                <w:rFonts w:asciiTheme="minorHAnsi" w:hAnsiTheme="minorHAnsi" w:cstheme="minorHAnsi"/>
                <w:color w:val="002060"/>
              </w:rPr>
              <w:t>quiz</w:t>
            </w:r>
            <w:r w:rsidRPr="00B474D3">
              <w:rPr>
                <w:rFonts w:asciiTheme="minorHAnsi" w:hAnsiTheme="minorHAnsi" w:cstheme="minorHAnsi"/>
                <w:color w:val="002060"/>
                <w:lang w:val="el-GR"/>
              </w:rPr>
              <w:t xml:space="preserve"> συμμε</w:t>
            </w:r>
            <w:r w:rsidR="00074FC2">
              <w:rPr>
                <w:rFonts w:asciiTheme="minorHAnsi" w:hAnsiTheme="minorHAnsi" w:cstheme="minorHAnsi"/>
                <w:color w:val="002060"/>
                <w:lang w:val="el-GR"/>
              </w:rPr>
              <w:t>τέ</w:t>
            </w:r>
            <w:r w:rsidRPr="00B474D3">
              <w:rPr>
                <w:rFonts w:asciiTheme="minorHAnsi" w:hAnsiTheme="minorHAnsi" w:cstheme="minorHAnsi"/>
                <w:color w:val="002060"/>
                <w:lang w:val="el-GR"/>
              </w:rPr>
              <w:t xml:space="preserve">χει ο φοιτητής, </w:t>
            </w:r>
            <w:r w:rsidR="00375749">
              <w:rPr>
                <w:rFonts w:asciiTheme="minorHAnsi" w:hAnsiTheme="minorHAnsi" w:cstheme="minorHAnsi"/>
                <w:color w:val="002060"/>
                <w:lang w:val="el-GR"/>
              </w:rPr>
              <w:t>3</w:t>
            </w:r>
            <w:r w:rsidRPr="00B474D3">
              <w:rPr>
                <w:rFonts w:asciiTheme="minorHAnsi" w:hAnsiTheme="minorHAnsi" w:cstheme="minorHAnsi"/>
                <w:color w:val="002060"/>
                <w:lang w:val="el-GR"/>
              </w:rPr>
              <w:t xml:space="preserve">0% στην πρόοδο, και το </w:t>
            </w:r>
            <w:r w:rsidRPr="00B474D3">
              <w:rPr>
                <w:rFonts w:asciiTheme="minorHAnsi" w:hAnsiTheme="minorHAnsi" w:cstheme="minorHAnsi"/>
                <w:color w:val="002060"/>
                <w:lang w:val="el-GR"/>
              </w:rPr>
              <w:lastRenderedPageBreak/>
              <w:t xml:space="preserve">υπόλοιπο (100 – </w:t>
            </w:r>
            <w:r w:rsidR="00375749">
              <w:rPr>
                <w:rFonts w:asciiTheme="minorHAnsi" w:hAnsiTheme="minorHAnsi" w:cstheme="minorHAnsi"/>
                <w:color w:val="002060"/>
                <w:lang w:val="el-GR"/>
              </w:rPr>
              <w:t>30</w:t>
            </w:r>
            <w:r w:rsidRPr="00B474D3">
              <w:rPr>
                <w:rFonts w:asciiTheme="minorHAnsi" w:hAnsiTheme="minorHAnsi" w:cstheme="minorHAnsi"/>
                <w:color w:val="002060"/>
                <w:lang w:val="el-GR"/>
              </w:rPr>
              <w:t xml:space="preserve"> -  </w:t>
            </w:r>
            <w:r w:rsidR="008479B5">
              <w:rPr>
                <w:rFonts w:asciiTheme="minorHAnsi" w:hAnsiTheme="minorHAnsi" w:cstheme="minorHAnsi"/>
                <w:color w:val="002060"/>
                <w:lang w:val="el-GR"/>
              </w:rPr>
              <w:t>3</w:t>
            </w:r>
            <w:r w:rsidRPr="00B474D3">
              <w:rPr>
                <w:rFonts w:asciiTheme="minorHAnsi" w:hAnsiTheme="minorHAnsi" w:cstheme="minorHAnsi"/>
                <w:color w:val="002060"/>
                <w:lang w:val="el-GR"/>
              </w:rPr>
              <w:t xml:space="preserve">*# </w:t>
            </w:r>
            <w:r w:rsidRPr="00B474D3">
              <w:rPr>
                <w:rFonts w:asciiTheme="minorHAnsi" w:hAnsiTheme="minorHAnsi" w:cstheme="minorHAnsi"/>
                <w:color w:val="002060"/>
              </w:rPr>
              <w:t>quiz</w:t>
            </w:r>
            <w:r w:rsidRPr="00B474D3">
              <w:rPr>
                <w:rFonts w:asciiTheme="minorHAnsi" w:hAnsiTheme="minorHAnsi" w:cstheme="minorHAnsi"/>
                <w:color w:val="002060"/>
                <w:lang w:val="el-GR"/>
              </w:rPr>
              <w:t>) στην τελική εξέταση</w:t>
            </w:r>
            <w:r>
              <w:rPr>
                <w:rFonts w:asciiTheme="minorHAnsi" w:hAnsiTheme="minorHAnsi" w:cstheme="minorHAnsi"/>
                <w:color w:val="002060"/>
                <w:lang w:val="el-GR"/>
              </w:rPr>
              <w:t>.</w:t>
            </w:r>
          </w:p>
          <w:p w14:paraId="4571C6B0" w14:textId="77777777" w:rsidR="003842C8" w:rsidRDefault="003842C8" w:rsidP="003842C8">
            <w:pPr>
              <w:pStyle w:val="a4"/>
              <w:rPr>
                <w:rFonts w:asciiTheme="minorHAnsi" w:hAnsiTheme="minorHAnsi" w:cstheme="minorHAnsi"/>
                <w:color w:val="002060"/>
                <w:lang w:val="el-GR"/>
              </w:rPr>
            </w:pPr>
          </w:p>
          <w:p w14:paraId="1DC8DE3B" w14:textId="793A1CDA" w:rsidR="003842C8" w:rsidRDefault="003842C8" w:rsidP="003842C8">
            <w:pPr>
              <w:pStyle w:val="a4"/>
              <w:rPr>
                <w:rFonts w:asciiTheme="minorHAnsi" w:hAnsiTheme="minorHAnsi" w:cstheme="minorHAnsi"/>
                <w:color w:val="002060"/>
                <w:lang w:val="el-GR"/>
              </w:rPr>
            </w:pPr>
            <w:r>
              <w:rPr>
                <w:rFonts w:asciiTheme="minorHAnsi" w:hAnsiTheme="minorHAnsi" w:cstheme="minorHAnsi"/>
                <w:color w:val="002060"/>
                <w:lang w:val="el-GR"/>
              </w:rPr>
              <w:t>ή</w:t>
            </w:r>
          </w:p>
          <w:p w14:paraId="6B47FCC3" w14:textId="4925A2B9" w:rsidR="003842C8" w:rsidRDefault="003842C8" w:rsidP="00DB184C">
            <w:pPr>
              <w:pStyle w:val="a4"/>
              <w:numPr>
                <w:ilvl w:val="0"/>
                <w:numId w:val="8"/>
              </w:numPr>
              <w:rPr>
                <w:rFonts w:asciiTheme="minorHAnsi" w:hAnsiTheme="minorHAnsi" w:cstheme="minorHAnsi"/>
                <w:color w:val="002060"/>
                <w:lang w:val="el-GR"/>
              </w:rPr>
            </w:pPr>
            <w:r>
              <w:rPr>
                <w:rFonts w:asciiTheme="minorHAnsi" w:hAnsiTheme="minorHAnsi" w:cstheme="minorHAnsi"/>
                <w:color w:val="002060"/>
                <w:lang w:val="el-GR"/>
              </w:rPr>
              <w:t xml:space="preserve">50% στα </w:t>
            </w:r>
            <w:r>
              <w:rPr>
                <w:rFonts w:asciiTheme="minorHAnsi" w:hAnsiTheme="minorHAnsi" w:cstheme="minorHAnsi"/>
                <w:color w:val="002060"/>
              </w:rPr>
              <w:t>quiz</w:t>
            </w:r>
            <w:r w:rsidRPr="003842C8">
              <w:rPr>
                <w:rFonts w:asciiTheme="minorHAnsi" w:hAnsiTheme="minorHAnsi" w:cstheme="minorHAnsi"/>
                <w:color w:val="002060"/>
                <w:lang w:val="el-GR"/>
              </w:rPr>
              <w:t xml:space="preserve"> </w:t>
            </w:r>
            <w:r>
              <w:rPr>
                <w:rFonts w:asciiTheme="minorHAnsi" w:hAnsiTheme="minorHAnsi" w:cstheme="minorHAnsi"/>
                <w:color w:val="002060"/>
                <w:lang w:val="el-GR"/>
              </w:rPr>
              <w:t>(ο φοιτητής πρέπει να συμμετέχει σε όλα) και 50% στην πρόοδο (αυτή η τελευταία περίπτωση απαλλάσσεται από την τελική εξέταση)</w:t>
            </w:r>
          </w:p>
          <w:p w14:paraId="309B3635" w14:textId="7F924635" w:rsidR="00AE05CE" w:rsidRPr="00AF6959" w:rsidRDefault="00AE05CE" w:rsidP="00CD22E5">
            <w:pPr>
              <w:rPr>
                <w:rFonts w:asciiTheme="minorHAnsi" w:hAnsiTheme="minorHAnsi" w:cstheme="minorHAnsi"/>
                <w:color w:val="002060"/>
                <w:lang w:val="el-GR"/>
              </w:rPr>
            </w:pPr>
          </w:p>
        </w:tc>
      </w:tr>
    </w:tbl>
    <w:p w14:paraId="10E92180"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AE05CE" w:rsidRPr="00EE2CB0" w14:paraId="7E10D366" w14:textId="77777777" w:rsidTr="008850C4">
        <w:trPr>
          <w:trHeight w:val="3456"/>
        </w:trPr>
        <w:tc>
          <w:tcPr>
            <w:tcW w:w="5000" w:type="pct"/>
          </w:tcPr>
          <w:p w14:paraId="5AB6E006" w14:textId="77777777" w:rsidR="00AE05CE" w:rsidRPr="00B24EC8" w:rsidRDefault="005F7742" w:rsidP="005A74FA">
            <w:pPr>
              <w:rPr>
                <w:rFonts w:asciiTheme="minorHAnsi" w:hAnsiTheme="minorHAnsi" w:cstheme="minorHAnsi"/>
                <w:sz w:val="22"/>
                <w:szCs w:val="22"/>
                <w:u w:val="single"/>
                <w:lang w:val="el-GR"/>
              </w:rPr>
            </w:pPr>
            <w:r w:rsidRPr="00B24EC8">
              <w:rPr>
                <w:rFonts w:asciiTheme="minorHAnsi" w:hAnsiTheme="minorHAnsi" w:cstheme="minorHAnsi"/>
                <w:sz w:val="22"/>
                <w:szCs w:val="22"/>
                <w:u w:val="single"/>
                <w:lang w:val="el-GR"/>
              </w:rPr>
              <w:t>Βασικά διδακτικά εγχειρίδια:</w:t>
            </w:r>
          </w:p>
          <w:p w14:paraId="56C8D37B" w14:textId="77777777" w:rsidR="00741FBC" w:rsidRDefault="00741FBC" w:rsidP="00741FBC">
            <w:pPr>
              <w:pStyle w:val="a4"/>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Varian, H. (2015). Μικροοικονομική, ΕΚΔΟΣΕΙΣ ΚΡΙΤΙΚΗ, ISBN: 9789602189368</w:t>
            </w:r>
          </w:p>
          <w:p w14:paraId="34BD2CAF" w14:textId="6FE66934" w:rsidR="00AE05CE" w:rsidRDefault="00B85319" w:rsidP="005A74FA">
            <w:pPr>
              <w:pStyle w:val="a4"/>
              <w:numPr>
                <w:ilvl w:val="0"/>
                <w:numId w:val="6"/>
              </w:numPr>
              <w:rPr>
                <w:rFonts w:asciiTheme="minorHAnsi" w:hAnsiTheme="minorHAnsi" w:cstheme="minorHAnsi"/>
                <w:sz w:val="22"/>
                <w:szCs w:val="22"/>
                <w:lang w:val="el-GR"/>
              </w:rPr>
            </w:pPr>
            <w:r w:rsidRPr="007C00AB">
              <w:rPr>
                <w:rFonts w:asciiTheme="minorHAnsi" w:hAnsiTheme="minorHAnsi" w:cstheme="minorHAnsi"/>
                <w:sz w:val="22"/>
                <w:szCs w:val="22"/>
                <w:lang w:val="el-GR"/>
              </w:rPr>
              <w:t>Nicholson</w:t>
            </w:r>
            <w:r w:rsidRPr="00795F23">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W</w:t>
            </w:r>
            <w:r w:rsidRPr="00795F23">
              <w:rPr>
                <w:rFonts w:asciiTheme="minorHAnsi" w:hAnsiTheme="minorHAnsi" w:cstheme="minorHAnsi"/>
                <w:sz w:val="22"/>
                <w:szCs w:val="22"/>
                <w:lang w:val="el-GR"/>
              </w:rPr>
              <w:t xml:space="preserve">. </w:t>
            </w:r>
            <w:r>
              <w:rPr>
                <w:rFonts w:asciiTheme="minorHAnsi" w:hAnsiTheme="minorHAnsi" w:cstheme="minorHAnsi"/>
                <w:sz w:val="22"/>
                <w:szCs w:val="22"/>
                <w:lang w:val="el-GR"/>
              </w:rPr>
              <w:t>και</w:t>
            </w:r>
            <w:r w:rsidRPr="00795F23">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Christopher</w:t>
            </w:r>
            <w:r w:rsidRPr="00795F23">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S</w:t>
            </w:r>
            <w:r w:rsidRPr="00795F23">
              <w:rPr>
                <w:rFonts w:asciiTheme="minorHAnsi" w:hAnsiTheme="minorHAnsi" w:cstheme="minorHAnsi"/>
                <w:sz w:val="22"/>
                <w:szCs w:val="22"/>
                <w:lang w:val="el-GR"/>
              </w:rPr>
              <w:t>. (</w:t>
            </w:r>
            <w:r w:rsidR="00795F23" w:rsidRPr="00795F23">
              <w:rPr>
                <w:rFonts w:asciiTheme="minorHAnsi" w:hAnsiTheme="minorHAnsi" w:cstheme="minorHAnsi"/>
                <w:sz w:val="22"/>
                <w:szCs w:val="22"/>
                <w:lang w:val="el-GR"/>
              </w:rPr>
              <w:t xml:space="preserve">2018), </w:t>
            </w:r>
            <w:r w:rsidR="00795F23">
              <w:rPr>
                <w:rFonts w:asciiTheme="minorHAnsi" w:hAnsiTheme="minorHAnsi" w:cstheme="minorHAnsi"/>
                <w:sz w:val="22"/>
                <w:szCs w:val="22"/>
                <w:lang w:val="el-GR"/>
              </w:rPr>
              <w:t>Μικροοικονομική Θεωρία, Επιμέλεια</w:t>
            </w:r>
            <w:r w:rsidR="00795F23" w:rsidRPr="00795F23">
              <w:rPr>
                <w:rFonts w:asciiTheme="minorHAnsi" w:hAnsiTheme="minorHAnsi" w:cstheme="minorHAnsi"/>
                <w:sz w:val="22"/>
                <w:szCs w:val="22"/>
                <w:lang w:val="el-GR"/>
              </w:rPr>
              <w:t xml:space="preserve">: </w:t>
            </w:r>
            <w:r w:rsidR="00795F23">
              <w:rPr>
                <w:rFonts w:asciiTheme="minorHAnsi" w:hAnsiTheme="minorHAnsi" w:cstheme="minorHAnsi"/>
                <w:sz w:val="22"/>
                <w:szCs w:val="22"/>
                <w:lang w:val="el-GR"/>
              </w:rPr>
              <w:t xml:space="preserve">Νταντάκας, Δ. Εκδόσεις ΚΡΙΤΙΚΗ, </w:t>
            </w:r>
            <w:r w:rsidR="00795F23" w:rsidRPr="007C00AB">
              <w:rPr>
                <w:rFonts w:asciiTheme="minorHAnsi" w:hAnsiTheme="minorHAnsi" w:cstheme="minorHAnsi"/>
                <w:sz w:val="22"/>
                <w:szCs w:val="22"/>
                <w:lang w:val="el-GR"/>
              </w:rPr>
              <w:t>ISBN</w:t>
            </w:r>
            <w:r w:rsidR="00795F23" w:rsidRPr="00795F23">
              <w:rPr>
                <w:rFonts w:asciiTheme="minorHAnsi" w:hAnsiTheme="minorHAnsi" w:cstheme="minorHAnsi"/>
                <w:sz w:val="22"/>
                <w:szCs w:val="22"/>
                <w:lang w:val="el-GR"/>
              </w:rPr>
              <w:t>:</w:t>
            </w:r>
            <w:r w:rsidR="00795F23">
              <w:rPr>
                <w:rFonts w:asciiTheme="minorHAnsi" w:hAnsiTheme="minorHAnsi" w:cstheme="minorHAnsi"/>
                <w:sz w:val="22"/>
                <w:szCs w:val="22"/>
                <w:lang w:val="el-GR"/>
              </w:rPr>
              <w:t xml:space="preserve"> 978-960-586-239-8</w:t>
            </w:r>
          </w:p>
          <w:p w14:paraId="5867FBA2" w14:textId="77777777" w:rsidR="00CC7357" w:rsidRDefault="00A54C7F" w:rsidP="005A74FA">
            <w:pPr>
              <w:pStyle w:val="a4"/>
              <w:numPr>
                <w:ilvl w:val="0"/>
                <w:numId w:val="6"/>
              </w:numPr>
              <w:rPr>
                <w:rFonts w:asciiTheme="minorHAnsi" w:hAnsiTheme="minorHAnsi" w:cstheme="minorHAnsi"/>
                <w:sz w:val="22"/>
                <w:szCs w:val="22"/>
                <w:lang w:val="el-GR"/>
              </w:rPr>
            </w:pPr>
            <w:r w:rsidRPr="00CC7357">
              <w:rPr>
                <w:rFonts w:asciiTheme="minorHAnsi" w:hAnsiTheme="minorHAnsi" w:cstheme="minorHAnsi"/>
                <w:sz w:val="22"/>
                <w:szCs w:val="22"/>
                <w:lang w:val="el-GR"/>
              </w:rPr>
              <w:t>Gravelle</w:t>
            </w:r>
            <w:r w:rsidRPr="00A54C7F">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H</w:t>
            </w:r>
            <w:r w:rsidRPr="00A54C7F">
              <w:rPr>
                <w:rFonts w:asciiTheme="minorHAnsi" w:hAnsiTheme="minorHAnsi" w:cstheme="minorHAnsi"/>
                <w:sz w:val="22"/>
                <w:szCs w:val="22"/>
                <w:lang w:val="el-GR"/>
              </w:rPr>
              <w:t>.</w:t>
            </w:r>
            <w:r>
              <w:rPr>
                <w:rFonts w:asciiTheme="minorHAnsi" w:hAnsiTheme="minorHAnsi" w:cstheme="minorHAnsi"/>
                <w:sz w:val="22"/>
                <w:szCs w:val="22"/>
                <w:lang w:val="el-GR"/>
              </w:rPr>
              <w:t xml:space="preserve"> &amp; </w:t>
            </w:r>
            <w:r w:rsidRPr="00CC7357">
              <w:rPr>
                <w:rFonts w:asciiTheme="minorHAnsi" w:hAnsiTheme="minorHAnsi" w:cstheme="minorHAnsi"/>
                <w:sz w:val="22"/>
                <w:szCs w:val="22"/>
                <w:lang w:val="el-GR"/>
              </w:rPr>
              <w:t>Rees,</w:t>
            </w:r>
            <w:r w:rsidRPr="00A54C7F">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R</w:t>
            </w:r>
            <w:r w:rsidRPr="00A54C7F">
              <w:rPr>
                <w:rFonts w:asciiTheme="minorHAnsi" w:hAnsiTheme="minorHAnsi" w:cstheme="minorHAnsi"/>
                <w:sz w:val="22"/>
                <w:szCs w:val="22"/>
                <w:lang w:val="el-GR"/>
              </w:rPr>
              <w:t>.</w:t>
            </w:r>
            <w:r w:rsidRPr="00CC7357">
              <w:rPr>
                <w:rFonts w:asciiTheme="minorHAnsi" w:hAnsiTheme="minorHAnsi" w:cstheme="minorHAnsi"/>
                <w:sz w:val="22"/>
                <w:szCs w:val="22"/>
                <w:lang w:val="el-GR"/>
              </w:rPr>
              <w:t xml:space="preserve"> </w:t>
            </w:r>
            <w:r w:rsidR="00F96189" w:rsidRPr="005A73F0">
              <w:rPr>
                <w:rFonts w:asciiTheme="minorHAnsi" w:hAnsiTheme="minorHAnsi" w:cstheme="minorHAnsi"/>
                <w:sz w:val="22"/>
                <w:szCs w:val="22"/>
                <w:lang w:val="el-GR"/>
              </w:rPr>
              <w:t xml:space="preserve">(2009). </w:t>
            </w:r>
            <w:r>
              <w:rPr>
                <w:rFonts w:asciiTheme="minorHAnsi" w:hAnsiTheme="minorHAnsi" w:cstheme="minorHAnsi"/>
                <w:sz w:val="22"/>
                <w:szCs w:val="22"/>
                <w:lang w:val="el-GR"/>
              </w:rPr>
              <w:t>Μικροοικονομική Θεωρία</w:t>
            </w:r>
            <w:r w:rsidRPr="00BD23A0">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A</w:t>
            </w:r>
            <w:r w:rsidR="00F96189" w:rsidRPr="005A73F0">
              <w:rPr>
                <w:rFonts w:asciiTheme="minorHAnsi" w:hAnsiTheme="minorHAnsi" w:cstheme="minorHAnsi"/>
                <w:sz w:val="22"/>
                <w:szCs w:val="22"/>
                <w:lang w:val="el-GR"/>
              </w:rPr>
              <w:t xml:space="preserve"> </w:t>
            </w:r>
            <w:r w:rsidRPr="00BD23A0">
              <w:rPr>
                <w:rFonts w:asciiTheme="minorHAnsi" w:hAnsiTheme="minorHAnsi" w:cstheme="minorHAnsi"/>
                <w:sz w:val="22"/>
                <w:szCs w:val="22"/>
                <w:lang w:val="el-GR"/>
              </w:rPr>
              <w:t xml:space="preserve">&amp; </w:t>
            </w:r>
            <w:r w:rsidRPr="007C00AB">
              <w:rPr>
                <w:rFonts w:asciiTheme="minorHAnsi" w:hAnsiTheme="minorHAnsi" w:cstheme="minorHAnsi"/>
                <w:sz w:val="22"/>
                <w:szCs w:val="22"/>
                <w:lang w:val="el-GR"/>
              </w:rPr>
              <w:t>B</w:t>
            </w:r>
            <w:r w:rsidRPr="00BD23A0">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τόμος, </w:t>
            </w:r>
            <w:r w:rsidR="00CC7357" w:rsidRPr="00CC7357">
              <w:rPr>
                <w:rFonts w:asciiTheme="minorHAnsi" w:hAnsiTheme="minorHAnsi" w:cstheme="minorHAnsi"/>
                <w:sz w:val="22"/>
                <w:szCs w:val="22"/>
                <w:lang w:val="el-GR"/>
              </w:rPr>
              <w:t>Εκδόσεις Gutenberg</w:t>
            </w:r>
            <w:r w:rsidR="005A73F0" w:rsidRPr="005A73F0">
              <w:rPr>
                <w:rFonts w:asciiTheme="minorHAnsi" w:hAnsiTheme="minorHAnsi" w:cstheme="minorHAnsi"/>
                <w:sz w:val="22"/>
                <w:szCs w:val="22"/>
                <w:lang w:val="el-GR"/>
              </w:rPr>
              <w:t xml:space="preserve">, </w:t>
            </w:r>
            <w:r w:rsidR="005A73F0" w:rsidRPr="005A74FA">
              <w:rPr>
                <w:rFonts w:asciiTheme="minorHAnsi" w:hAnsiTheme="minorHAnsi" w:cstheme="minorHAnsi"/>
                <w:sz w:val="22"/>
                <w:szCs w:val="22"/>
                <w:lang w:val="el-GR"/>
              </w:rPr>
              <w:t>ISBN:</w:t>
            </w:r>
            <w:r w:rsidR="005A73F0" w:rsidRPr="007C00AB">
              <w:rPr>
                <w:rFonts w:asciiTheme="minorHAnsi" w:hAnsiTheme="minorHAnsi" w:cstheme="minorHAnsi"/>
                <w:sz w:val="22"/>
                <w:szCs w:val="22"/>
                <w:lang w:val="el-GR"/>
              </w:rPr>
              <w:t xml:space="preserve"> 9789600112917, 978-960-01-1202-3</w:t>
            </w:r>
          </w:p>
          <w:p w14:paraId="282D4953" w14:textId="77777777" w:rsidR="00CC7357" w:rsidRPr="005D1DC4" w:rsidRDefault="00CC7357" w:rsidP="005A74FA">
            <w:pPr>
              <w:pStyle w:val="a4"/>
              <w:numPr>
                <w:ilvl w:val="0"/>
                <w:numId w:val="6"/>
              </w:numPr>
              <w:rPr>
                <w:rFonts w:asciiTheme="minorHAnsi" w:hAnsiTheme="minorHAnsi" w:cstheme="minorHAnsi"/>
                <w:sz w:val="22"/>
                <w:szCs w:val="22"/>
              </w:rPr>
            </w:pPr>
            <w:r w:rsidRPr="005D1DC4">
              <w:rPr>
                <w:rFonts w:asciiTheme="minorHAnsi" w:hAnsiTheme="minorHAnsi" w:cstheme="minorHAnsi"/>
                <w:sz w:val="22"/>
                <w:szCs w:val="22"/>
              </w:rPr>
              <w:t>Mas-Collell, A.,Whinston, N.D., Green, J.R. (1995). Microeconomic Theory, Oxford University Press,</w:t>
            </w:r>
            <w:r w:rsidR="00BD23A0" w:rsidRPr="005D1DC4">
              <w:rPr>
                <w:rFonts w:asciiTheme="minorHAnsi" w:hAnsiTheme="minorHAnsi" w:cstheme="minorHAnsi"/>
                <w:sz w:val="22"/>
                <w:szCs w:val="22"/>
              </w:rPr>
              <w:t xml:space="preserve"> </w:t>
            </w:r>
            <w:r w:rsidR="00BD23A0">
              <w:rPr>
                <w:rFonts w:asciiTheme="minorHAnsi" w:hAnsiTheme="minorHAnsi" w:cstheme="minorHAnsi"/>
                <w:sz w:val="22"/>
                <w:szCs w:val="22"/>
                <w:lang w:val="el-GR"/>
              </w:rPr>
              <w:t>διαθέσιμο</w:t>
            </w:r>
            <w:r w:rsidR="00BD23A0" w:rsidRPr="005D1DC4">
              <w:rPr>
                <w:rFonts w:asciiTheme="minorHAnsi" w:hAnsiTheme="minorHAnsi" w:cstheme="minorHAnsi"/>
                <w:sz w:val="22"/>
                <w:szCs w:val="22"/>
              </w:rPr>
              <w:t xml:space="preserve"> </w:t>
            </w:r>
            <w:r w:rsidR="00BD23A0">
              <w:rPr>
                <w:rFonts w:asciiTheme="minorHAnsi" w:hAnsiTheme="minorHAnsi" w:cstheme="minorHAnsi"/>
                <w:sz w:val="22"/>
                <w:szCs w:val="22"/>
                <w:lang w:val="el-GR"/>
              </w:rPr>
              <w:t>από</w:t>
            </w:r>
            <w:r w:rsidR="00BD23A0" w:rsidRPr="005D1DC4">
              <w:rPr>
                <w:rFonts w:asciiTheme="minorHAnsi" w:hAnsiTheme="minorHAnsi" w:cstheme="minorHAnsi"/>
                <w:sz w:val="22"/>
                <w:szCs w:val="22"/>
              </w:rPr>
              <w:t>: [https://labs.xjtudlc.com/labs/wldmt1/books/Economics%20and%20game%20theory/Microeconomic%20Theory.pdf]</w:t>
            </w:r>
          </w:p>
          <w:p w14:paraId="6C62B5F7" w14:textId="77777777" w:rsidR="005D1DC4" w:rsidRDefault="005D1DC4" w:rsidP="005D1DC4">
            <w:pPr>
              <w:pStyle w:val="a4"/>
              <w:numPr>
                <w:ilvl w:val="0"/>
                <w:numId w:val="7"/>
              </w:numPr>
              <w:rPr>
                <w:rFonts w:asciiTheme="minorHAnsi" w:hAnsiTheme="minorHAnsi" w:cstheme="minorHAnsi"/>
                <w:sz w:val="22"/>
                <w:szCs w:val="22"/>
                <w:lang w:val="el-GR"/>
              </w:rPr>
            </w:pPr>
            <w:r>
              <w:rPr>
                <w:rFonts w:asciiTheme="minorHAnsi" w:hAnsiTheme="minorHAnsi" w:cstheme="minorHAnsi"/>
                <w:sz w:val="22"/>
                <w:szCs w:val="22"/>
                <w:lang w:val="el-GR"/>
              </w:rPr>
              <w:t xml:space="preserve">Πολυχρονόπουλος, Γ.Ι. &amp; Τσούνης, Ν.Κ. (2019). Μικροοικονομική Ανάλυση, Εκδόσεις Μπένου, </w:t>
            </w:r>
            <w:r>
              <w:rPr>
                <w:rFonts w:asciiTheme="minorHAnsi" w:hAnsiTheme="minorHAnsi" w:cstheme="minorHAnsi"/>
                <w:sz w:val="22"/>
                <w:szCs w:val="22"/>
              </w:rPr>
              <w:t>ISBN</w:t>
            </w:r>
            <w:r>
              <w:rPr>
                <w:rFonts w:asciiTheme="minorHAnsi" w:hAnsiTheme="minorHAnsi" w:cstheme="minorHAnsi"/>
                <w:sz w:val="22"/>
                <w:szCs w:val="22"/>
                <w:lang w:val="el-GR"/>
              </w:rPr>
              <w:t xml:space="preserve"> 978-960-359-153-5</w:t>
            </w:r>
          </w:p>
          <w:p w14:paraId="672E80D2" w14:textId="0AC59129" w:rsidR="000124D0" w:rsidRPr="001F02FC" w:rsidRDefault="000124D0" w:rsidP="004F2DDD">
            <w:pPr>
              <w:rPr>
                <w:rFonts w:asciiTheme="minorHAnsi" w:hAnsiTheme="minorHAnsi" w:cstheme="minorHAnsi"/>
                <w:sz w:val="22"/>
                <w:szCs w:val="22"/>
                <w:lang w:val="el-GR"/>
              </w:rPr>
            </w:pPr>
          </w:p>
        </w:tc>
      </w:tr>
    </w:tbl>
    <w:p w14:paraId="668AEB76" w14:textId="77777777" w:rsidR="00AE05CE" w:rsidRPr="001F02FC" w:rsidRDefault="00AE05CE">
      <w:pPr>
        <w:rPr>
          <w:rFonts w:asciiTheme="minorHAnsi" w:hAnsiTheme="minorHAnsi" w:cstheme="minorHAnsi"/>
          <w:lang w:val="el-GR"/>
        </w:rPr>
      </w:pPr>
    </w:p>
    <w:sectPr w:rsidR="00AE05CE" w:rsidRPr="001F02FC" w:rsidSect="00C75BC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DA6E" w14:textId="77777777" w:rsidR="00011ABD" w:rsidRDefault="00011ABD" w:rsidP="00134325">
      <w:r>
        <w:separator/>
      </w:r>
    </w:p>
  </w:endnote>
  <w:endnote w:type="continuationSeparator" w:id="0">
    <w:p w14:paraId="23BB413B" w14:textId="77777777" w:rsidR="00011ABD" w:rsidRDefault="00011ABD" w:rsidP="001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1006"/>
      <w:docPartObj>
        <w:docPartGallery w:val="Page Numbers (Bottom of Page)"/>
        <w:docPartUnique/>
      </w:docPartObj>
    </w:sdtPr>
    <w:sdtEndPr/>
    <w:sdtContent>
      <w:p w14:paraId="0FD26CCA" w14:textId="77777777" w:rsidR="005E465D" w:rsidRDefault="005E465D">
        <w:pPr>
          <w:pStyle w:val="a6"/>
          <w:jc w:val="center"/>
        </w:pPr>
        <w:r>
          <w:t>[</w:t>
        </w:r>
        <w:r w:rsidR="00915884">
          <w:fldChar w:fldCharType="begin"/>
        </w:r>
        <w:r w:rsidR="00915884">
          <w:instrText xml:space="preserve"> PAGE   \* MERGEFORMAT </w:instrText>
        </w:r>
        <w:r w:rsidR="00915884">
          <w:fldChar w:fldCharType="separate"/>
        </w:r>
        <w:r w:rsidR="00B3795F">
          <w:rPr>
            <w:noProof/>
          </w:rPr>
          <w:t>4</w:t>
        </w:r>
        <w:r w:rsidR="00915884">
          <w:rPr>
            <w:noProof/>
          </w:rPr>
          <w:fldChar w:fldCharType="end"/>
        </w:r>
        <w:r>
          <w:t>]</w:t>
        </w:r>
      </w:p>
    </w:sdtContent>
  </w:sdt>
  <w:p w14:paraId="16A43935" w14:textId="77777777" w:rsidR="005E465D" w:rsidRDefault="005E46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9C0E" w14:textId="77777777" w:rsidR="00011ABD" w:rsidRDefault="00011ABD" w:rsidP="00134325">
      <w:r>
        <w:separator/>
      </w:r>
    </w:p>
  </w:footnote>
  <w:footnote w:type="continuationSeparator" w:id="0">
    <w:p w14:paraId="23574FD5" w14:textId="77777777" w:rsidR="00011ABD" w:rsidRDefault="00011ABD" w:rsidP="00134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1ABD"/>
    <w:rsid w:val="000124D0"/>
    <w:rsid w:val="0001411A"/>
    <w:rsid w:val="000144A4"/>
    <w:rsid w:val="00031690"/>
    <w:rsid w:val="00050821"/>
    <w:rsid w:val="000569AC"/>
    <w:rsid w:val="000612F6"/>
    <w:rsid w:val="00074335"/>
    <w:rsid w:val="00074FC2"/>
    <w:rsid w:val="0009678F"/>
    <w:rsid w:val="000D22DA"/>
    <w:rsid w:val="000D7411"/>
    <w:rsid w:val="000E65EE"/>
    <w:rsid w:val="000F19B2"/>
    <w:rsid w:val="00134325"/>
    <w:rsid w:val="00165610"/>
    <w:rsid w:val="00175C4B"/>
    <w:rsid w:val="001D2BAF"/>
    <w:rsid w:val="001E39F6"/>
    <w:rsid w:val="001F02FC"/>
    <w:rsid w:val="00203825"/>
    <w:rsid w:val="0021606F"/>
    <w:rsid w:val="002508AA"/>
    <w:rsid w:val="002C1BDB"/>
    <w:rsid w:val="002C36FD"/>
    <w:rsid w:val="002C53D6"/>
    <w:rsid w:val="00312F8F"/>
    <w:rsid w:val="00340FE3"/>
    <w:rsid w:val="00355A0D"/>
    <w:rsid w:val="00372AF9"/>
    <w:rsid w:val="00375749"/>
    <w:rsid w:val="003842C8"/>
    <w:rsid w:val="00394BBC"/>
    <w:rsid w:val="003B0E09"/>
    <w:rsid w:val="003B2ED1"/>
    <w:rsid w:val="003D4880"/>
    <w:rsid w:val="003F0835"/>
    <w:rsid w:val="004017E9"/>
    <w:rsid w:val="00412D1F"/>
    <w:rsid w:val="00413619"/>
    <w:rsid w:val="00443184"/>
    <w:rsid w:val="0045297E"/>
    <w:rsid w:val="00457514"/>
    <w:rsid w:val="004710FB"/>
    <w:rsid w:val="00477073"/>
    <w:rsid w:val="00490122"/>
    <w:rsid w:val="004E2C8A"/>
    <w:rsid w:val="004F2DDD"/>
    <w:rsid w:val="00510F5A"/>
    <w:rsid w:val="0051485C"/>
    <w:rsid w:val="00566E2C"/>
    <w:rsid w:val="00583C90"/>
    <w:rsid w:val="005957C0"/>
    <w:rsid w:val="005A73F0"/>
    <w:rsid w:val="005A74FA"/>
    <w:rsid w:val="005C4FC4"/>
    <w:rsid w:val="005D1DC4"/>
    <w:rsid w:val="005E465D"/>
    <w:rsid w:val="005E5495"/>
    <w:rsid w:val="005F4935"/>
    <w:rsid w:val="005F7742"/>
    <w:rsid w:val="00602DE0"/>
    <w:rsid w:val="006061CA"/>
    <w:rsid w:val="0061703E"/>
    <w:rsid w:val="006A04F5"/>
    <w:rsid w:val="006B4B75"/>
    <w:rsid w:val="006B51DD"/>
    <w:rsid w:val="006C2009"/>
    <w:rsid w:val="006C7411"/>
    <w:rsid w:val="00705AAD"/>
    <w:rsid w:val="0071411E"/>
    <w:rsid w:val="00741FBC"/>
    <w:rsid w:val="007602B1"/>
    <w:rsid w:val="007605D0"/>
    <w:rsid w:val="00786162"/>
    <w:rsid w:val="00795F23"/>
    <w:rsid w:val="007A3D7A"/>
    <w:rsid w:val="007C00AB"/>
    <w:rsid w:val="008200E1"/>
    <w:rsid w:val="008479B5"/>
    <w:rsid w:val="008850C4"/>
    <w:rsid w:val="008851E4"/>
    <w:rsid w:val="008A3176"/>
    <w:rsid w:val="008B3A89"/>
    <w:rsid w:val="008D0DE7"/>
    <w:rsid w:val="008D215B"/>
    <w:rsid w:val="008E417C"/>
    <w:rsid w:val="008F18B0"/>
    <w:rsid w:val="008F3C7B"/>
    <w:rsid w:val="00915884"/>
    <w:rsid w:val="00926C72"/>
    <w:rsid w:val="00927D8F"/>
    <w:rsid w:val="00944D06"/>
    <w:rsid w:val="009A1CD6"/>
    <w:rsid w:val="009A3E3B"/>
    <w:rsid w:val="009C137D"/>
    <w:rsid w:val="009E0839"/>
    <w:rsid w:val="009E3011"/>
    <w:rsid w:val="00A242AE"/>
    <w:rsid w:val="00A37EDF"/>
    <w:rsid w:val="00A418E9"/>
    <w:rsid w:val="00A458BE"/>
    <w:rsid w:val="00A54C7F"/>
    <w:rsid w:val="00A71B6D"/>
    <w:rsid w:val="00A9018F"/>
    <w:rsid w:val="00A904D5"/>
    <w:rsid w:val="00AB699A"/>
    <w:rsid w:val="00AE05CE"/>
    <w:rsid w:val="00AE2402"/>
    <w:rsid w:val="00AF6959"/>
    <w:rsid w:val="00B00498"/>
    <w:rsid w:val="00B0587B"/>
    <w:rsid w:val="00B06BD5"/>
    <w:rsid w:val="00B10219"/>
    <w:rsid w:val="00B11539"/>
    <w:rsid w:val="00B21FFB"/>
    <w:rsid w:val="00B24EC8"/>
    <w:rsid w:val="00B3795F"/>
    <w:rsid w:val="00B50FF0"/>
    <w:rsid w:val="00B60E3C"/>
    <w:rsid w:val="00B85319"/>
    <w:rsid w:val="00B9124C"/>
    <w:rsid w:val="00BB131E"/>
    <w:rsid w:val="00BD23A0"/>
    <w:rsid w:val="00BE2D9A"/>
    <w:rsid w:val="00BF5615"/>
    <w:rsid w:val="00C42001"/>
    <w:rsid w:val="00C47B3E"/>
    <w:rsid w:val="00C72DF6"/>
    <w:rsid w:val="00C75BCE"/>
    <w:rsid w:val="00CC7357"/>
    <w:rsid w:val="00CD01E9"/>
    <w:rsid w:val="00CD22E5"/>
    <w:rsid w:val="00CD554B"/>
    <w:rsid w:val="00D11F51"/>
    <w:rsid w:val="00D563E6"/>
    <w:rsid w:val="00D67DE2"/>
    <w:rsid w:val="00DB184C"/>
    <w:rsid w:val="00DC391D"/>
    <w:rsid w:val="00DE7355"/>
    <w:rsid w:val="00E160FB"/>
    <w:rsid w:val="00E164EA"/>
    <w:rsid w:val="00E32CBD"/>
    <w:rsid w:val="00E768CA"/>
    <w:rsid w:val="00EA2BA1"/>
    <w:rsid w:val="00EE2CB0"/>
    <w:rsid w:val="00EE760F"/>
    <w:rsid w:val="00F00B4E"/>
    <w:rsid w:val="00F30539"/>
    <w:rsid w:val="00F47161"/>
    <w:rsid w:val="00F4783A"/>
    <w:rsid w:val="00F563E5"/>
    <w:rsid w:val="00F72B38"/>
    <w:rsid w:val="00F92125"/>
    <w:rsid w:val="00F95A3E"/>
    <w:rsid w:val="00F96189"/>
    <w:rsid w:val="00FD747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C5B5"/>
  <w15:docId w15:val="{895CCC25-1640-4944-AA10-6765535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styleId="a5">
    <w:name w:val="header"/>
    <w:basedOn w:val="a"/>
    <w:link w:val="Char"/>
    <w:uiPriority w:val="99"/>
    <w:semiHidden/>
    <w:unhideWhenUsed/>
    <w:rsid w:val="00134325"/>
    <w:pPr>
      <w:tabs>
        <w:tab w:val="center" w:pos="4153"/>
        <w:tab w:val="right" w:pos="8306"/>
      </w:tabs>
    </w:pPr>
  </w:style>
  <w:style w:type="character" w:customStyle="1" w:styleId="Char">
    <w:name w:val="Κεφαλίδα Char"/>
    <w:basedOn w:val="a0"/>
    <w:link w:val="a5"/>
    <w:uiPriority w:val="99"/>
    <w:semiHidden/>
    <w:rsid w:val="00134325"/>
    <w:rPr>
      <w:rFonts w:ascii="Times New Roman" w:eastAsia="Times New Roman" w:hAnsi="Times New Roman"/>
      <w:sz w:val="24"/>
      <w:szCs w:val="24"/>
      <w:lang w:val="en-US" w:eastAsia="en-US"/>
    </w:rPr>
  </w:style>
  <w:style w:type="paragraph" w:styleId="a6">
    <w:name w:val="footer"/>
    <w:basedOn w:val="a"/>
    <w:link w:val="Char0"/>
    <w:uiPriority w:val="99"/>
    <w:unhideWhenUsed/>
    <w:rsid w:val="00134325"/>
    <w:pPr>
      <w:tabs>
        <w:tab w:val="center" w:pos="4153"/>
        <w:tab w:val="right" w:pos="8306"/>
      </w:tabs>
    </w:pPr>
  </w:style>
  <w:style w:type="character" w:customStyle="1" w:styleId="Char0">
    <w:name w:val="Υποσέλιδο Char"/>
    <w:basedOn w:val="a0"/>
    <w:link w:val="a6"/>
    <w:uiPriority w:val="99"/>
    <w:rsid w:val="00134325"/>
    <w:rPr>
      <w:rFonts w:ascii="Times New Roman" w:eastAsia="Times New Roman" w:hAnsi="Times New Roman"/>
      <w:sz w:val="24"/>
      <w:szCs w:val="24"/>
      <w:lang w:val="en-US" w:eastAsia="en-US"/>
    </w:rPr>
  </w:style>
  <w:style w:type="character" w:styleId="a7">
    <w:name w:val="Strong"/>
    <w:basedOn w:val="a0"/>
    <w:uiPriority w:val="22"/>
    <w:qFormat/>
    <w:locked/>
    <w:rsid w:val="005A73F0"/>
    <w:rPr>
      <w:b/>
      <w:bCs/>
    </w:rPr>
  </w:style>
  <w:style w:type="character" w:customStyle="1" w:styleId="fntbig">
    <w:name w:val="fntbig"/>
    <w:basedOn w:val="a0"/>
    <w:rsid w:val="005A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6186">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6116</Characters>
  <Application>Microsoft Office Word</Application>
  <DocSecurity>0</DocSecurity>
  <Lines>436</Lines>
  <Paragraphs>358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5</cp:revision>
  <cp:lastPrinted>2021-04-06T05:13:00Z</cp:lastPrinted>
  <dcterms:created xsi:type="dcterms:W3CDTF">2024-04-18T10:33:00Z</dcterms:created>
  <dcterms:modified xsi:type="dcterms:W3CDTF">2024-05-14T09:46:00Z</dcterms:modified>
</cp:coreProperties>
</file>