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BF059A" w14:paraId="1632A939" w14:textId="77777777" w:rsidTr="003A33EA">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3A33EA">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3A33EA">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3A33EA">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30401603" w:rsidR="00AE05CE" w:rsidRPr="008A1055" w:rsidRDefault="00CD01E9" w:rsidP="008B3A89">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8A1055">
              <w:rPr>
                <w:rFonts w:asciiTheme="minorHAnsi" w:hAnsiTheme="minorHAnsi" w:cstheme="minorHAnsi"/>
                <w:color w:val="002060"/>
                <w:sz w:val="22"/>
                <w:szCs w:val="22"/>
                <w:lang w:val="el-GR"/>
              </w:rPr>
              <w:t>4842</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1CF5457F" w:rsidR="00AE05CE" w:rsidRPr="009E0839" w:rsidRDefault="000F1F7B"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8</w:t>
            </w:r>
            <w:r w:rsidR="00AE05CE" w:rsidRPr="00F95A3E">
              <w:rPr>
                <w:rFonts w:asciiTheme="minorHAnsi" w:hAnsiTheme="minorHAnsi" w:cstheme="minorHAnsi"/>
                <w:color w:val="002060"/>
                <w:sz w:val="22"/>
                <w:szCs w:val="22"/>
                <w:lang w:val="el-GR"/>
              </w:rPr>
              <w:t>ο</w:t>
            </w:r>
          </w:p>
        </w:tc>
      </w:tr>
      <w:tr w:rsidR="00AE05CE" w:rsidRPr="009E0839" w14:paraId="3018AC66" w14:textId="77777777" w:rsidTr="003A33EA">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5CE96700" w:rsidR="00AE05CE" w:rsidRPr="00F95A3E" w:rsidRDefault="006A698C"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Ειδικά Θέματα Οικονομικών</w:t>
            </w:r>
          </w:p>
        </w:tc>
      </w:tr>
      <w:tr w:rsidR="003A33EA" w:rsidRPr="009E0839" w14:paraId="340ABAAD" w14:textId="77777777" w:rsidTr="003A33EA">
        <w:trPr>
          <w:trHeight w:val="375"/>
        </w:trPr>
        <w:tc>
          <w:tcPr>
            <w:tcW w:w="2262" w:type="dxa"/>
            <w:shd w:val="clear" w:color="auto" w:fill="DDD9C3"/>
            <w:vAlign w:val="center"/>
          </w:tcPr>
          <w:p w14:paraId="14DF34DB" w14:textId="6B560C40" w:rsidR="003A33EA" w:rsidRPr="009E0839" w:rsidRDefault="003A33EA" w:rsidP="003A33E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6034" w:type="dxa"/>
            <w:gridSpan w:val="5"/>
            <w:vAlign w:val="center"/>
          </w:tcPr>
          <w:p w14:paraId="51FB62D1" w14:textId="2A569A16" w:rsidR="003A33EA" w:rsidRDefault="003A33EA" w:rsidP="003A33E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Βλάμη Αιμιλία</w:t>
            </w:r>
          </w:p>
        </w:tc>
      </w:tr>
      <w:tr w:rsidR="003A33EA" w:rsidRPr="008A1055" w14:paraId="4D77FF51" w14:textId="77777777" w:rsidTr="00AF74C0">
        <w:trPr>
          <w:trHeight w:val="375"/>
        </w:trPr>
        <w:tc>
          <w:tcPr>
            <w:tcW w:w="2262" w:type="dxa"/>
            <w:shd w:val="clear" w:color="auto" w:fill="DDD9C3"/>
            <w:vAlign w:val="center"/>
          </w:tcPr>
          <w:p w14:paraId="271DAA9D" w14:textId="657FB211" w:rsidR="003A33EA" w:rsidRPr="009E0839" w:rsidRDefault="003A33EA" w:rsidP="003A33E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shd w:val="clear" w:color="auto" w:fill="auto"/>
            <w:vAlign w:val="center"/>
          </w:tcPr>
          <w:p w14:paraId="38270F05" w14:textId="4547E1E8" w:rsidR="003A33EA" w:rsidRPr="00AF74C0" w:rsidRDefault="001F412D" w:rsidP="001F412D">
            <w:pPr>
              <w:rPr>
                <w:rFonts w:asciiTheme="minorHAnsi" w:hAnsiTheme="minorHAnsi" w:cstheme="minorHAnsi"/>
                <w:color w:val="002060"/>
                <w:sz w:val="22"/>
                <w:szCs w:val="22"/>
                <w:lang w:val="el-GR"/>
              </w:rPr>
            </w:pPr>
            <w:r w:rsidRPr="00AF74C0">
              <w:rPr>
                <w:rFonts w:asciiTheme="minorHAnsi" w:hAnsiTheme="minorHAnsi" w:cstheme="minorHAnsi"/>
                <w:color w:val="002060"/>
                <w:sz w:val="22"/>
                <w:szCs w:val="22"/>
                <w:lang w:val="el-GR"/>
              </w:rPr>
              <w:t>Δευτέρα 15</w:t>
            </w:r>
            <w:r w:rsidR="003A33EA" w:rsidRPr="00AF74C0">
              <w:rPr>
                <w:rFonts w:asciiTheme="minorHAnsi" w:hAnsiTheme="minorHAnsi" w:cstheme="minorHAnsi"/>
                <w:color w:val="002060"/>
                <w:sz w:val="22"/>
                <w:szCs w:val="22"/>
                <w:lang w:val="el-GR"/>
              </w:rPr>
              <w:t>.00-1</w:t>
            </w:r>
            <w:r w:rsidRPr="00AF74C0">
              <w:rPr>
                <w:rFonts w:asciiTheme="minorHAnsi" w:hAnsiTheme="minorHAnsi" w:cstheme="minorHAnsi"/>
                <w:color w:val="002060"/>
                <w:sz w:val="22"/>
                <w:szCs w:val="22"/>
                <w:lang w:val="el-GR"/>
              </w:rPr>
              <w:t>8</w:t>
            </w:r>
            <w:r w:rsidR="003A33EA" w:rsidRPr="00AF74C0">
              <w:rPr>
                <w:rFonts w:asciiTheme="minorHAnsi" w:hAnsiTheme="minorHAnsi" w:cstheme="minorHAnsi"/>
                <w:color w:val="002060"/>
                <w:sz w:val="22"/>
                <w:szCs w:val="22"/>
                <w:lang w:val="el-GR"/>
              </w:rPr>
              <w:t>.00</w:t>
            </w:r>
          </w:p>
        </w:tc>
      </w:tr>
      <w:tr w:rsidR="003A33EA" w:rsidRPr="009E0839" w14:paraId="48AA4D4E" w14:textId="77777777" w:rsidTr="003A33EA">
        <w:trPr>
          <w:trHeight w:val="375"/>
        </w:trPr>
        <w:tc>
          <w:tcPr>
            <w:tcW w:w="2262" w:type="dxa"/>
            <w:shd w:val="clear" w:color="auto" w:fill="DDD9C3"/>
            <w:vAlign w:val="center"/>
          </w:tcPr>
          <w:p w14:paraId="0D51DA6C" w14:textId="42F37427" w:rsidR="003A33EA" w:rsidRPr="005256FB" w:rsidRDefault="003A33EA" w:rsidP="003A33E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3619B230" w:rsidR="003A33EA" w:rsidRPr="002E2AD0" w:rsidRDefault="003A33EA" w:rsidP="003A33EA">
            <w:pPr>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E05CE" w:rsidRPr="009E0839" w14:paraId="60E043E1" w14:textId="77777777" w:rsidTr="003A33EA">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3A33EA">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2434"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3A33EA">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3A33EA">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BF059A" w14:paraId="02887A14" w14:textId="77777777" w:rsidTr="003A33EA">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BF059A" w14:paraId="6171AF7F" w14:textId="77777777" w:rsidTr="003A33EA">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6DBB57CE" w:rsidR="00AE05CE" w:rsidRPr="009E0839" w:rsidRDefault="008F18B0" w:rsidP="00FC66B7">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r w:rsidR="00FC66B7">
              <w:rPr>
                <w:rFonts w:asciiTheme="minorHAnsi" w:hAnsiTheme="minorHAnsi" w:cstheme="minorHAnsi"/>
                <w:color w:val="002060"/>
                <w:sz w:val="22"/>
                <w:szCs w:val="22"/>
                <w:lang w:val="el-GR"/>
              </w:rPr>
              <w:t xml:space="preserve"> (</w:t>
            </w:r>
            <w:r w:rsidR="00FC66B7" w:rsidRPr="00FC66B7">
              <w:rPr>
                <w:rFonts w:asciiTheme="minorHAnsi" w:hAnsiTheme="minorHAnsi" w:cstheme="minorHAnsi"/>
                <w:color w:val="002060"/>
                <w:sz w:val="22"/>
                <w:szCs w:val="22"/>
                <w:lang w:val="el-GR"/>
              </w:rPr>
              <w:t>Προσαρμόζεται ανάλογα με τη θεματική</w:t>
            </w:r>
            <w:r w:rsidR="00FC66B7">
              <w:rPr>
                <w:rFonts w:asciiTheme="minorHAnsi" w:hAnsiTheme="minorHAnsi" w:cstheme="minorHAnsi"/>
                <w:color w:val="002060"/>
                <w:sz w:val="22"/>
                <w:szCs w:val="22"/>
                <w:lang w:val="el-GR"/>
              </w:rPr>
              <w:t xml:space="preserve">: έχει επιλεγεί η θεματική </w:t>
            </w:r>
            <w:r w:rsidR="00EA5D3A">
              <w:rPr>
                <w:rFonts w:asciiTheme="minorHAnsi" w:hAnsiTheme="minorHAnsi" w:cstheme="minorHAnsi"/>
                <w:color w:val="002060"/>
                <w:sz w:val="22"/>
                <w:szCs w:val="22"/>
                <w:lang w:val="el-GR"/>
              </w:rPr>
              <w:t>Ειδικά Θέματα Τουρισμού και Τουριστικού</w:t>
            </w:r>
            <w:r w:rsidR="00FC66B7">
              <w:rPr>
                <w:rFonts w:asciiTheme="minorHAnsi" w:hAnsiTheme="minorHAnsi" w:cstheme="minorHAnsi"/>
                <w:color w:val="002060"/>
                <w:sz w:val="22"/>
                <w:szCs w:val="22"/>
                <w:lang w:val="el-GR"/>
              </w:rPr>
              <w:t xml:space="preserve"> </w:t>
            </w:r>
            <w:proofErr w:type="spellStart"/>
            <w:r w:rsidR="00FC66B7">
              <w:rPr>
                <w:rFonts w:asciiTheme="minorHAnsi" w:hAnsiTheme="minorHAnsi" w:cstheme="minorHAnsi"/>
                <w:color w:val="002060"/>
                <w:sz w:val="22"/>
                <w:szCs w:val="22"/>
                <w:lang w:val="el-GR"/>
              </w:rPr>
              <w:t>Επιχειρείν</w:t>
            </w:r>
            <w:proofErr w:type="spellEnd"/>
            <w:r w:rsidR="00FC66B7" w:rsidRPr="00FC66B7">
              <w:rPr>
                <w:rFonts w:asciiTheme="minorHAnsi" w:hAnsiTheme="minorHAnsi" w:cstheme="minorHAnsi"/>
                <w:color w:val="002060"/>
                <w:sz w:val="22"/>
                <w:szCs w:val="22"/>
                <w:lang w:val="el-GR"/>
              </w:rPr>
              <w:t>)</w:t>
            </w:r>
          </w:p>
        </w:tc>
      </w:tr>
      <w:tr w:rsidR="00AE05CE" w:rsidRPr="003A33EA" w14:paraId="189FFEA9" w14:textId="77777777" w:rsidTr="003A33EA">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12D5BEA5" w:rsidR="00AE05CE" w:rsidRPr="009E0839" w:rsidRDefault="00AE05CE" w:rsidP="0001411A">
            <w:pPr>
              <w:rPr>
                <w:rFonts w:asciiTheme="minorHAnsi" w:hAnsiTheme="minorHAnsi" w:cstheme="minorHAnsi"/>
                <w:color w:val="002060"/>
                <w:sz w:val="22"/>
                <w:szCs w:val="22"/>
                <w:lang w:val="el-GR"/>
              </w:rPr>
            </w:pPr>
          </w:p>
        </w:tc>
      </w:tr>
      <w:tr w:rsidR="00AE05CE" w:rsidRPr="009E0839" w14:paraId="6C9DB4C9" w14:textId="77777777" w:rsidTr="003A33EA">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3A33EA">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77368B97" w:rsidR="00AE05CE" w:rsidRPr="009E0839" w:rsidRDefault="0012365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Δυνητικά</w:t>
            </w:r>
          </w:p>
        </w:tc>
      </w:tr>
      <w:tr w:rsidR="00AE05CE" w:rsidRPr="00BF059A" w14:paraId="31AB5513" w14:textId="77777777" w:rsidTr="003A33EA">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BF059A"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F059A" w14:paraId="4499907A" w14:textId="77777777" w:rsidTr="00E934E6">
        <w:tc>
          <w:tcPr>
            <w:tcW w:w="8472" w:type="dxa"/>
            <w:gridSpan w:val="2"/>
            <w:shd w:val="clear" w:color="auto" w:fill="auto"/>
          </w:tcPr>
          <w:p w14:paraId="2B83A589" w14:textId="77777777" w:rsidR="003A33EA" w:rsidRPr="00BF059A" w:rsidRDefault="003A33EA" w:rsidP="003A33EA">
            <w:pPr>
              <w:ind w:left="720"/>
              <w:jc w:val="both"/>
              <w:rPr>
                <w:rFonts w:asciiTheme="minorHAnsi" w:hAnsiTheme="minorHAnsi" w:cstheme="minorHAnsi"/>
                <w:bCs/>
                <w:color w:val="002060"/>
                <w:lang w:val="el-GR"/>
              </w:rPr>
            </w:pPr>
            <w:proofErr w:type="spellStart"/>
            <w:r w:rsidRPr="00BF059A">
              <w:rPr>
                <w:rFonts w:asciiTheme="minorHAnsi" w:hAnsiTheme="minorHAnsi" w:cstheme="minorHAnsi"/>
                <w:i/>
                <w:iCs/>
                <w:color w:val="002060"/>
                <w:sz w:val="20"/>
                <w:szCs w:val="20"/>
                <w:u w:val="single"/>
              </w:rPr>
              <w:t>Γνώσεις</w:t>
            </w:r>
            <w:proofErr w:type="spellEnd"/>
            <w:r w:rsidRPr="00BF059A">
              <w:rPr>
                <w:rFonts w:asciiTheme="minorHAnsi" w:hAnsiTheme="minorHAnsi" w:cstheme="minorHAnsi"/>
                <w:bCs/>
                <w:color w:val="002060"/>
                <w:lang w:val="el-GR"/>
              </w:rPr>
              <w:t xml:space="preserve"> </w:t>
            </w:r>
          </w:p>
          <w:p w14:paraId="7B31CB60" w14:textId="319CC8F8" w:rsidR="009818B4" w:rsidRPr="00BF059A" w:rsidRDefault="009818B4" w:rsidP="00754881">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κατανοούν τις βασικές έννοιες του κλάδου φιλοξενίας και των ξενοδοχειακών καταλυμάτων</w:t>
            </w:r>
            <w:r w:rsidR="00E25932" w:rsidRPr="00BF059A">
              <w:rPr>
                <w:rFonts w:asciiTheme="minorHAnsi" w:hAnsiTheme="minorHAnsi" w:cstheme="minorHAnsi"/>
                <w:color w:val="002060"/>
                <w:sz w:val="21"/>
                <w:szCs w:val="21"/>
                <w:lang w:val="el-GR"/>
              </w:rPr>
              <w:t>.</w:t>
            </w:r>
          </w:p>
          <w:p w14:paraId="58400106" w14:textId="2B374736" w:rsidR="00056F7B" w:rsidRPr="00BF059A" w:rsidRDefault="00754881" w:rsidP="009818B4">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9818B4" w:rsidRPr="00BF059A">
              <w:rPr>
                <w:rFonts w:asciiTheme="minorHAnsi" w:hAnsiTheme="minorHAnsi" w:cstheme="minorHAnsi"/>
                <w:color w:val="002060"/>
                <w:sz w:val="21"/>
                <w:szCs w:val="21"/>
                <w:lang w:val="el-GR"/>
              </w:rPr>
              <w:t xml:space="preserve">κατανοούν τις διαφορετικούς τύπους και </w:t>
            </w:r>
            <w:r w:rsidRPr="00BF059A">
              <w:rPr>
                <w:rFonts w:asciiTheme="minorHAnsi" w:hAnsiTheme="minorHAnsi" w:cstheme="minorHAnsi"/>
                <w:color w:val="002060"/>
                <w:sz w:val="21"/>
                <w:szCs w:val="21"/>
                <w:lang w:val="el-GR"/>
              </w:rPr>
              <w:t>κατηγορίες τουριστικών καταλυμάτων και ειδικών τουριστικών εγκαταστάσεων</w:t>
            </w:r>
            <w:r w:rsidR="00E25932" w:rsidRPr="00BF059A">
              <w:rPr>
                <w:rFonts w:asciiTheme="minorHAnsi" w:hAnsiTheme="minorHAnsi" w:cstheme="minorHAnsi"/>
                <w:color w:val="002060"/>
                <w:sz w:val="21"/>
                <w:szCs w:val="21"/>
                <w:lang w:val="el-GR"/>
              </w:rPr>
              <w:t>.</w:t>
            </w:r>
          </w:p>
          <w:p w14:paraId="0250171F" w14:textId="2B6A5110" w:rsidR="00754881" w:rsidRPr="00BF059A" w:rsidRDefault="00754881" w:rsidP="00754881">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9818B4" w:rsidRPr="00BF059A">
              <w:rPr>
                <w:rFonts w:asciiTheme="minorHAnsi" w:hAnsiTheme="minorHAnsi" w:cstheme="minorHAnsi"/>
                <w:color w:val="002060"/>
                <w:sz w:val="21"/>
                <w:szCs w:val="21"/>
                <w:lang w:val="el-GR"/>
              </w:rPr>
              <w:t>κατανοούν</w:t>
            </w:r>
            <w:r w:rsidRPr="00BF059A">
              <w:rPr>
                <w:rFonts w:asciiTheme="minorHAnsi" w:hAnsiTheme="minorHAnsi" w:cstheme="minorHAnsi"/>
                <w:color w:val="002060"/>
                <w:sz w:val="21"/>
                <w:szCs w:val="21"/>
                <w:lang w:val="el-GR"/>
              </w:rPr>
              <w:t xml:space="preserve"> το θεσμικό πλαίσιο για την </w:t>
            </w:r>
            <w:proofErr w:type="spellStart"/>
            <w:r w:rsidRPr="00BF059A">
              <w:rPr>
                <w:rFonts w:asciiTheme="minorHAnsi" w:hAnsiTheme="minorHAnsi" w:cstheme="minorHAnsi"/>
                <w:color w:val="002060"/>
                <w:sz w:val="21"/>
                <w:szCs w:val="21"/>
                <w:lang w:val="el-GR"/>
              </w:rPr>
              <w:t>αδειοδότηση</w:t>
            </w:r>
            <w:proofErr w:type="spellEnd"/>
            <w:r w:rsidRPr="00BF059A">
              <w:rPr>
                <w:rFonts w:asciiTheme="minorHAnsi" w:hAnsiTheme="minorHAnsi" w:cstheme="minorHAnsi"/>
                <w:color w:val="002060"/>
                <w:sz w:val="21"/>
                <w:szCs w:val="21"/>
                <w:lang w:val="el-GR"/>
              </w:rPr>
              <w:t xml:space="preserve"> ενός τουριστικού καταλύματος ή μιας ειδικής τουριστικής εγκατάστασης</w:t>
            </w:r>
            <w:r w:rsidR="00E25932" w:rsidRPr="00BF059A">
              <w:rPr>
                <w:rFonts w:asciiTheme="minorHAnsi" w:hAnsiTheme="minorHAnsi" w:cstheme="minorHAnsi"/>
                <w:color w:val="002060"/>
                <w:sz w:val="21"/>
                <w:szCs w:val="21"/>
                <w:lang w:val="el-GR"/>
              </w:rPr>
              <w:t>/ υποδομής</w:t>
            </w:r>
            <w:r w:rsidRPr="00BF059A">
              <w:rPr>
                <w:rFonts w:asciiTheme="minorHAnsi" w:hAnsiTheme="minorHAnsi" w:cstheme="minorHAnsi"/>
                <w:color w:val="002060"/>
                <w:sz w:val="21"/>
                <w:szCs w:val="21"/>
                <w:lang w:val="el-GR"/>
              </w:rPr>
              <w:t xml:space="preserve"> στην Ελλάδα</w:t>
            </w:r>
            <w:r w:rsidR="00E25932" w:rsidRPr="00BF059A">
              <w:rPr>
                <w:rFonts w:asciiTheme="minorHAnsi" w:hAnsiTheme="minorHAnsi" w:cstheme="minorHAnsi"/>
                <w:color w:val="002060"/>
                <w:sz w:val="21"/>
                <w:szCs w:val="21"/>
                <w:lang w:val="el-GR"/>
              </w:rPr>
              <w:t>.</w:t>
            </w:r>
          </w:p>
          <w:p w14:paraId="71E750B7" w14:textId="3F1AD208" w:rsidR="00671B15" w:rsidRPr="00BF059A" w:rsidRDefault="00671B15" w:rsidP="00671B15">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εξοικειώνονται με την ανάπτυξη των </w:t>
            </w:r>
            <w:proofErr w:type="spellStart"/>
            <w:r w:rsidRPr="00BF059A">
              <w:rPr>
                <w:rFonts w:asciiTheme="minorHAnsi" w:hAnsiTheme="minorHAnsi" w:cstheme="minorHAnsi"/>
                <w:color w:val="002060"/>
                <w:sz w:val="21"/>
                <w:szCs w:val="21"/>
                <w:lang w:val="el-GR"/>
              </w:rPr>
              <w:t>Βoutique</w:t>
            </w:r>
            <w:proofErr w:type="spellEnd"/>
            <w:r w:rsidRPr="00BF059A">
              <w:rPr>
                <w:rFonts w:asciiTheme="minorHAnsi" w:hAnsiTheme="minorHAnsi" w:cstheme="minorHAnsi"/>
                <w:color w:val="002060"/>
                <w:sz w:val="21"/>
                <w:szCs w:val="21"/>
                <w:lang w:val="el-GR"/>
              </w:rPr>
              <w:t xml:space="preserve"> &amp; </w:t>
            </w:r>
            <w:proofErr w:type="spellStart"/>
            <w:r w:rsidRPr="00BF059A">
              <w:rPr>
                <w:rFonts w:asciiTheme="minorHAnsi" w:hAnsiTheme="minorHAnsi" w:cstheme="minorHAnsi"/>
                <w:color w:val="002060"/>
                <w:sz w:val="21"/>
                <w:szCs w:val="21"/>
                <w:lang w:val="el-GR"/>
              </w:rPr>
              <w:t>lifestyle</w:t>
            </w:r>
            <w:proofErr w:type="spellEnd"/>
            <w:r w:rsidRPr="00BF059A">
              <w:rPr>
                <w:rFonts w:asciiTheme="minorHAnsi" w:hAnsiTheme="minorHAnsi" w:cstheme="minorHAnsi"/>
                <w:color w:val="002060"/>
                <w:sz w:val="21"/>
                <w:szCs w:val="21"/>
                <w:lang w:val="el-GR"/>
              </w:rPr>
              <w:t xml:space="preserve"> </w:t>
            </w:r>
            <w:proofErr w:type="spellStart"/>
            <w:r w:rsidRPr="00BF059A">
              <w:rPr>
                <w:rFonts w:asciiTheme="minorHAnsi" w:hAnsiTheme="minorHAnsi" w:cstheme="minorHAnsi"/>
                <w:color w:val="002060"/>
                <w:sz w:val="21"/>
                <w:szCs w:val="21"/>
                <w:lang w:val="el-GR"/>
              </w:rPr>
              <w:t>hotels</w:t>
            </w:r>
            <w:proofErr w:type="spellEnd"/>
            <w:r w:rsidRPr="00BF059A">
              <w:rPr>
                <w:rFonts w:asciiTheme="minorHAnsi" w:hAnsiTheme="minorHAnsi" w:cstheme="minorHAnsi"/>
                <w:color w:val="002060"/>
                <w:sz w:val="21"/>
                <w:szCs w:val="21"/>
                <w:lang w:val="el-GR"/>
              </w:rPr>
              <w:t xml:space="preserve"> ως μια από τις κυρίαρχες τάσεις </w:t>
            </w:r>
            <w:r w:rsidR="00056F7B" w:rsidRPr="00BF059A">
              <w:rPr>
                <w:rFonts w:asciiTheme="minorHAnsi" w:hAnsiTheme="minorHAnsi" w:cstheme="minorHAnsi"/>
                <w:color w:val="002060"/>
                <w:sz w:val="21"/>
                <w:szCs w:val="21"/>
                <w:lang w:val="el-GR"/>
              </w:rPr>
              <w:t>του ελληνικού ξενοδοχειακού κλάδου</w:t>
            </w:r>
            <w:r w:rsidRPr="00BF059A">
              <w:rPr>
                <w:rFonts w:asciiTheme="minorHAnsi" w:hAnsiTheme="minorHAnsi" w:cstheme="minorHAnsi"/>
                <w:color w:val="002060"/>
                <w:sz w:val="21"/>
                <w:szCs w:val="21"/>
                <w:lang w:val="el-GR"/>
              </w:rPr>
              <w:t>, τον 21ο αιώνα</w:t>
            </w:r>
            <w:r w:rsidR="00E25932" w:rsidRPr="00BF059A">
              <w:rPr>
                <w:rFonts w:asciiTheme="minorHAnsi" w:hAnsiTheme="minorHAnsi" w:cstheme="minorHAnsi"/>
                <w:color w:val="002060"/>
                <w:sz w:val="21"/>
                <w:szCs w:val="21"/>
                <w:lang w:val="el-GR"/>
              </w:rPr>
              <w:t>.</w:t>
            </w:r>
          </w:p>
          <w:p w14:paraId="34D8C4C3" w14:textId="13B5C387" w:rsidR="00671B15" w:rsidRPr="00BF059A" w:rsidRDefault="00671B15" w:rsidP="00671B15">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κατανοούν και </w:t>
            </w:r>
            <w:r w:rsidR="009818B4" w:rsidRPr="00BF059A">
              <w:rPr>
                <w:rFonts w:asciiTheme="minorHAnsi" w:hAnsiTheme="minorHAnsi" w:cstheme="minorHAnsi"/>
                <w:color w:val="002060"/>
                <w:sz w:val="21"/>
                <w:szCs w:val="21"/>
                <w:lang w:val="el-GR"/>
              </w:rPr>
              <w:t xml:space="preserve">να </w:t>
            </w:r>
            <w:r w:rsidRPr="00BF059A">
              <w:rPr>
                <w:rFonts w:asciiTheme="minorHAnsi" w:hAnsiTheme="minorHAnsi" w:cstheme="minorHAnsi"/>
                <w:color w:val="002060"/>
                <w:sz w:val="21"/>
                <w:szCs w:val="21"/>
                <w:lang w:val="el-GR"/>
              </w:rPr>
              <w:t xml:space="preserve">ερμηνεύουν τη τυπολογία της βιομηχανίας επιχειρήσεων </w:t>
            </w:r>
            <w:proofErr w:type="spellStart"/>
            <w:r w:rsidRPr="00BF059A">
              <w:rPr>
                <w:rFonts w:asciiTheme="minorHAnsi" w:hAnsiTheme="minorHAnsi" w:cstheme="minorHAnsi"/>
                <w:color w:val="002060"/>
                <w:sz w:val="21"/>
                <w:szCs w:val="21"/>
                <w:lang w:val="el-GR"/>
              </w:rPr>
              <w:t>boutique</w:t>
            </w:r>
            <w:proofErr w:type="spellEnd"/>
            <w:r w:rsidRPr="00BF059A">
              <w:rPr>
                <w:rFonts w:asciiTheme="minorHAnsi" w:hAnsiTheme="minorHAnsi" w:cstheme="minorHAnsi"/>
                <w:color w:val="002060"/>
                <w:sz w:val="21"/>
                <w:szCs w:val="21"/>
                <w:lang w:val="el-GR"/>
              </w:rPr>
              <w:t xml:space="preserve"> φιλοξενίας</w:t>
            </w:r>
            <w:r w:rsidR="00E25932" w:rsidRPr="00BF059A">
              <w:rPr>
                <w:rFonts w:asciiTheme="minorHAnsi" w:hAnsiTheme="minorHAnsi" w:cstheme="minorHAnsi"/>
                <w:color w:val="002060"/>
                <w:sz w:val="21"/>
                <w:szCs w:val="21"/>
                <w:lang w:val="el-GR"/>
              </w:rPr>
              <w:t>.</w:t>
            </w:r>
          </w:p>
          <w:p w14:paraId="679C90A0" w14:textId="77777777"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κατανοούν τις έννοιες και τις θεωρίες της τουριστικής επιχειρηματικότητας και της καινοτομίας, όπως, επίσης, και τη συμβολή τους στο οικονομικό γίγνεσθαι.</w:t>
            </w:r>
          </w:p>
          <w:p w14:paraId="5025BBD9" w14:textId="546A7921"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κατανοούν και να ερμηνεύουν τους βασικούς δείκτες και τα υποδείγματα για τη βελτίωση της ποιότητας των τουριστικών υπηρεσιών.</w:t>
            </w:r>
          </w:p>
          <w:p w14:paraId="4D704C3D" w14:textId="77777777" w:rsidR="00671B15" w:rsidRPr="00BF059A" w:rsidRDefault="00671B15" w:rsidP="00671B15">
            <w:pPr>
              <w:pStyle w:val="a4"/>
              <w:jc w:val="both"/>
              <w:rPr>
                <w:rFonts w:asciiTheme="minorHAnsi" w:hAnsiTheme="minorHAnsi" w:cstheme="minorHAnsi"/>
                <w:color w:val="002060"/>
                <w:sz w:val="21"/>
                <w:szCs w:val="21"/>
                <w:lang w:val="el-GR"/>
              </w:rPr>
            </w:pPr>
          </w:p>
          <w:p w14:paraId="1A0ECAE2" w14:textId="77777777" w:rsidR="00671B15" w:rsidRPr="00BF059A" w:rsidRDefault="00671B15" w:rsidP="00671B15">
            <w:pPr>
              <w:ind w:left="720"/>
              <w:jc w:val="both"/>
              <w:rPr>
                <w:rFonts w:asciiTheme="minorHAnsi" w:hAnsiTheme="minorHAnsi" w:cstheme="minorHAnsi"/>
                <w:i/>
                <w:iCs/>
                <w:color w:val="002060"/>
                <w:sz w:val="20"/>
                <w:szCs w:val="20"/>
                <w:u w:val="single"/>
              </w:rPr>
            </w:pPr>
            <w:proofErr w:type="spellStart"/>
            <w:r w:rsidRPr="00BF059A">
              <w:rPr>
                <w:rFonts w:asciiTheme="minorHAnsi" w:hAnsiTheme="minorHAnsi" w:cstheme="minorHAnsi"/>
                <w:i/>
                <w:iCs/>
                <w:color w:val="002060"/>
                <w:sz w:val="20"/>
                <w:szCs w:val="20"/>
                <w:u w:val="single"/>
              </w:rPr>
              <w:t>Ικ</w:t>
            </w:r>
            <w:proofErr w:type="spellEnd"/>
            <w:r w:rsidRPr="00BF059A">
              <w:rPr>
                <w:rFonts w:asciiTheme="minorHAnsi" w:hAnsiTheme="minorHAnsi" w:cstheme="minorHAnsi"/>
                <w:i/>
                <w:iCs/>
                <w:color w:val="002060"/>
                <w:sz w:val="20"/>
                <w:szCs w:val="20"/>
                <w:u w:val="single"/>
              </w:rPr>
              <w:t>ανότητες:</w:t>
            </w:r>
          </w:p>
          <w:p w14:paraId="55108E52" w14:textId="77777777"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εξοικειώνονται με την επιχειρηματικότητα της ελληνικής </w:t>
            </w:r>
            <w:proofErr w:type="spellStart"/>
            <w:r w:rsidRPr="00BF059A">
              <w:rPr>
                <w:rFonts w:asciiTheme="minorHAnsi" w:hAnsiTheme="minorHAnsi" w:cstheme="minorHAnsi"/>
                <w:color w:val="002060"/>
                <w:sz w:val="21"/>
                <w:szCs w:val="21"/>
                <w:lang w:val="el-GR"/>
              </w:rPr>
              <w:t>ξενοδοχίας</w:t>
            </w:r>
            <w:proofErr w:type="spellEnd"/>
            <w:r w:rsidRPr="00BF059A">
              <w:rPr>
                <w:rFonts w:asciiTheme="minorHAnsi" w:hAnsiTheme="minorHAnsi" w:cstheme="minorHAnsi"/>
                <w:color w:val="002060"/>
                <w:sz w:val="21"/>
                <w:szCs w:val="21"/>
                <w:lang w:val="el-GR"/>
              </w:rPr>
              <w:t xml:space="preserve"> σχετικά με σύγχρονες και βιώσιμες επιχειρηματικές πρακτικές.</w:t>
            </w:r>
          </w:p>
          <w:p w14:paraId="5FDF8BC1" w14:textId="3FB01C3C" w:rsidR="00E934E6" w:rsidRPr="00BF059A" w:rsidRDefault="00E934E6" w:rsidP="00E934E6">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E25932" w:rsidRPr="00BF059A">
              <w:rPr>
                <w:rFonts w:asciiTheme="minorHAnsi" w:hAnsiTheme="minorHAnsi" w:cstheme="minorHAnsi"/>
                <w:color w:val="002060"/>
                <w:sz w:val="21"/>
                <w:szCs w:val="21"/>
                <w:lang w:val="el-GR"/>
              </w:rPr>
              <w:t>ερμηνεύουν</w:t>
            </w:r>
            <w:r w:rsidRPr="00BF059A">
              <w:rPr>
                <w:rFonts w:asciiTheme="minorHAnsi" w:hAnsiTheme="minorHAnsi" w:cstheme="minorHAnsi"/>
                <w:color w:val="002060"/>
                <w:sz w:val="21"/>
                <w:szCs w:val="21"/>
                <w:lang w:val="el-GR"/>
              </w:rPr>
              <w:t xml:space="preserve"> τους βασικούς δείκτες και τα υποδείγματα για τη βελτίωση της ποιότητας των τουριστικών υπηρεσιών</w:t>
            </w:r>
          </w:p>
          <w:p w14:paraId="285A9BE2" w14:textId="77777777"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κατανοούν τη σημασία των διάφορων συστημάτων πιστοποίησης και ποιότητας στον τουρισμό και τον κλάδο φιλοξενίας στα τουριστικά καταλύματα σε Ελλάδα και Ευρώπη</w:t>
            </w:r>
          </w:p>
          <w:p w14:paraId="3D46A60F" w14:textId="15EBE0DC" w:rsidR="00671B15" w:rsidRPr="00BF059A" w:rsidRDefault="00671B15" w:rsidP="00B3689E">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w:t>
            </w:r>
            <w:r w:rsidR="00E25932" w:rsidRPr="00BF059A">
              <w:rPr>
                <w:rFonts w:asciiTheme="minorHAnsi" w:hAnsiTheme="minorHAnsi" w:cstheme="minorHAnsi"/>
                <w:color w:val="002060"/>
                <w:sz w:val="21"/>
                <w:szCs w:val="21"/>
                <w:lang w:val="el-GR"/>
              </w:rPr>
              <w:t xml:space="preserve"> αναλύουν </w:t>
            </w:r>
            <w:r w:rsidRPr="00BF059A">
              <w:rPr>
                <w:rFonts w:asciiTheme="minorHAnsi" w:hAnsiTheme="minorHAnsi" w:cstheme="minorHAnsi"/>
                <w:color w:val="002060"/>
                <w:sz w:val="21"/>
                <w:szCs w:val="21"/>
                <w:lang w:val="el-GR"/>
              </w:rPr>
              <w:t>τ</w:t>
            </w:r>
            <w:r w:rsidR="00E25932" w:rsidRPr="00BF059A">
              <w:rPr>
                <w:rFonts w:asciiTheme="minorHAnsi" w:hAnsiTheme="minorHAnsi" w:cstheme="minorHAnsi"/>
                <w:color w:val="002060"/>
                <w:sz w:val="21"/>
                <w:szCs w:val="21"/>
                <w:lang w:val="el-GR"/>
              </w:rPr>
              <w:t xml:space="preserve">α πρότυπα πιστοποίησης και </w:t>
            </w:r>
            <w:r w:rsidRPr="00BF059A">
              <w:rPr>
                <w:rFonts w:asciiTheme="minorHAnsi" w:hAnsiTheme="minorHAnsi" w:cstheme="minorHAnsi"/>
                <w:color w:val="002060"/>
                <w:sz w:val="21"/>
                <w:szCs w:val="21"/>
                <w:lang w:val="el-GR"/>
              </w:rPr>
              <w:t>λειτουργίας των «</w:t>
            </w:r>
            <w:proofErr w:type="spellStart"/>
            <w:r w:rsidRPr="00BF059A">
              <w:rPr>
                <w:rFonts w:asciiTheme="minorHAnsi" w:hAnsiTheme="minorHAnsi" w:cstheme="minorHAnsi"/>
                <w:color w:val="002060"/>
                <w:sz w:val="21"/>
                <w:szCs w:val="21"/>
                <w:lang w:val="el-GR"/>
              </w:rPr>
              <w:t>Boutique</w:t>
            </w:r>
            <w:proofErr w:type="spellEnd"/>
            <w:r w:rsidRPr="00BF059A">
              <w:rPr>
                <w:rFonts w:asciiTheme="minorHAnsi" w:hAnsiTheme="minorHAnsi" w:cstheme="minorHAnsi"/>
                <w:color w:val="002060"/>
                <w:sz w:val="21"/>
                <w:szCs w:val="21"/>
                <w:lang w:val="el-GR"/>
              </w:rPr>
              <w:t xml:space="preserve"> </w:t>
            </w:r>
            <w:proofErr w:type="spellStart"/>
            <w:r w:rsidRPr="00BF059A">
              <w:rPr>
                <w:rFonts w:asciiTheme="minorHAnsi" w:hAnsiTheme="minorHAnsi" w:cstheme="minorHAnsi"/>
                <w:color w:val="002060"/>
                <w:sz w:val="21"/>
                <w:szCs w:val="21"/>
                <w:lang w:val="el-GR"/>
              </w:rPr>
              <w:t>Hotels</w:t>
            </w:r>
            <w:proofErr w:type="spellEnd"/>
            <w:r w:rsidRPr="00BF059A">
              <w:rPr>
                <w:rFonts w:asciiTheme="minorHAnsi" w:hAnsiTheme="minorHAnsi" w:cstheme="minorHAnsi"/>
                <w:color w:val="002060"/>
                <w:sz w:val="21"/>
                <w:szCs w:val="21"/>
                <w:lang w:val="el-GR"/>
              </w:rPr>
              <w:t>» στ</w:t>
            </w:r>
            <w:r w:rsidR="00056F7B" w:rsidRPr="00BF059A">
              <w:rPr>
                <w:rFonts w:asciiTheme="minorHAnsi" w:hAnsiTheme="minorHAnsi" w:cstheme="minorHAnsi"/>
                <w:color w:val="002060"/>
                <w:sz w:val="21"/>
                <w:szCs w:val="21"/>
                <w:lang w:val="el-GR"/>
              </w:rPr>
              <w:t>ην Ελλάδα</w:t>
            </w:r>
            <w:r w:rsidR="00E25932" w:rsidRPr="00BF059A">
              <w:rPr>
                <w:rFonts w:asciiTheme="minorHAnsi" w:hAnsiTheme="minorHAnsi" w:cstheme="minorHAnsi"/>
                <w:color w:val="002060"/>
                <w:sz w:val="21"/>
                <w:szCs w:val="21"/>
                <w:lang w:val="el-GR"/>
              </w:rPr>
              <w:t xml:space="preserve"> καθώς και </w:t>
            </w:r>
            <w:r w:rsidRPr="00BF059A">
              <w:rPr>
                <w:rFonts w:asciiTheme="minorHAnsi" w:hAnsiTheme="minorHAnsi" w:cstheme="minorHAnsi"/>
                <w:color w:val="002060"/>
                <w:sz w:val="21"/>
                <w:szCs w:val="21"/>
                <w:lang w:val="el-GR"/>
              </w:rPr>
              <w:t>τη διαδικασία πιστοποίησης των ξενοδοχειακών καταλυμάτων ως «</w:t>
            </w:r>
            <w:proofErr w:type="spellStart"/>
            <w:r w:rsidRPr="00BF059A">
              <w:rPr>
                <w:rFonts w:asciiTheme="minorHAnsi" w:hAnsiTheme="minorHAnsi" w:cstheme="minorHAnsi"/>
                <w:color w:val="002060"/>
                <w:sz w:val="21"/>
                <w:szCs w:val="21"/>
                <w:lang w:val="el-GR"/>
              </w:rPr>
              <w:t>Boutique</w:t>
            </w:r>
            <w:proofErr w:type="spellEnd"/>
            <w:r w:rsidRPr="00BF059A">
              <w:rPr>
                <w:rFonts w:asciiTheme="minorHAnsi" w:hAnsiTheme="minorHAnsi" w:cstheme="minorHAnsi"/>
                <w:color w:val="002060"/>
                <w:sz w:val="21"/>
                <w:szCs w:val="21"/>
                <w:lang w:val="el-GR"/>
              </w:rPr>
              <w:t xml:space="preserve"> </w:t>
            </w:r>
            <w:proofErr w:type="spellStart"/>
            <w:r w:rsidRPr="00BF059A">
              <w:rPr>
                <w:rFonts w:asciiTheme="minorHAnsi" w:hAnsiTheme="minorHAnsi" w:cstheme="minorHAnsi"/>
                <w:color w:val="002060"/>
                <w:sz w:val="21"/>
                <w:szCs w:val="21"/>
                <w:lang w:val="el-GR"/>
              </w:rPr>
              <w:t>Hotels</w:t>
            </w:r>
            <w:proofErr w:type="spellEnd"/>
            <w:r w:rsidRPr="00BF059A">
              <w:rPr>
                <w:rFonts w:asciiTheme="minorHAnsi" w:hAnsiTheme="minorHAnsi" w:cstheme="minorHAnsi"/>
                <w:color w:val="002060"/>
                <w:sz w:val="21"/>
                <w:szCs w:val="21"/>
                <w:lang w:val="el-GR"/>
              </w:rPr>
              <w:t xml:space="preserve">» </w:t>
            </w:r>
          </w:p>
          <w:p w14:paraId="3A6CC6B4" w14:textId="77777777" w:rsidR="009818B4" w:rsidRPr="00BF059A" w:rsidRDefault="009818B4" w:rsidP="009818B4">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κατανοούν τις έννοιες  της Επιχειρηματικότητας και της Καινοτομίας καθώς και την αποτελεσματική λειτουργία των Επιχειρήσεων και, ειδικότερα, των Τουριστικών Επιχειρήσεων.</w:t>
            </w:r>
          </w:p>
          <w:p w14:paraId="1C0314EE" w14:textId="77777777" w:rsidR="00671B15" w:rsidRPr="00BF059A" w:rsidRDefault="00671B15" w:rsidP="00671B15">
            <w:pPr>
              <w:pStyle w:val="a4"/>
              <w:jc w:val="both"/>
              <w:rPr>
                <w:rFonts w:asciiTheme="minorHAnsi" w:hAnsiTheme="minorHAnsi" w:cstheme="minorHAnsi"/>
                <w:color w:val="002060"/>
                <w:sz w:val="21"/>
                <w:szCs w:val="21"/>
                <w:lang w:val="el-GR"/>
              </w:rPr>
            </w:pPr>
          </w:p>
          <w:p w14:paraId="36E1EF99" w14:textId="676211DD" w:rsidR="00671B15" w:rsidRPr="00BF059A" w:rsidRDefault="00671B15" w:rsidP="00671B15">
            <w:pPr>
              <w:ind w:left="720"/>
              <w:jc w:val="both"/>
              <w:rPr>
                <w:rFonts w:asciiTheme="minorHAnsi" w:hAnsiTheme="minorHAnsi" w:cstheme="minorHAnsi"/>
                <w:i/>
                <w:iCs/>
                <w:color w:val="002060"/>
                <w:sz w:val="20"/>
                <w:szCs w:val="20"/>
                <w:u w:val="single"/>
              </w:rPr>
            </w:pPr>
            <w:proofErr w:type="spellStart"/>
            <w:r w:rsidRPr="00BF059A">
              <w:rPr>
                <w:rFonts w:asciiTheme="minorHAnsi" w:hAnsiTheme="minorHAnsi" w:cstheme="minorHAnsi"/>
                <w:i/>
                <w:iCs/>
                <w:color w:val="002060"/>
                <w:sz w:val="20"/>
                <w:szCs w:val="20"/>
                <w:u w:val="single"/>
              </w:rPr>
              <w:t>Δεξιότητες</w:t>
            </w:r>
            <w:proofErr w:type="spellEnd"/>
            <w:r w:rsidRPr="00BF059A">
              <w:rPr>
                <w:rFonts w:asciiTheme="minorHAnsi" w:hAnsiTheme="minorHAnsi" w:cstheme="minorHAnsi"/>
                <w:i/>
                <w:iCs/>
                <w:color w:val="002060"/>
                <w:sz w:val="20"/>
                <w:szCs w:val="20"/>
                <w:u w:val="single"/>
              </w:rPr>
              <w:t>:</w:t>
            </w:r>
          </w:p>
          <w:p w14:paraId="57B17D90" w14:textId="371AF914" w:rsidR="00E934E6" w:rsidRPr="00BF059A" w:rsidRDefault="00E934E6" w:rsidP="00E934E6">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E25932" w:rsidRPr="00BF059A">
              <w:rPr>
                <w:rFonts w:asciiTheme="minorHAnsi" w:hAnsiTheme="minorHAnsi" w:cstheme="minorHAnsi"/>
                <w:color w:val="002060"/>
                <w:sz w:val="21"/>
                <w:szCs w:val="21"/>
                <w:lang w:val="el-GR"/>
              </w:rPr>
              <w:t>γνωρίζουν</w:t>
            </w:r>
            <w:r w:rsidRPr="00BF059A">
              <w:rPr>
                <w:rFonts w:asciiTheme="minorHAnsi" w:hAnsiTheme="minorHAnsi" w:cstheme="minorHAnsi"/>
                <w:color w:val="002060"/>
                <w:sz w:val="21"/>
                <w:szCs w:val="21"/>
                <w:lang w:val="el-GR"/>
              </w:rPr>
              <w:t xml:space="preserve"> την επιχειρηματικότητα και τη καινοτομία ως συλλογικές, αλληλεπιδραστικές, κοινωνικοοικονομικές διαδικασίες.</w:t>
            </w:r>
          </w:p>
          <w:p w14:paraId="182D8C60" w14:textId="77777777" w:rsidR="00E934E6" w:rsidRPr="00BF059A" w:rsidRDefault="00E934E6" w:rsidP="00E934E6">
            <w:pPr>
              <w:pStyle w:val="a4"/>
              <w:numPr>
                <w:ilvl w:val="0"/>
                <w:numId w:val="9"/>
              </w:numPr>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μετρούν και να βελτιώνουν μέσα από επιστημονικά τεκμηριωμένες μεθοδολογίες το επίπεδο ποιότητας των τουριστικών υπηρεσιών που προσφέρουν</w:t>
            </w:r>
          </w:p>
          <w:p w14:paraId="608D5ABC" w14:textId="656DEE88" w:rsidR="00AF74C0" w:rsidRPr="00BF059A" w:rsidRDefault="00AF74C0" w:rsidP="00AF74C0">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E25932" w:rsidRPr="00BF059A">
              <w:rPr>
                <w:rFonts w:asciiTheme="minorHAnsi" w:hAnsiTheme="minorHAnsi" w:cstheme="minorHAnsi"/>
                <w:color w:val="002060"/>
                <w:sz w:val="21"/>
                <w:szCs w:val="21"/>
                <w:lang w:val="el-GR"/>
              </w:rPr>
              <w:t>αναγνωρίζουν</w:t>
            </w:r>
            <w:r w:rsidRPr="00BF059A">
              <w:rPr>
                <w:rFonts w:asciiTheme="minorHAnsi" w:hAnsiTheme="minorHAnsi" w:cstheme="minorHAnsi"/>
                <w:color w:val="002060"/>
                <w:sz w:val="21"/>
                <w:szCs w:val="21"/>
                <w:lang w:val="el-GR"/>
              </w:rPr>
              <w:t xml:space="preserve"> το </w:t>
            </w:r>
            <w:proofErr w:type="spellStart"/>
            <w:r w:rsidRPr="00BF059A">
              <w:rPr>
                <w:rFonts w:asciiTheme="minorHAnsi" w:hAnsiTheme="minorHAnsi" w:cstheme="minorHAnsi"/>
                <w:color w:val="002060"/>
                <w:sz w:val="21"/>
                <w:szCs w:val="21"/>
                <w:lang w:val="el-GR"/>
              </w:rPr>
              <w:t>concept</w:t>
            </w:r>
            <w:proofErr w:type="spellEnd"/>
            <w:r w:rsidRPr="00BF059A">
              <w:rPr>
                <w:rFonts w:asciiTheme="minorHAnsi" w:hAnsiTheme="minorHAnsi" w:cstheme="minorHAnsi"/>
                <w:color w:val="002060"/>
                <w:sz w:val="21"/>
                <w:szCs w:val="21"/>
                <w:lang w:val="el-GR"/>
              </w:rPr>
              <w:t xml:space="preserve"> των </w:t>
            </w:r>
            <w:proofErr w:type="spellStart"/>
            <w:r w:rsidRPr="00BF059A">
              <w:rPr>
                <w:rFonts w:asciiTheme="minorHAnsi" w:hAnsiTheme="minorHAnsi" w:cstheme="minorHAnsi"/>
                <w:color w:val="002060"/>
                <w:sz w:val="21"/>
                <w:szCs w:val="21"/>
                <w:lang w:val="el-GR"/>
              </w:rPr>
              <w:t>Boutique</w:t>
            </w:r>
            <w:proofErr w:type="spellEnd"/>
            <w:r w:rsidRPr="00BF059A">
              <w:rPr>
                <w:rFonts w:asciiTheme="minorHAnsi" w:hAnsiTheme="minorHAnsi" w:cstheme="minorHAnsi"/>
                <w:color w:val="002060"/>
                <w:sz w:val="21"/>
                <w:szCs w:val="21"/>
                <w:lang w:val="el-GR"/>
              </w:rPr>
              <w:t xml:space="preserve"> </w:t>
            </w:r>
            <w:proofErr w:type="spellStart"/>
            <w:r w:rsidRPr="00BF059A">
              <w:rPr>
                <w:rFonts w:asciiTheme="minorHAnsi" w:hAnsiTheme="minorHAnsi" w:cstheme="minorHAnsi"/>
                <w:color w:val="002060"/>
                <w:sz w:val="21"/>
                <w:szCs w:val="21"/>
                <w:lang w:val="el-GR"/>
              </w:rPr>
              <w:t>Hotels</w:t>
            </w:r>
            <w:proofErr w:type="spellEnd"/>
            <w:r w:rsidRPr="00BF059A">
              <w:rPr>
                <w:rFonts w:asciiTheme="minorHAnsi" w:hAnsiTheme="minorHAnsi" w:cstheme="minorHAnsi"/>
                <w:color w:val="002060"/>
                <w:sz w:val="21"/>
                <w:szCs w:val="21"/>
                <w:lang w:val="el-GR"/>
              </w:rPr>
              <w:t xml:space="preserve"> στην Ελλάδα</w:t>
            </w:r>
            <w:r w:rsidR="00E25932" w:rsidRPr="00BF059A">
              <w:rPr>
                <w:rFonts w:asciiTheme="minorHAnsi" w:hAnsiTheme="minorHAnsi" w:cstheme="minorHAnsi"/>
                <w:color w:val="002060"/>
                <w:sz w:val="21"/>
                <w:szCs w:val="21"/>
                <w:lang w:val="el-GR"/>
              </w:rPr>
              <w:t xml:space="preserve">, στην πράξη. </w:t>
            </w:r>
          </w:p>
          <w:p w14:paraId="518E0206" w14:textId="77777777"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αναλύουν τις  διαδικασίες εφαρμογής του ποιοτικού προτύπου λειτουργίας των «</w:t>
            </w:r>
            <w:proofErr w:type="spellStart"/>
            <w:r w:rsidRPr="00BF059A">
              <w:rPr>
                <w:rFonts w:asciiTheme="minorHAnsi" w:hAnsiTheme="minorHAnsi" w:cstheme="minorHAnsi"/>
                <w:color w:val="002060"/>
                <w:sz w:val="21"/>
                <w:szCs w:val="21"/>
                <w:lang w:val="el-GR"/>
              </w:rPr>
              <w:t>Boutique</w:t>
            </w:r>
            <w:proofErr w:type="spellEnd"/>
            <w:r w:rsidRPr="00BF059A">
              <w:rPr>
                <w:rFonts w:asciiTheme="minorHAnsi" w:hAnsiTheme="minorHAnsi" w:cstheme="minorHAnsi"/>
                <w:color w:val="002060"/>
                <w:sz w:val="21"/>
                <w:szCs w:val="21"/>
                <w:lang w:val="el-GR"/>
              </w:rPr>
              <w:t xml:space="preserve"> </w:t>
            </w:r>
            <w:proofErr w:type="spellStart"/>
            <w:r w:rsidRPr="00BF059A">
              <w:rPr>
                <w:rFonts w:asciiTheme="minorHAnsi" w:hAnsiTheme="minorHAnsi" w:cstheme="minorHAnsi"/>
                <w:color w:val="002060"/>
                <w:sz w:val="21"/>
                <w:szCs w:val="21"/>
                <w:lang w:val="el-GR"/>
              </w:rPr>
              <w:t>Hotels</w:t>
            </w:r>
            <w:proofErr w:type="spellEnd"/>
            <w:r w:rsidRPr="00BF059A">
              <w:rPr>
                <w:rFonts w:asciiTheme="minorHAnsi" w:hAnsiTheme="minorHAnsi" w:cstheme="minorHAnsi"/>
                <w:color w:val="002060"/>
                <w:sz w:val="21"/>
                <w:szCs w:val="21"/>
                <w:lang w:val="el-GR"/>
              </w:rPr>
              <w:t xml:space="preserve">» στην Ελλάδα </w:t>
            </w:r>
          </w:p>
          <w:p w14:paraId="1287942D" w14:textId="77777777"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είναι εξοικειω</w:t>
            </w:r>
            <w:bookmarkStart w:id="0" w:name="_GoBack"/>
            <w:bookmarkEnd w:id="0"/>
            <w:r w:rsidRPr="00BF059A">
              <w:rPr>
                <w:rFonts w:asciiTheme="minorHAnsi" w:hAnsiTheme="minorHAnsi" w:cstheme="minorHAnsi"/>
                <w:color w:val="002060"/>
                <w:sz w:val="21"/>
                <w:szCs w:val="21"/>
                <w:lang w:val="el-GR"/>
              </w:rPr>
              <w:t>μένοι με τη ξενοδοχειακή καινοτομία στην τουριστική πραγματικότητα.</w:t>
            </w:r>
          </w:p>
          <w:p w14:paraId="2477812E" w14:textId="17A37497" w:rsidR="00056F7B" w:rsidRPr="00BF059A" w:rsidRDefault="00056F7B" w:rsidP="00056F7B">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δημιουργούν καινοτόμα, σύνθετα και ολοκληρωμένα προϊόντα υψηλής προστιθεμένης αξίας, τα οποία ενισχύουν τη συνολική ανταγωνιστικότητα του </w:t>
            </w:r>
            <w:r w:rsidRPr="00BF059A">
              <w:rPr>
                <w:rFonts w:asciiTheme="minorHAnsi" w:hAnsiTheme="minorHAnsi" w:cstheme="minorHAnsi"/>
                <w:color w:val="002060"/>
                <w:sz w:val="21"/>
                <w:szCs w:val="21"/>
                <w:lang w:val="el-GR"/>
              </w:rPr>
              <w:lastRenderedPageBreak/>
              <w:t>τουρισμού.</w:t>
            </w:r>
          </w:p>
          <w:p w14:paraId="6E65707E" w14:textId="1E9E3202" w:rsidR="00790AFE" w:rsidRPr="00E934E6" w:rsidRDefault="00790AFE" w:rsidP="00E25932">
            <w:pPr>
              <w:pStyle w:val="a4"/>
              <w:jc w:val="both"/>
              <w:rPr>
                <w:rFonts w:cs="PF Index"/>
                <w:color w:val="000000"/>
                <w:sz w:val="21"/>
                <w:szCs w:val="21"/>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BF059A"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F059A"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BF059A" w14:paraId="248C98DA" w14:textId="77777777" w:rsidTr="0001411A">
        <w:tc>
          <w:tcPr>
            <w:tcW w:w="8472" w:type="dxa"/>
            <w:gridSpan w:val="2"/>
          </w:tcPr>
          <w:p w14:paraId="2B26A6F8"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04E038C3"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28EE3AF4"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56585943"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8FAB207" w14:textId="766D82B3" w:rsidR="004E1D23" w:rsidRPr="003A33E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F059A" w14:paraId="5F6CAD67" w14:textId="77777777" w:rsidTr="00E934E6">
        <w:trPr>
          <w:trHeight w:val="1472"/>
        </w:trPr>
        <w:tc>
          <w:tcPr>
            <w:tcW w:w="8472" w:type="dxa"/>
            <w:shd w:val="clear" w:color="auto" w:fill="auto"/>
          </w:tcPr>
          <w:p w14:paraId="66B3D35A" w14:textId="1BE15E7F" w:rsidR="00FC66B7" w:rsidRPr="00FC66B7" w:rsidRDefault="00FC66B7" w:rsidP="00EA5D3A">
            <w:pPr>
              <w:jc w:val="both"/>
              <w:rPr>
                <w:rFonts w:asciiTheme="minorHAnsi" w:hAnsiTheme="minorHAnsi" w:cstheme="minorHAnsi"/>
                <w:bCs/>
                <w:lang w:val="el-GR"/>
              </w:rPr>
            </w:pPr>
            <w:r w:rsidRPr="00FC66B7">
              <w:rPr>
                <w:rFonts w:asciiTheme="minorHAnsi" w:hAnsiTheme="minorHAnsi" w:cstheme="minorHAnsi"/>
                <w:bCs/>
                <w:lang w:val="el-GR"/>
              </w:rPr>
              <w:t xml:space="preserve">Το μάθημα μπορεί να «φιλοξενεί» διαφορετικές θεματικές, ανάλογα με τα ενδιαφέροντα του διδάσκοντα, την οικονομική και κοινωνική επικαιρότητα, τα ενδιαφέροντα των φοιτητών, ή τις ανάγκες που δημιουργούνται ανάλογα με την αγορά εργασίας. </w:t>
            </w:r>
            <w:r w:rsidR="00EA5D3A">
              <w:rPr>
                <w:rFonts w:asciiTheme="minorHAnsi" w:hAnsiTheme="minorHAnsi" w:cstheme="minorHAnsi"/>
                <w:bCs/>
                <w:lang w:val="el-GR"/>
              </w:rPr>
              <w:t xml:space="preserve"> </w:t>
            </w:r>
            <w:r>
              <w:rPr>
                <w:rFonts w:asciiTheme="minorHAnsi" w:hAnsiTheme="minorHAnsi" w:cstheme="minorHAnsi"/>
                <w:bCs/>
                <w:lang w:val="el-GR"/>
              </w:rPr>
              <w:t xml:space="preserve">Διδάσκονται τα Ειδικά θέματα του Τουρισμού και του Τουριστικού </w:t>
            </w:r>
            <w:proofErr w:type="spellStart"/>
            <w:r>
              <w:rPr>
                <w:rFonts w:asciiTheme="minorHAnsi" w:hAnsiTheme="minorHAnsi" w:cstheme="minorHAnsi"/>
                <w:bCs/>
                <w:lang w:val="el-GR"/>
              </w:rPr>
              <w:t>επιχειρείν</w:t>
            </w:r>
            <w:proofErr w:type="spellEnd"/>
            <w:r w:rsidR="00EA5D3A">
              <w:rPr>
                <w:rFonts w:asciiTheme="minorHAnsi" w:hAnsiTheme="minorHAnsi" w:cstheme="minorHAnsi"/>
                <w:bCs/>
                <w:lang w:val="el-GR"/>
              </w:rPr>
              <w:t>. Ειδικότερα,</w:t>
            </w:r>
            <w:r>
              <w:rPr>
                <w:rFonts w:asciiTheme="minorHAnsi" w:hAnsiTheme="minorHAnsi" w:cstheme="minorHAnsi"/>
                <w:bCs/>
                <w:lang w:val="el-GR"/>
              </w:rPr>
              <w:t>:</w:t>
            </w:r>
          </w:p>
          <w:p w14:paraId="2DEF9E99" w14:textId="2D88E512" w:rsidR="00671B15" w:rsidRPr="00E934E6" w:rsidRDefault="00FC66B7" w:rsidP="00671B15">
            <w:pPr>
              <w:pStyle w:val="a4"/>
              <w:numPr>
                <w:ilvl w:val="0"/>
                <w:numId w:val="10"/>
              </w:numPr>
              <w:rPr>
                <w:rFonts w:asciiTheme="minorHAnsi" w:hAnsiTheme="minorHAnsi" w:cstheme="minorHAnsi"/>
                <w:bCs/>
                <w:lang w:val="el-GR"/>
              </w:rPr>
            </w:pPr>
            <w:r>
              <w:rPr>
                <w:rFonts w:asciiTheme="minorHAnsi" w:hAnsiTheme="minorHAnsi" w:cstheme="minorHAnsi"/>
                <w:bCs/>
                <w:lang w:val="el-GR"/>
              </w:rPr>
              <w:t xml:space="preserve">Η </w:t>
            </w:r>
            <w:r w:rsidR="00EA5D3A">
              <w:rPr>
                <w:rFonts w:asciiTheme="minorHAnsi" w:hAnsiTheme="minorHAnsi" w:cstheme="minorHAnsi"/>
                <w:bCs/>
                <w:lang w:val="el-GR"/>
              </w:rPr>
              <w:t xml:space="preserve">παγκόσμια </w:t>
            </w:r>
            <w:r w:rsidR="00671B15" w:rsidRPr="00E934E6">
              <w:rPr>
                <w:rFonts w:asciiTheme="minorHAnsi" w:hAnsiTheme="minorHAnsi" w:cstheme="minorHAnsi"/>
                <w:bCs/>
                <w:lang w:val="el-GR"/>
              </w:rPr>
              <w:t xml:space="preserve">τουριστική οικονομία και ο </w:t>
            </w:r>
            <w:r>
              <w:rPr>
                <w:rFonts w:asciiTheme="minorHAnsi" w:hAnsiTheme="minorHAnsi" w:cstheme="minorHAnsi"/>
                <w:bCs/>
                <w:lang w:val="el-GR"/>
              </w:rPr>
              <w:t xml:space="preserve">κλάδος </w:t>
            </w:r>
            <w:r w:rsidR="00EA5D3A">
              <w:rPr>
                <w:rFonts w:asciiTheme="minorHAnsi" w:hAnsiTheme="minorHAnsi" w:cstheme="minorHAnsi"/>
                <w:bCs/>
                <w:lang w:val="el-GR"/>
              </w:rPr>
              <w:t xml:space="preserve">της </w:t>
            </w:r>
            <w:r>
              <w:rPr>
                <w:rFonts w:asciiTheme="minorHAnsi" w:hAnsiTheme="minorHAnsi" w:cstheme="minorHAnsi"/>
                <w:bCs/>
                <w:lang w:val="el-GR"/>
              </w:rPr>
              <w:t>φι</w:t>
            </w:r>
            <w:r w:rsidR="00EA5D3A">
              <w:rPr>
                <w:rFonts w:asciiTheme="minorHAnsi" w:hAnsiTheme="minorHAnsi" w:cstheme="minorHAnsi"/>
                <w:bCs/>
                <w:lang w:val="el-GR"/>
              </w:rPr>
              <w:t xml:space="preserve">λοξενίας, </w:t>
            </w:r>
          </w:p>
          <w:p w14:paraId="13BB3054" w14:textId="77777777" w:rsidR="00EA5D3A" w:rsidRPr="00FC66B7" w:rsidRDefault="00EA5D3A" w:rsidP="00EA5D3A">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Σύνδεση</w:t>
            </w:r>
            <w:r w:rsidRPr="00FC66B7">
              <w:rPr>
                <w:rFonts w:asciiTheme="minorHAnsi" w:hAnsiTheme="minorHAnsi" w:cstheme="minorHAnsi"/>
                <w:bCs/>
                <w:lang w:val="el-GR"/>
              </w:rPr>
              <w:t xml:space="preserve"> τουριστικής </w:t>
            </w:r>
            <w:r w:rsidRPr="00E934E6">
              <w:rPr>
                <w:rFonts w:asciiTheme="minorHAnsi" w:hAnsiTheme="minorHAnsi" w:cstheme="minorHAnsi"/>
                <w:bCs/>
                <w:lang w:val="el-GR"/>
              </w:rPr>
              <w:t>επιχειρηματικότητας και οικονομικής ανάπτυξης</w:t>
            </w:r>
            <w:r>
              <w:rPr>
                <w:rFonts w:asciiTheme="minorHAnsi" w:hAnsiTheme="minorHAnsi" w:cstheme="minorHAnsi"/>
                <w:bCs/>
                <w:lang w:val="el-GR"/>
              </w:rPr>
              <w:t>,</w:t>
            </w:r>
          </w:p>
          <w:p w14:paraId="24176771" w14:textId="59FB7376" w:rsidR="009B77AE" w:rsidRPr="00E934E6" w:rsidRDefault="009B77AE" w:rsidP="009B77AE">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Ιστορική εξέλιξη των τουριστικών καταλυμάτων στην Ελλάδα</w:t>
            </w:r>
            <w:r w:rsidR="00EA5D3A">
              <w:rPr>
                <w:rFonts w:asciiTheme="minorHAnsi" w:hAnsiTheme="minorHAnsi" w:cstheme="minorHAnsi"/>
                <w:bCs/>
                <w:lang w:val="el-GR"/>
              </w:rPr>
              <w:t>,</w:t>
            </w:r>
          </w:p>
          <w:p w14:paraId="30E81EFC" w14:textId="79F0D42B" w:rsidR="009B77AE" w:rsidRPr="00E934E6" w:rsidRDefault="009B77AE" w:rsidP="009B77AE">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Τύποι και ειδικές κατηγορίες τουριστικών καταλυμάτων</w:t>
            </w:r>
            <w:r w:rsidR="00EA5D3A">
              <w:rPr>
                <w:rFonts w:asciiTheme="minorHAnsi" w:hAnsiTheme="minorHAnsi" w:cstheme="minorHAnsi"/>
                <w:bCs/>
                <w:lang w:val="el-GR"/>
              </w:rPr>
              <w:t>,</w:t>
            </w:r>
          </w:p>
          <w:p w14:paraId="53F98795" w14:textId="27086FAE" w:rsidR="009B77AE" w:rsidRPr="00E934E6" w:rsidRDefault="009B77AE" w:rsidP="009B77AE">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Κατηγορίες ειδικών τουριστικών εγκαταστάσεων</w:t>
            </w:r>
            <w:r w:rsidR="00EA5D3A">
              <w:rPr>
                <w:rFonts w:asciiTheme="minorHAnsi" w:hAnsiTheme="minorHAnsi" w:cstheme="minorHAnsi"/>
                <w:bCs/>
                <w:lang w:val="el-GR"/>
              </w:rPr>
              <w:t>,</w:t>
            </w:r>
          </w:p>
          <w:p w14:paraId="0FFCAFE4" w14:textId="09B13C02" w:rsidR="009B77AE" w:rsidRPr="00E934E6" w:rsidRDefault="009B77AE" w:rsidP="009B77AE">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Βασικές αρχές σχεδιασμού τουριστικών καταλυμάτων</w:t>
            </w:r>
            <w:r w:rsidR="00EA5D3A">
              <w:rPr>
                <w:rFonts w:asciiTheme="minorHAnsi" w:hAnsiTheme="minorHAnsi" w:cstheme="minorHAnsi"/>
                <w:bCs/>
                <w:lang w:val="el-GR"/>
              </w:rPr>
              <w:t>,</w:t>
            </w:r>
          </w:p>
          <w:p w14:paraId="7919E651" w14:textId="77777777"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Χαρακτηριστικά και παράγοντες επιλογής χωροθέτησης ξενοδοχειακών</w:t>
            </w:r>
          </w:p>
          <w:p w14:paraId="71A5A93C" w14:textId="77777777"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 xml:space="preserve">επενδύσεων </w:t>
            </w:r>
          </w:p>
          <w:p w14:paraId="7B5A4DB7" w14:textId="6F57CB60"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Θεσμικό πλαίσιο που διέπει τη δημιουργία των τουριστικών καταλυμάτων και των τουριστικών εγκαταστάσεων</w:t>
            </w:r>
            <w:r w:rsidR="00EA5D3A">
              <w:rPr>
                <w:rFonts w:asciiTheme="minorHAnsi" w:hAnsiTheme="minorHAnsi" w:cstheme="minorHAnsi"/>
                <w:bCs/>
                <w:lang w:val="el-GR"/>
              </w:rPr>
              <w:t>,</w:t>
            </w:r>
          </w:p>
          <w:p w14:paraId="50101476" w14:textId="552515DC" w:rsidR="00671B15" w:rsidRPr="00E934E6" w:rsidRDefault="00671B15" w:rsidP="009B77AE">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 xml:space="preserve">Η ανάπτυξη της ελληνικής </w:t>
            </w:r>
            <w:proofErr w:type="spellStart"/>
            <w:r w:rsidRPr="00E934E6">
              <w:rPr>
                <w:rFonts w:asciiTheme="minorHAnsi" w:hAnsiTheme="minorHAnsi" w:cstheme="minorHAnsi"/>
                <w:bCs/>
                <w:lang w:val="el-GR"/>
              </w:rPr>
              <w:t>ξενοδοχίας</w:t>
            </w:r>
            <w:proofErr w:type="spellEnd"/>
            <w:r w:rsidR="00FC66B7">
              <w:rPr>
                <w:rFonts w:asciiTheme="minorHAnsi" w:hAnsiTheme="minorHAnsi" w:cstheme="minorHAnsi"/>
                <w:bCs/>
                <w:lang w:val="el-GR"/>
              </w:rPr>
              <w:t xml:space="preserve"> και νέες όψεις της ξενοδοχειακής </w:t>
            </w:r>
            <w:r w:rsidR="00EA5D3A">
              <w:rPr>
                <w:rFonts w:asciiTheme="minorHAnsi" w:hAnsiTheme="minorHAnsi" w:cstheme="minorHAnsi"/>
                <w:bCs/>
                <w:lang w:val="el-GR"/>
              </w:rPr>
              <w:t>φιλοξενίας,</w:t>
            </w:r>
          </w:p>
          <w:p w14:paraId="147FF05F" w14:textId="0AC47FCD" w:rsidR="00671B15" w:rsidRPr="00E934E6" w:rsidRDefault="00671B15" w:rsidP="007614DB">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 xml:space="preserve">Ο </w:t>
            </w:r>
            <w:r w:rsidR="00AF74C0" w:rsidRPr="00E934E6">
              <w:rPr>
                <w:rFonts w:asciiTheme="minorHAnsi" w:hAnsiTheme="minorHAnsi" w:cstheme="minorHAnsi"/>
                <w:bCs/>
                <w:lang w:val="el-GR"/>
              </w:rPr>
              <w:t>ορισμός</w:t>
            </w:r>
            <w:r w:rsidRPr="00E934E6">
              <w:rPr>
                <w:rFonts w:asciiTheme="minorHAnsi" w:hAnsiTheme="minorHAnsi" w:cstheme="minorHAnsi"/>
                <w:bCs/>
                <w:lang w:val="el-GR"/>
              </w:rPr>
              <w:t xml:space="preserve"> και τα χαρακτηριστικά του </w:t>
            </w:r>
            <w:proofErr w:type="spellStart"/>
            <w:r w:rsidRPr="00E934E6">
              <w:rPr>
                <w:rFonts w:asciiTheme="minorHAnsi" w:hAnsiTheme="minorHAnsi" w:cstheme="minorHAnsi"/>
                <w:bCs/>
                <w:lang w:val="el-GR"/>
              </w:rPr>
              <w:t>Boutique</w:t>
            </w:r>
            <w:proofErr w:type="spellEnd"/>
            <w:r w:rsidRPr="00E934E6">
              <w:rPr>
                <w:rFonts w:asciiTheme="minorHAnsi" w:hAnsiTheme="minorHAnsi" w:cstheme="minorHAnsi"/>
                <w:bCs/>
                <w:lang w:val="el-GR"/>
              </w:rPr>
              <w:t xml:space="preserve"> </w:t>
            </w:r>
            <w:proofErr w:type="spellStart"/>
            <w:r w:rsidRPr="00E934E6">
              <w:rPr>
                <w:rFonts w:asciiTheme="minorHAnsi" w:hAnsiTheme="minorHAnsi" w:cstheme="minorHAnsi"/>
                <w:bCs/>
                <w:lang w:val="el-GR"/>
              </w:rPr>
              <w:t>Hotel</w:t>
            </w:r>
            <w:proofErr w:type="spellEnd"/>
            <w:r w:rsidR="00EA5D3A">
              <w:rPr>
                <w:rFonts w:asciiTheme="minorHAnsi" w:hAnsiTheme="minorHAnsi" w:cstheme="minorHAnsi"/>
                <w:bCs/>
                <w:lang w:val="el-GR"/>
              </w:rPr>
              <w:t>,</w:t>
            </w:r>
          </w:p>
          <w:p w14:paraId="71FA72D6" w14:textId="2F679E03" w:rsidR="00671B15" w:rsidRPr="00E934E6" w:rsidRDefault="00671B15" w:rsidP="00854342">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 xml:space="preserve">Η τυπολογία της βιομηχανίας επιχειρήσεων </w:t>
            </w:r>
            <w:proofErr w:type="spellStart"/>
            <w:r w:rsidRPr="00E934E6">
              <w:rPr>
                <w:rFonts w:asciiTheme="minorHAnsi" w:hAnsiTheme="minorHAnsi" w:cstheme="minorHAnsi"/>
                <w:bCs/>
                <w:lang w:val="el-GR"/>
              </w:rPr>
              <w:t>boutique</w:t>
            </w:r>
            <w:proofErr w:type="spellEnd"/>
            <w:r w:rsidRPr="00E934E6">
              <w:rPr>
                <w:rFonts w:asciiTheme="minorHAnsi" w:hAnsiTheme="minorHAnsi" w:cstheme="minorHAnsi"/>
                <w:bCs/>
                <w:lang w:val="el-GR"/>
              </w:rPr>
              <w:t xml:space="preserve"> φιλοξενίας</w:t>
            </w:r>
            <w:r w:rsidR="00EA5D3A">
              <w:rPr>
                <w:rFonts w:asciiTheme="minorHAnsi" w:hAnsiTheme="minorHAnsi" w:cstheme="minorHAnsi"/>
                <w:bCs/>
                <w:lang w:val="el-GR"/>
              </w:rPr>
              <w:t>,</w:t>
            </w:r>
          </w:p>
          <w:p w14:paraId="6B291C24" w14:textId="352597F5" w:rsidR="00FC66B7" w:rsidRDefault="00FC66B7" w:rsidP="00671B15">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Συστήματα</w:t>
            </w:r>
            <w:r>
              <w:rPr>
                <w:rFonts w:asciiTheme="minorHAnsi" w:hAnsiTheme="minorHAnsi" w:cstheme="minorHAnsi"/>
                <w:bCs/>
                <w:lang w:val="el-GR"/>
              </w:rPr>
              <w:t xml:space="preserve"> πιστοποίησης των τουριστικών και ξενοδοχειακών επιχειρήσεων σε διεθνές επίπεδο και Ελλάδα</w:t>
            </w:r>
            <w:r w:rsidR="00EA5D3A">
              <w:rPr>
                <w:rFonts w:asciiTheme="minorHAnsi" w:hAnsiTheme="minorHAnsi" w:cstheme="minorHAnsi"/>
                <w:bCs/>
                <w:lang w:val="el-GR"/>
              </w:rPr>
              <w:t>,</w:t>
            </w:r>
            <w:r>
              <w:rPr>
                <w:rFonts w:asciiTheme="minorHAnsi" w:hAnsiTheme="minorHAnsi" w:cstheme="minorHAnsi"/>
                <w:bCs/>
                <w:lang w:val="el-GR"/>
              </w:rPr>
              <w:t xml:space="preserve"> </w:t>
            </w:r>
          </w:p>
          <w:p w14:paraId="4A77C7D8" w14:textId="7E4354B0"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Τα χαρακτηριστικά της υπηρεσίας, τα συστατικά στοιχεία της και οι διαστάσεις της ποιότητας υπηρεσιών(στον τουρισμό)</w:t>
            </w:r>
            <w:r w:rsidR="00EA5D3A">
              <w:rPr>
                <w:rFonts w:asciiTheme="minorHAnsi" w:hAnsiTheme="minorHAnsi" w:cstheme="minorHAnsi"/>
                <w:bCs/>
                <w:lang w:val="el-GR"/>
              </w:rPr>
              <w:t>,</w:t>
            </w:r>
          </w:p>
          <w:p w14:paraId="1286BFF3" w14:textId="7814D719"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Η Οικονομική Διάσταση της Ποιότητας (κόστος, αξία, οφέλη)</w:t>
            </w:r>
            <w:r w:rsidR="00EA5D3A">
              <w:rPr>
                <w:rFonts w:asciiTheme="minorHAnsi" w:hAnsiTheme="minorHAnsi" w:cstheme="minorHAnsi"/>
                <w:bCs/>
                <w:lang w:val="el-GR"/>
              </w:rPr>
              <w:t>,</w:t>
            </w:r>
            <w:r w:rsidRPr="00E934E6">
              <w:rPr>
                <w:rFonts w:asciiTheme="minorHAnsi" w:hAnsiTheme="minorHAnsi" w:cstheme="minorHAnsi"/>
                <w:bCs/>
                <w:lang w:val="el-GR"/>
              </w:rPr>
              <w:t xml:space="preserve"> </w:t>
            </w:r>
          </w:p>
          <w:p w14:paraId="567E7C68" w14:textId="528CE154"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Συστήματα διασφάλισης ποιότητας (π.χ. HACCP και</w:t>
            </w:r>
            <w:r w:rsidR="00FC66B7">
              <w:rPr>
                <w:rFonts w:asciiTheme="minorHAnsi" w:hAnsiTheme="minorHAnsi" w:cstheme="minorHAnsi"/>
                <w:bCs/>
                <w:lang w:val="el-GR"/>
              </w:rPr>
              <w:t xml:space="preserve"> </w:t>
            </w:r>
            <w:r w:rsidRPr="00E934E6">
              <w:rPr>
                <w:rFonts w:asciiTheme="minorHAnsi" w:hAnsiTheme="minorHAnsi" w:cstheme="minorHAnsi"/>
                <w:bCs/>
                <w:lang w:val="el-GR"/>
              </w:rPr>
              <w:t>ISO)</w:t>
            </w:r>
            <w:r w:rsidR="00EA5D3A">
              <w:rPr>
                <w:rFonts w:asciiTheme="minorHAnsi" w:hAnsiTheme="minorHAnsi" w:cstheme="minorHAnsi"/>
                <w:bCs/>
                <w:lang w:val="el-GR"/>
              </w:rPr>
              <w:t>,</w:t>
            </w:r>
          </w:p>
          <w:p w14:paraId="0F96B69A" w14:textId="01AD281D" w:rsidR="00671B15" w:rsidRPr="00E934E6" w:rsidRDefault="00671B15" w:rsidP="00671B15">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Η διαδικασία πιστοποίησης των ξενοδοχειακών καταλυμάτων ως «</w:t>
            </w:r>
            <w:proofErr w:type="spellStart"/>
            <w:r w:rsidRPr="00E934E6">
              <w:rPr>
                <w:rFonts w:asciiTheme="minorHAnsi" w:hAnsiTheme="minorHAnsi" w:cstheme="minorHAnsi"/>
                <w:bCs/>
                <w:lang w:val="el-GR"/>
              </w:rPr>
              <w:t>Boutique</w:t>
            </w:r>
            <w:proofErr w:type="spellEnd"/>
            <w:r w:rsidRPr="00E934E6">
              <w:rPr>
                <w:rFonts w:asciiTheme="minorHAnsi" w:hAnsiTheme="minorHAnsi" w:cstheme="minorHAnsi"/>
                <w:bCs/>
                <w:lang w:val="el-GR"/>
              </w:rPr>
              <w:t xml:space="preserve"> </w:t>
            </w:r>
            <w:proofErr w:type="spellStart"/>
            <w:r w:rsidRPr="00E934E6">
              <w:rPr>
                <w:rFonts w:asciiTheme="minorHAnsi" w:hAnsiTheme="minorHAnsi" w:cstheme="minorHAnsi"/>
                <w:bCs/>
                <w:lang w:val="el-GR"/>
              </w:rPr>
              <w:t>Hotels</w:t>
            </w:r>
            <w:proofErr w:type="spellEnd"/>
            <w:r w:rsidRPr="00E934E6">
              <w:rPr>
                <w:rFonts w:asciiTheme="minorHAnsi" w:hAnsiTheme="minorHAnsi" w:cstheme="minorHAnsi"/>
                <w:bCs/>
                <w:lang w:val="el-GR"/>
              </w:rPr>
              <w:t>»</w:t>
            </w:r>
            <w:r w:rsidR="00EA5D3A">
              <w:rPr>
                <w:rFonts w:asciiTheme="minorHAnsi" w:hAnsiTheme="minorHAnsi" w:cstheme="minorHAnsi"/>
                <w:bCs/>
                <w:lang w:val="el-GR"/>
              </w:rPr>
              <w:t>,</w:t>
            </w:r>
            <w:r w:rsidRPr="00E934E6">
              <w:rPr>
                <w:rFonts w:asciiTheme="minorHAnsi" w:hAnsiTheme="minorHAnsi" w:cstheme="minorHAnsi"/>
                <w:bCs/>
                <w:lang w:val="el-GR"/>
              </w:rPr>
              <w:t xml:space="preserve"> </w:t>
            </w:r>
          </w:p>
          <w:p w14:paraId="660E96BF" w14:textId="6AE896C8" w:rsidR="00671B15" w:rsidRPr="00E934E6" w:rsidRDefault="00671B15" w:rsidP="00671B15">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Τα δομικά χαρακτηριστικά των «</w:t>
            </w:r>
            <w:proofErr w:type="spellStart"/>
            <w:r w:rsidRPr="00E934E6">
              <w:rPr>
                <w:rFonts w:asciiTheme="minorHAnsi" w:hAnsiTheme="minorHAnsi" w:cstheme="minorHAnsi"/>
                <w:bCs/>
                <w:lang w:val="el-GR"/>
              </w:rPr>
              <w:t>Boutique</w:t>
            </w:r>
            <w:proofErr w:type="spellEnd"/>
            <w:r w:rsidRPr="00E934E6">
              <w:rPr>
                <w:rFonts w:asciiTheme="minorHAnsi" w:hAnsiTheme="minorHAnsi" w:cstheme="minorHAnsi"/>
                <w:bCs/>
                <w:lang w:val="el-GR"/>
              </w:rPr>
              <w:t xml:space="preserve"> </w:t>
            </w:r>
            <w:proofErr w:type="spellStart"/>
            <w:r w:rsidRPr="00E934E6">
              <w:rPr>
                <w:rFonts w:asciiTheme="minorHAnsi" w:hAnsiTheme="minorHAnsi" w:cstheme="minorHAnsi"/>
                <w:bCs/>
                <w:lang w:val="el-GR"/>
              </w:rPr>
              <w:t>Hotels</w:t>
            </w:r>
            <w:proofErr w:type="spellEnd"/>
            <w:r w:rsidRPr="00E934E6">
              <w:rPr>
                <w:rFonts w:asciiTheme="minorHAnsi" w:hAnsiTheme="minorHAnsi" w:cstheme="minorHAnsi"/>
                <w:bCs/>
                <w:lang w:val="el-GR"/>
              </w:rPr>
              <w:t>»</w:t>
            </w:r>
            <w:r w:rsidR="00EA5D3A">
              <w:rPr>
                <w:rFonts w:asciiTheme="minorHAnsi" w:hAnsiTheme="minorHAnsi" w:cstheme="minorHAnsi"/>
                <w:bCs/>
                <w:lang w:val="el-GR"/>
              </w:rPr>
              <w:t>,</w:t>
            </w:r>
            <w:r w:rsidRPr="00E934E6">
              <w:rPr>
                <w:rFonts w:asciiTheme="minorHAnsi" w:hAnsiTheme="minorHAnsi" w:cstheme="minorHAnsi"/>
                <w:bCs/>
                <w:lang w:val="el-GR"/>
              </w:rPr>
              <w:t xml:space="preserve"> </w:t>
            </w:r>
          </w:p>
          <w:p w14:paraId="4992C351" w14:textId="77ED63FA" w:rsidR="00E934E6" w:rsidRPr="00FC66B7"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 xml:space="preserve">Ανάλυση των εννοιών </w:t>
            </w:r>
            <w:r w:rsidRPr="00FC66B7">
              <w:rPr>
                <w:rFonts w:asciiTheme="minorHAnsi" w:hAnsiTheme="minorHAnsi" w:cstheme="minorHAnsi"/>
                <w:bCs/>
                <w:lang w:val="el-GR"/>
              </w:rPr>
              <w:t xml:space="preserve">της τουριστικής </w:t>
            </w:r>
            <w:r w:rsidRPr="00E934E6">
              <w:rPr>
                <w:rFonts w:asciiTheme="minorHAnsi" w:hAnsiTheme="minorHAnsi" w:cstheme="minorHAnsi"/>
                <w:bCs/>
                <w:lang w:val="el-GR"/>
              </w:rPr>
              <w:t xml:space="preserve"> επιχειρηματικότητας και της </w:t>
            </w:r>
            <w:r w:rsidRPr="00E934E6">
              <w:rPr>
                <w:rFonts w:asciiTheme="minorHAnsi" w:hAnsiTheme="minorHAnsi" w:cstheme="minorHAnsi"/>
                <w:bCs/>
                <w:lang w:val="el-GR"/>
              </w:rPr>
              <w:lastRenderedPageBreak/>
              <w:t>καινοτομίας</w:t>
            </w:r>
            <w:r w:rsidR="00EA5D3A">
              <w:rPr>
                <w:rFonts w:asciiTheme="minorHAnsi" w:hAnsiTheme="minorHAnsi" w:cstheme="minorHAnsi"/>
                <w:bCs/>
                <w:lang w:val="el-GR"/>
              </w:rPr>
              <w:t>,</w:t>
            </w:r>
          </w:p>
          <w:p w14:paraId="41DFDDEA" w14:textId="77987C06" w:rsidR="00E934E6" w:rsidRPr="00FC66B7"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Η επίδραση της καινοτομίας στις τουριστικές επιχειρήσεις και,</w:t>
            </w:r>
            <w:r w:rsidRPr="00FC66B7">
              <w:rPr>
                <w:rFonts w:asciiTheme="minorHAnsi" w:hAnsiTheme="minorHAnsi" w:cstheme="minorHAnsi"/>
                <w:bCs/>
                <w:lang w:val="el-GR"/>
              </w:rPr>
              <w:t xml:space="preserve"> </w:t>
            </w:r>
            <w:r w:rsidRPr="00E934E6">
              <w:rPr>
                <w:rFonts w:asciiTheme="minorHAnsi" w:hAnsiTheme="minorHAnsi" w:cstheme="minorHAnsi"/>
                <w:bCs/>
                <w:lang w:val="el-GR"/>
              </w:rPr>
              <w:t xml:space="preserve">ειδικότερα, στις ξενοδοχειακές επιχειρήσεις. </w:t>
            </w:r>
          </w:p>
          <w:p w14:paraId="2BC4036F" w14:textId="77777777" w:rsidR="00E934E6" w:rsidRPr="00E934E6" w:rsidRDefault="00E934E6" w:rsidP="00E934E6">
            <w:pPr>
              <w:pStyle w:val="a4"/>
              <w:numPr>
                <w:ilvl w:val="0"/>
                <w:numId w:val="10"/>
              </w:numPr>
              <w:rPr>
                <w:rFonts w:asciiTheme="minorHAnsi" w:hAnsiTheme="minorHAnsi" w:cstheme="minorHAnsi"/>
                <w:bCs/>
              </w:rPr>
            </w:pPr>
            <w:r w:rsidRPr="00E934E6">
              <w:rPr>
                <w:rFonts w:asciiTheme="minorHAnsi" w:hAnsiTheme="minorHAnsi" w:cstheme="minorHAnsi"/>
                <w:bCs/>
                <w:lang w:val="el-GR"/>
              </w:rPr>
              <w:t xml:space="preserve">Νεοφυείς επιχειρήσεις. Διαμόρφωση ιδέας. Αναγνώριση ευκαιριών. Υλοποίηση και χρηματοδότηση ιδέας. Είσοδος και πορεία καθιέρωσης στην αγορά. </w:t>
            </w:r>
            <w:proofErr w:type="spellStart"/>
            <w:r w:rsidRPr="00E934E6">
              <w:rPr>
                <w:rFonts w:asciiTheme="minorHAnsi" w:hAnsiTheme="minorHAnsi" w:cstheme="minorHAnsi"/>
                <w:bCs/>
              </w:rPr>
              <w:t>Πώληση</w:t>
            </w:r>
            <w:proofErr w:type="spellEnd"/>
            <w:r w:rsidRPr="00E934E6">
              <w:rPr>
                <w:rFonts w:asciiTheme="minorHAnsi" w:hAnsiTheme="minorHAnsi" w:cstheme="minorHAnsi"/>
                <w:bCs/>
              </w:rPr>
              <w:t xml:space="preserve"> – </w:t>
            </w:r>
            <w:proofErr w:type="spellStart"/>
            <w:r w:rsidRPr="00E934E6">
              <w:rPr>
                <w:rFonts w:asciiTheme="minorHAnsi" w:hAnsiTheme="minorHAnsi" w:cstheme="minorHAnsi"/>
                <w:bCs/>
              </w:rPr>
              <w:t>εξ</w:t>
            </w:r>
            <w:proofErr w:type="spellEnd"/>
            <w:r w:rsidRPr="00E934E6">
              <w:rPr>
                <w:rFonts w:asciiTheme="minorHAnsi" w:hAnsiTheme="minorHAnsi" w:cstheme="minorHAnsi"/>
                <w:bCs/>
              </w:rPr>
              <w:t xml:space="preserve">αγορά </w:t>
            </w:r>
            <w:proofErr w:type="spellStart"/>
            <w:r w:rsidRPr="00E934E6">
              <w:rPr>
                <w:rFonts w:asciiTheme="minorHAnsi" w:hAnsiTheme="minorHAnsi" w:cstheme="minorHAnsi"/>
                <w:bCs/>
              </w:rPr>
              <w:t>σε</w:t>
            </w:r>
            <w:proofErr w:type="spellEnd"/>
            <w:r w:rsidRPr="00E934E6">
              <w:rPr>
                <w:rFonts w:asciiTheme="minorHAnsi" w:hAnsiTheme="minorHAnsi" w:cstheme="minorHAnsi"/>
                <w:bCs/>
              </w:rPr>
              <w:t xml:space="preserve"> </w:t>
            </w:r>
            <w:proofErr w:type="spellStart"/>
            <w:r w:rsidRPr="00E934E6">
              <w:rPr>
                <w:rFonts w:asciiTheme="minorHAnsi" w:hAnsiTheme="minorHAnsi" w:cstheme="minorHAnsi"/>
                <w:bCs/>
              </w:rPr>
              <w:t>τρίτους</w:t>
            </w:r>
            <w:proofErr w:type="spellEnd"/>
            <w:r w:rsidRPr="00E934E6">
              <w:rPr>
                <w:rFonts w:asciiTheme="minorHAnsi" w:hAnsiTheme="minorHAnsi" w:cstheme="minorHAnsi"/>
                <w:bCs/>
              </w:rPr>
              <w:t>.</w:t>
            </w:r>
          </w:p>
          <w:p w14:paraId="2FDAD90F" w14:textId="19C47D49" w:rsidR="00E934E6" w:rsidRPr="00E934E6" w:rsidRDefault="00E934E6" w:rsidP="00E934E6">
            <w:pPr>
              <w:pStyle w:val="a4"/>
              <w:numPr>
                <w:ilvl w:val="0"/>
                <w:numId w:val="10"/>
              </w:numPr>
              <w:rPr>
                <w:rFonts w:asciiTheme="minorHAnsi" w:hAnsiTheme="minorHAnsi" w:cstheme="minorHAnsi"/>
                <w:bCs/>
                <w:lang w:val="el-GR"/>
              </w:rPr>
            </w:pPr>
            <w:r w:rsidRPr="00E934E6">
              <w:rPr>
                <w:rFonts w:asciiTheme="minorHAnsi" w:hAnsiTheme="minorHAnsi" w:cstheme="minorHAnsi"/>
                <w:bCs/>
                <w:lang w:val="el-GR"/>
              </w:rPr>
              <w:t>Εταιρική Κοινωνική Υπευθυνότητα για Επιχειρήσεις Τουρισμού</w:t>
            </w:r>
          </w:p>
          <w:p w14:paraId="6B2E046D" w14:textId="10E8B5EB" w:rsidR="00433FF0" w:rsidRPr="00E934E6" w:rsidRDefault="00433FF0" w:rsidP="00E934E6">
            <w:pPr>
              <w:ind w:left="360"/>
              <w:rPr>
                <w:rFonts w:asciiTheme="minorHAnsi" w:hAnsiTheme="minorHAnsi" w:cstheme="minorHAnsi"/>
                <w:bCs/>
                <w:lang w:val="el-GR"/>
              </w:rPr>
            </w:pP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F059A"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2859DDFB" w:rsidR="00AE05CE" w:rsidRPr="00AF6959" w:rsidRDefault="00334F1E" w:rsidP="00F92125">
            <w:pPr>
              <w:spacing w:after="200" w:line="276" w:lineRule="auto"/>
              <w:rPr>
                <w:rFonts w:asciiTheme="minorHAnsi" w:hAnsiTheme="minorHAnsi" w:cstheme="minorHAnsi"/>
                <w:iCs/>
                <w:color w:val="002060"/>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334F1E" w:rsidRPr="00BF059A" w14:paraId="5B6DFC5D" w14:textId="77777777" w:rsidTr="0001411A">
        <w:tc>
          <w:tcPr>
            <w:tcW w:w="3306" w:type="dxa"/>
            <w:shd w:val="clear" w:color="auto" w:fill="DDD9C3"/>
          </w:tcPr>
          <w:p w14:paraId="20364640" w14:textId="77777777" w:rsidR="00334F1E" w:rsidRPr="00AF6959" w:rsidRDefault="00334F1E" w:rsidP="00334F1E">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6A01A30" w14:textId="77777777" w:rsidR="00334F1E" w:rsidRDefault="00334F1E" w:rsidP="00334F1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w:t>
            </w:r>
            <w:proofErr w:type="spellEnd"/>
            <w:r w:rsidRPr="008203AF">
              <w:rPr>
                <w:rFonts w:asciiTheme="minorHAnsi" w:hAnsiTheme="minorHAnsi" w:cstheme="minorHAnsi"/>
                <w:color w:val="002060"/>
                <w:sz w:val="22"/>
                <w:szCs w:val="22"/>
                <w:lang w:val="el-GR"/>
              </w:rPr>
              <w:t>-</w:t>
            </w:r>
            <w:proofErr w:type="spellStart"/>
            <w:r w:rsidRPr="008203AF">
              <w:rPr>
                <w:rFonts w:asciiTheme="minorHAnsi" w:hAnsiTheme="minorHAnsi" w:cstheme="minorHAnsi"/>
                <w:color w:val="002060"/>
                <w:sz w:val="22"/>
                <w:szCs w:val="22"/>
                <w:lang w:val="el-GR"/>
              </w:rPr>
              <w:t>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37196274" w14:textId="77777777" w:rsidR="00334F1E" w:rsidRDefault="00334F1E" w:rsidP="00334F1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5D31D2B9" w14:textId="63E2CCC3" w:rsidR="00334F1E" w:rsidRPr="00AF6959" w:rsidRDefault="00334F1E" w:rsidP="00334F1E">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334F1E" w:rsidRPr="003A33EA" w14:paraId="0EA8E36C" w14:textId="77777777" w:rsidTr="0001411A">
        <w:tc>
          <w:tcPr>
            <w:tcW w:w="3306" w:type="dxa"/>
            <w:shd w:val="clear" w:color="auto" w:fill="DDD9C3"/>
          </w:tcPr>
          <w:p w14:paraId="257770FA" w14:textId="77777777" w:rsidR="00334F1E" w:rsidRPr="00AF6959" w:rsidRDefault="00334F1E" w:rsidP="00334F1E">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334F1E" w:rsidRPr="00AF6959" w:rsidRDefault="00334F1E" w:rsidP="00334F1E">
            <w:pPr>
              <w:jc w:val="both"/>
              <w:rPr>
                <w:rFonts w:asciiTheme="minorHAnsi" w:hAnsiTheme="minorHAnsi" w:cstheme="minorHAnsi"/>
                <w:i/>
                <w:sz w:val="16"/>
                <w:szCs w:val="16"/>
                <w:lang w:val="el-GR"/>
              </w:rPr>
            </w:pPr>
          </w:p>
          <w:p w14:paraId="318D67C0"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34F1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334F1E" w:rsidRPr="00AF6959" w:rsidRDefault="00334F1E" w:rsidP="00334F1E">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334F1E" w:rsidRPr="00AF6959" w:rsidRDefault="00334F1E" w:rsidP="00334F1E">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334F1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67674C7E"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5621EB7C"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65 ώρες</w:t>
                  </w:r>
                </w:p>
              </w:tc>
            </w:tr>
            <w:tr w:rsidR="00334F1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23641431"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0860EE88"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33 ώρες</w:t>
                  </w:r>
                </w:p>
              </w:tc>
            </w:tr>
            <w:tr w:rsidR="00334F1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4329AD4"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73B947C3" w14:textId="346F93D2"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27 ώρες</w:t>
                  </w:r>
                </w:p>
              </w:tc>
            </w:tr>
            <w:tr w:rsidR="00334F1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334F1E" w:rsidRPr="00AF6959" w:rsidRDefault="00334F1E" w:rsidP="00334F1E">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334F1E" w:rsidRPr="00AF6959" w:rsidRDefault="00334F1E" w:rsidP="00334F1E">
                  <w:pPr>
                    <w:jc w:val="center"/>
                    <w:rPr>
                      <w:rFonts w:asciiTheme="minorHAnsi" w:hAnsiTheme="minorHAnsi" w:cstheme="minorHAnsi"/>
                      <w:color w:val="002060"/>
                      <w:sz w:val="20"/>
                      <w:szCs w:val="20"/>
                      <w:lang w:val="el-GR"/>
                    </w:rPr>
                  </w:pPr>
                </w:p>
              </w:tc>
            </w:tr>
            <w:tr w:rsidR="00334F1E" w:rsidRPr="00BE61A3"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3A6D8EB7" w:rsidR="00334F1E" w:rsidRPr="00AF6959"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4950C39F" w:rsidR="00334F1E" w:rsidRPr="00AF6959" w:rsidRDefault="00334F1E" w:rsidP="00334F1E">
                  <w:pPr>
                    <w:jc w:val="center"/>
                    <w:rPr>
                      <w:rFonts w:asciiTheme="minorHAnsi" w:hAnsiTheme="minorHAnsi" w:cstheme="minorHAnsi"/>
                      <w:color w:val="002060"/>
                      <w:sz w:val="20"/>
                      <w:szCs w:val="20"/>
                      <w:lang w:val="el-GR"/>
                    </w:rPr>
                  </w:pPr>
                </w:p>
              </w:tc>
            </w:tr>
            <w:tr w:rsidR="00334F1E" w:rsidRPr="00BE61A3"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7B18548C" w14:textId="77777777" w:rsidTr="00597F77">
              <w:tc>
                <w:tcPr>
                  <w:tcW w:w="2467" w:type="dxa"/>
                  <w:tcBorders>
                    <w:top w:val="single" w:sz="4" w:space="0" w:color="auto"/>
                    <w:left w:val="single" w:sz="4" w:space="0" w:color="auto"/>
                    <w:bottom w:val="single" w:sz="4" w:space="0" w:color="auto"/>
                    <w:right w:val="single" w:sz="4" w:space="0" w:color="auto"/>
                  </w:tcBorders>
                </w:tcPr>
                <w:p w14:paraId="7A4C81EF" w14:textId="39E9951E" w:rsidR="00334F1E" w:rsidRPr="00AF6959" w:rsidRDefault="00334F1E" w:rsidP="00334F1E">
                  <w:pPr>
                    <w:rPr>
                      <w:rFonts w:asciiTheme="minorHAnsi" w:hAnsiTheme="minorHAnsi" w:cstheme="minorHAnsi"/>
                      <w:iCs/>
                      <w:color w:val="002060"/>
                      <w:lang w:val="el-GR"/>
                    </w:rPr>
                  </w:pPr>
                  <w:r>
                    <w:rPr>
                      <w:rFonts w:asciiTheme="minorHAnsi" w:hAnsiTheme="minorHAnsi" w:cstheme="minorHAnsi"/>
                      <w:iCs/>
                      <w:color w:val="002060"/>
                      <w:lang w:val="el-GR"/>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6421ADE0" w14:textId="4A88A572" w:rsidR="00334F1E" w:rsidRPr="00AF6959" w:rsidRDefault="00334F1E" w:rsidP="00334F1E">
                  <w:pPr>
                    <w:jc w:val="center"/>
                    <w:rPr>
                      <w:rFonts w:asciiTheme="minorHAnsi" w:hAnsiTheme="minorHAnsi" w:cstheme="minorHAnsi"/>
                      <w:color w:val="002060"/>
                      <w:sz w:val="20"/>
                      <w:szCs w:val="20"/>
                      <w:lang w:val="el-GR"/>
                    </w:rPr>
                  </w:pPr>
                </w:p>
              </w:tc>
            </w:tr>
            <w:tr w:rsidR="00334F1E" w:rsidRPr="003A33EA" w14:paraId="4F42D4F4" w14:textId="77777777" w:rsidTr="003F0F8C">
              <w:tc>
                <w:tcPr>
                  <w:tcW w:w="2467" w:type="dxa"/>
                  <w:tcBorders>
                    <w:top w:val="single" w:sz="4" w:space="0" w:color="auto"/>
                    <w:left w:val="single" w:sz="4" w:space="0" w:color="auto"/>
                    <w:bottom w:val="single" w:sz="4" w:space="0" w:color="auto"/>
                    <w:right w:val="single" w:sz="4" w:space="0" w:color="auto"/>
                  </w:tcBorders>
                </w:tcPr>
                <w:p w14:paraId="6F706775" w14:textId="0E9389F6"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Σύνολο</w:t>
                  </w:r>
                  <w:r w:rsidRPr="00160329">
                    <w:rPr>
                      <w:rFonts w:ascii="Calibri" w:hAnsi="Calibri"/>
                      <w:iCs/>
                      <w:color w:val="1F497D" w:themeColor="text2"/>
                      <w:sz w:val="22"/>
                      <w:szCs w:val="22"/>
                    </w:rPr>
                    <w:t xml:space="preserve"> </w:t>
                  </w:r>
                  <w:r w:rsidRPr="0016032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B2B60EB"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125 ώρες</w:t>
                  </w:r>
                </w:p>
              </w:tc>
            </w:tr>
          </w:tbl>
          <w:p w14:paraId="51F066E9" w14:textId="77777777" w:rsidR="00334F1E" w:rsidRPr="00BE61A3" w:rsidRDefault="00334F1E" w:rsidP="00334F1E">
            <w:pPr>
              <w:rPr>
                <w:rFonts w:asciiTheme="minorHAnsi" w:hAnsiTheme="minorHAnsi" w:cstheme="minorHAnsi"/>
                <w:lang w:val="el-GR"/>
              </w:rPr>
            </w:pPr>
          </w:p>
        </w:tc>
      </w:tr>
      <w:tr w:rsidR="00334F1E" w:rsidRPr="00BF059A" w14:paraId="33F1414F" w14:textId="77777777" w:rsidTr="00B474D3">
        <w:trPr>
          <w:trHeight w:val="274"/>
        </w:trPr>
        <w:tc>
          <w:tcPr>
            <w:tcW w:w="3306" w:type="dxa"/>
          </w:tcPr>
          <w:p w14:paraId="0029537F" w14:textId="77777777" w:rsidR="00334F1E" w:rsidRPr="00AF6959" w:rsidRDefault="00334F1E" w:rsidP="00334F1E">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334F1E" w:rsidRPr="00AF6959" w:rsidRDefault="00334F1E" w:rsidP="00334F1E">
            <w:pPr>
              <w:jc w:val="both"/>
              <w:rPr>
                <w:rFonts w:asciiTheme="minorHAnsi" w:hAnsiTheme="minorHAnsi" w:cstheme="minorHAnsi"/>
                <w:i/>
                <w:sz w:val="16"/>
                <w:szCs w:val="16"/>
                <w:lang w:val="el-GR"/>
              </w:rPr>
            </w:pPr>
          </w:p>
          <w:p w14:paraId="0C5639B7"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AF6959">
              <w:rPr>
                <w:rFonts w:asciiTheme="minorHAnsi" w:hAnsiTheme="minorHAnsi" w:cstheme="minorHAnsi"/>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334F1E" w:rsidRPr="00AF6959" w:rsidRDefault="00334F1E" w:rsidP="00334F1E">
            <w:pPr>
              <w:jc w:val="both"/>
              <w:rPr>
                <w:rFonts w:asciiTheme="minorHAnsi" w:hAnsiTheme="minorHAnsi" w:cstheme="minorHAnsi"/>
                <w:i/>
                <w:sz w:val="16"/>
                <w:szCs w:val="16"/>
                <w:lang w:val="el-GR"/>
              </w:rPr>
            </w:pPr>
          </w:p>
          <w:p w14:paraId="4CE16445"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BD74F6" w14:textId="77777777" w:rsidR="00334F1E" w:rsidRDefault="00334F1E" w:rsidP="00334F1E">
            <w:pPr>
              <w:rPr>
                <w:rFonts w:asciiTheme="minorHAnsi" w:hAnsiTheme="minorHAnsi" w:cstheme="minorHAnsi"/>
                <w:color w:val="002060"/>
                <w:sz w:val="22"/>
                <w:szCs w:val="22"/>
                <w:lang w:val="el-GR"/>
              </w:rPr>
            </w:pPr>
          </w:p>
          <w:p w14:paraId="72B58148" w14:textId="4727450B" w:rsidR="00334F1E" w:rsidRPr="00160329" w:rsidRDefault="00334F1E" w:rsidP="00334F1E">
            <w:pPr>
              <w:rPr>
                <w:rFonts w:ascii="Calibri" w:hAnsi="Calibri" w:cs="Arial"/>
                <w:color w:val="1F497D" w:themeColor="text2"/>
                <w:lang w:val="el-GR"/>
              </w:rPr>
            </w:pPr>
            <w:r w:rsidRPr="00AF74C0">
              <w:rPr>
                <w:rFonts w:ascii="Calibri" w:hAnsi="Calibri" w:cs="Arial"/>
                <w:color w:val="1F497D" w:themeColor="text2"/>
                <w:sz w:val="22"/>
                <w:szCs w:val="22"/>
                <w:lang w:val="el-GR"/>
              </w:rPr>
              <w:t>Γραπτές εξετάσεις στο τέλος του μαθήματος και εξετάσεις προόδου</w:t>
            </w:r>
            <w:r w:rsidR="00FD0635" w:rsidRPr="00AF74C0">
              <w:rPr>
                <w:rFonts w:ascii="Calibri" w:hAnsi="Calibri" w:cs="Arial"/>
                <w:color w:val="1F497D" w:themeColor="text2"/>
                <w:sz w:val="22"/>
                <w:szCs w:val="22"/>
                <w:lang w:val="el-GR"/>
              </w:rPr>
              <w:t xml:space="preserve"> </w:t>
            </w:r>
            <w:r w:rsidR="00FD0635" w:rsidRPr="00AF74C0">
              <w:rPr>
                <w:rFonts w:ascii="Calibri" w:hAnsi="Calibri" w:cs="Arial"/>
                <w:color w:val="1F497D" w:themeColor="text2"/>
                <w:sz w:val="20"/>
                <w:szCs w:val="20"/>
                <w:lang w:val="el-GR"/>
              </w:rPr>
              <w:t>ή Γραπτή Εργασία</w:t>
            </w:r>
            <w:r w:rsidRPr="00AF74C0">
              <w:rPr>
                <w:rFonts w:ascii="Calibri" w:hAnsi="Calibri" w:cs="Arial"/>
                <w:color w:val="1F497D" w:themeColor="text2"/>
                <w:sz w:val="22"/>
                <w:szCs w:val="22"/>
                <w:lang w:val="el-GR"/>
              </w:rPr>
              <w:t xml:space="preserve"> κατά την διάρκεια του εξαμήνου.</w:t>
            </w:r>
          </w:p>
          <w:p w14:paraId="382DA7BC" w14:textId="77777777" w:rsidR="00334F1E" w:rsidRPr="00160329" w:rsidRDefault="00334F1E" w:rsidP="00334F1E">
            <w:pPr>
              <w:rPr>
                <w:rFonts w:ascii="Calibri" w:hAnsi="Calibri" w:cs="Arial"/>
                <w:color w:val="1F497D" w:themeColor="text2"/>
                <w:lang w:val="el-GR"/>
              </w:rPr>
            </w:pPr>
          </w:p>
          <w:p w14:paraId="3508F6CF" w14:textId="23DDFA12" w:rsidR="00334F1E" w:rsidRPr="00CA5858" w:rsidRDefault="00334F1E" w:rsidP="00334F1E">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A5D3A" w14:paraId="1886DFB8" w14:textId="77777777" w:rsidTr="0001411A">
        <w:tc>
          <w:tcPr>
            <w:tcW w:w="8472" w:type="dxa"/>
          </w:tcPr>
          <w:p w14:paraId="3673FDCC" w14:textId="77777777" w:rsidR="00E41A42" w:rsidRDefault="00E41A42" w:rsidP="00E41A42">
            <w:pPr>
              <w:pStyle w:val="a4"/>
              <w:rPr>
                <w:rFonts w:asciiTheme="minorHAnsi" w:hAnsiTheme="minorHAnsi" w:cstheme="minorHAnsi"/>
                <w:sz w:val="22"/>
                <w:szCs w:val="22"/>
                <w:lang w:val="el-GR"/>
              </w:rPr>
            </w:pPr>
          </w:p>
          <w:p w14:paraId="00680DFF" w14:textId="5E891A76" w:rsidR="00E41A42" w:rsidRDefault="00E41A42" w:rsidP="00E41A42">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4CC91C59" w14:textId="77777777" w:rsidR="00E41A42" w:rsidRPr="00D06580" w:rsidRDefault="00E41A42" w:rsidP="00E41A42">
            <w:pPr>
              <w:ind w:left="360"/>
              <w:jc w:val="center"/>
              <w:rPr>
                <w:rFonts w:asciiTheme="minorHAnsi" w:hAnsiTheme="minorHAnsi" w:cstheme="minorHAnsi"/>
                <w:b/>
                <w:sz w:val="20"/>
                <w:szCs w:val="20"/>
                <w:u w:val="single"/>
                <w:lang w:val="el-GR"/>
              </w:rPr>
            </w:pPr>
          </w:p>
          <w:p w14:paraId="32EDAD4E" w14:textId="77777777" w:rsidR="00E41A42" w:rsidRPr="0086226B" w:rsidRDefault="00E41A42" w:rsidP="00E41A42">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631E4F9E" w14:textId="77777777" w:rsidR="00E41A42" w:rsidRDefault="00E41A42" w:rsidP="00E41A42">
            <w:pPr>
              <w:jc w:val="both"/>
              <w:rPr>
                <w:rFonts w:asciiTheme="minorHAnsi" w:hAnsiTheme="minorHAnsi" w:cstheme="minorHAnsi"/>
                <w:b/>
                <w:color w:val="1F497D" w:themeColor="text2"/>
                <w:sz w:val="20"/>
                <w:szCs w:val="20"/>
                <w:u w:val="single"/>
                <w:lang w:val="el-GR"/>
              </w:rPr>
            </w:pPr>
          </w:p>
          <w:p w14:paraId="0795B986" w14:textId="14DF65B1" w:rsidR="00E41A42" w:rsidRPr="00E41A42" w:rsidRDefault="00E41A42" w:rsidP="009818B4">
            <w:pPr>
              <w:pStyle w:val="a4"/>
              <w:numPr>
                <w:ilvl w:val="0"/>
                <w:numId w:val="12"/>
              </w:numPr>
              <w:jc w:val="both"/>
              <w:rPr>
                <w:rFonts w:asciiTheme="minorHAnsi" w:hAnsiTheme="minorHAnsi" w:cstheme="minorHAnsi"/>
                <w:sz w:val="22"/>
                <w:szCs w:val="22"/>
                <w:lang w:val="el-GR"/>
              </w:rPr>
            </w:pPr>
            <w:r w:rsidRPr="00E41A42">
              <w:rPr>
                <w:rFonts w:asciiTheme="minorHAnsi" w:hAnsiTheme="minorHAnsi" w:cstheme="minorHAnsi"/>
                <w:sz w:val="22"/>
                <w:szCs w:val="22"/>
                <w:lang w:val="el-GR"/>
              </w:rPr>
              <w:t xml:space="preserve">Βλάμη Α. (2023) </w:t>
            </w:r>
            <w:r w:rsidRPr="00E41A42">
              <w:rPr>
                <w:rFonts w:asciiTheme="minorHAnsi" w:hAnsiTheme="minorHAnsi" w:cstheme="minorHAnsi"/>
                <w:sz w:val="22"/>
                <w:szCs w:val="22"/>
              </w:rPr>
              <w:t>Boutique</w:t>
            </w:r>
            <w:r w:rsidRPr="00E41A42">
              <w:rPr>
                <w:rFonts w:asciiTheme="minorHAnsi" w:hAnsiTheme="minorHAnsi" w:cstheme="minorHAnsi"/>
                <w:sz w:val="22"/>
                <w:szCs w:val="22"/>
                <w:lang w:val="el-GR"/>
              </w:rPr>
              <w:t xml:space="preserve"> </w:t>
            </w:r>
            <w:r w:rsidRPr="00E41A42">
              <w:rPr>
                <w:rFonts w:asciiTheme="minorHAnsi" w:hAnsiTheme="minorHAnsi" w:cstheme="minorHAnsi"/>
                <w:sz w:val="22"/>
                <w:szCs w:val="22"/>
              </w:rPr>
              <w:t>Hotels</w:t>
            </w:r>
            <w:r w:rsidR="009818B4" w:rsidRPr="009818B4">
              <w:rPr>
                <w:rFonts w:asciiTheme="minorHAnsi" w:hAnsiTheme="minorHAnsi" w:cstheme="minorHAnsi"/>
                <w:sz w:val="22"/>
                <w:szCs w:val="22"/>
                <w:lang w:val="el-GR"/>
              </w:rPr>
              <w:t xml:space="preserve">: Διαφοροποίηση προϊόντων της τουριστικής ανάπτυξης. </w:t>
            </w:r>
            <w:proofErr w:type="spellStart"/>
            <w:r w:rsidR="009818B4" w:rsidRPr="009818B4">
              <w:rPr>
                <w:rFonts w:asciiTheme="minorHAnsi" w:hAnsiTheme="minorHAnsi" w:cstheme="minorHAnsi"/>
                <w:sz w:val="22"/>
                <w:szCs w:val="22"/>
              </w:rPr>
              <w:t>Όψεις</w:t>
            </w:r>
            <w:proofErr w:type="spellEnd"/>
            <w:r w:rsidR="009818B4" w:rsidRPr="009818B4">
              <w:rPr>
                <w:rFonts w:asciiTheme="minorHAnsi" w:hAnsiTheme="minorHAnsi" w:cstheme="minorHAnsi"/>
                <w:sz w:val="22"/>
                <w:szCs w:val="22"/>
              </w:rPr>
              <w:t xml:space="preserve"> </w:t>
            </w:r>
            <w:proofErr w:type="spellStart"/>
            <w:r w:rsidR="009818B4" w:rsidRPr="009818B4">
              <w:rPr>
                <w:rFonts w:asciiTheme="minorHAnsi" w:hAnsiTheme="minorHAnsi" w:cstheme="minorHAnsi"/>
                <w:sz w:val="22"/>
                <w:szCs w:val="22"/>
              </w:rPr>
              <w:t>μι</w:t>
            </w:r>
            <w:proofErr w:type="spellEnd"/>
            <w:r w:rsidR="009818B4" w:rsidRPr="009818B4">
              <w:rPr>
                <w:rFonts w:asciiTheme="minorHAnsi" w:hAnsiTheme="minorHAnsi" w:cstheme="minorHAnsi"/>
                <w:sz w:val="22"/>
                <w:szCs w:val="22"/>
              </w:rPr>
              <w:t xml:space="preserve">ας </w:t>
            </w:r>
            <w:proofErr w:type="spellStart"/>
            <w:r w:rsidR="009818B4" w:rsidRPr="009818B4">
              <w:rPr>
                <w:rFonts w:asciiTheme="minorHAnsi" w:hAnsiTheme="minorHAnsi" w:cstheme="minorHAnsi"/>
                <w:sz w:val="22"/>
                <w:szCs w:val="22"/>
              </w:rPr>
              <w:t>νέ</w:t>
            </w:r>
            <w:proofErr w:type="spellEnd"/>
            <w:r w:rsidR="009818B4" w:rsidRPr="009818B4">
              <w:rPr>
                <w:rFonts w:asciiTheme="minorHAnsi" w:hAnsiTheme="minorHAnsi" w:cstheme="minorHAnsi"/>
                <w:sz w:val="22"/>
                <w:szCs w:val="22"/>
              </w:rPr>
              <w:t xml:space="preserve">ας </w:t>
            </w:r>
            <w:proofErr w:type="spellStart"/>
            <w:r w:rsidR="009818B4" w:rsidRPr="009818B4">
              <w:rPr>
                <w:rFonts w:asciiTheme="minorHAnsi" w:hAnsiTheme="minorHAnsi" w:cstheme="minorHAnsi"/>
                <w:sz w:val="22"/>
                <w:szCs w:val="22"/>
              </w:rPr>
              <w:t>μορφής</w:t>
            </w:r>
            <w:proofErr w:type="spellEnd"/>
            <w:r w:rsidR="009818B4" w:rsidRPr="009818B4">
              <w:rPr>
                <w:rFonts w:asciiTheme="minorHAnsi" w:hAnsiTheme="minorHAnsi" w:cstheme="minorHAnsi"/>
                <w:sz w:val="22"/>
                <w:szCs w:val="22"/>
              </w:rPr>
              <w:t xml:space="preserve"> </w:t>
            </w:r>
            <w:proofErr w:type="spellStart"/>
            <w:r w:rsidR="009818B4" w:rsidRPr="009818B4">
              <w:rPr>
                <w:rFonts w:asciiTheme="minorHAnsi" w:hAnsiTheme="minorHAnsi" w:cstheme="minorHAnsi"/>
                <w:sz w:val="22"/>
                <w:szCs w:val="22"/>
              </w:rPr>
              <w:t>ξενοδοχει</w:t>
            </w:r>
            <w:proofErr w:type="spellEnd"/>
            <w:r w:rsidR="009818B4" w:rsidRPr="009818B4">
              <w:rPr>
                <w:rFonts w:asciiTheme="minorHAnsi" w:hAnsiTheme="minorHAnsi" w:cstheme="minorHAnsi"/>
                <w:sz w:val="22"/>
                <w:szCs w:val="22"/>
              </w:rPr>
              <w:t xml:space="preserve">ακής </w:t>
            </w:r>
            <w:proofErr w:type="spellStart"/>
            <w:r w:rsidR="009818B4" w:rsidRPr="009818B4">
              <w:rPr>
                <w:rFonts w:asciiTheme="minorHAnsi" w:hAnsiTheme="minorHAnsi" w:cstheme="minorHAnsi"/>
                <w:sz w:val="22"/>
                <w:szCs w:val="22"/>
              </w:rPr>
              <w:t>φιλοξενί</w:t>
            </w:r>
            <w:proofErr w:type="spellEnd"/>
            <w:r w:rsidR="009818B4" w:rsidRPr="009818B4">
              <w:rPr>
                <w:rFonts w:asciiTheme="minorHAnsi" w:hAnsiTheme="minorHAnsi" w:cstheme="minorHAnsi"/>
                <w:sz w:val="22"/>
                <w:szCs w:val="22"/>
              </w:rPr>
              <w:t>ας</w:t>
            </w:r>
            <w:r w:rsidRPr="00E41A42">
              <w:rPr>
                <w:rFonts w:asciiTheme="minorHAnsi" w:hAnsiTheme="minorHAnsi" w:cstheme="minorHAnsi"/>
                <w:sz w:val="22"/>
                <w:szCs w:val="22"/>
                <w:lang w:val="el-GR"/>
              </w:rPr>
              <w:t>, Εκδόσεις Προπομπός</w:t>
            </w:r>
            <w:r w:rsidR="009818B4">
              <w:rPr>
                <w:rFonts w:asciiTheme="minorHAnsi" w:hAnsiTheme="minorHAnsi" w:cstheme="minorHAnsi"/>
                <w:sz w:val="22"/>
                <w:szCs w:val="22"/>
              </w:rPr>
              <w:t>.</w:t>
            </w:r>
          </w:p>
          <w:p w14:paraId="57DD4411" w14:textId="77777777" w:rsidR="00E41A42" w:rsidRDefault="00E41A42" w:rsidP="00E41A42">
            <w:pPr>
              <w:pStyle w:val="a4"/>
              <w:jc w:val="center"/>
              <w:rPr>
                <w:rFonts w:asciiTheme="minorHAnsi" w:hAnsiTheme="minorHAnsi" w:cstheme="minorHAnsi"/>
                <w:i/>
                <w:iCs/>
                <w:color w:val="002060"/>
                <w:sz w:val="22"/>
                <w:szCs w:val="22"/>
                <w:u w:val="single"/>
                <w:lang w:val="el-GR"/>
              </w:rPr>
            </w:pPr>
          </w:p>
          <w:p w14:paraId="3558F991" w14:textId="15FAF6DD" w:rsidR="00E41A42" w:rsidRPr="0086226B" w:rsidRDefault="00E41A42" w:rsidP="00E41A42">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10A2AC3D" w14:textId="77777777" w:rsidR="00E41A42" w:rsidRDefault="00E41A42" w:rsidP="009818B4">
            <w:pPr>
              <w:pStyle w:val="a4"/>
              <w:jc w:val="both"/>
              <w:rPr>
                <w:rFonts w:asciiTheme="minorHAnsi" w:hAnsiTheme="minorHAnsi" w:cstheme="minorHAnsi"/>
                <w:sz w:val="22"/>
                <w:szCs w:val="22"/>
                <w:lang w:val="el-GR"/>
              </w:rPr>
            </w:pPr>
          </w:p>
          <w:p w14:paraId="03349D8C" w14:textId="646B5637" w:rsidR="009818B4" w:rsidRDefault="009818B4" w:rsidP="009818B4">
            <w:pPr>
              <w:pStyle w:val="a4"/>
              <w:numPr>
                <w:ilvl w:val="0"/>
                <w:numId w:val="12"/>
              </w:numPr>
              <w:jc w:val="both"/>
              <w:rPr>
                <w:rFonts w:asciiTheme="minorHAnsi" w:hAnsiTheme="minorHAnsi" w:cstheme="minorHAnsi"/>
                <w:sz w:val="22"/>
                <w:szCs w:val="22"/>
                <w:lang w:val="el-GR"/>
              </w:rPr>
            </w:pPr>
            <w:r w:rsidRPr="009818B4">
              <w:rPr>
                <w:rFonts w:asciiTheme="minorHAnsi" w:hAnsiTheme="minorHAnsi" w:cstheme="minorHAnsi"/>
                <w:sz w:val="22"/>
                <w:szCs w:val="22"/>
                <w:lang w:val="el-GR"/>
              </w:rPr>
              <w:t>Τσάρτας, Π. &amp; Λύτρας, Π. (επιμέλεια) (2017). Τουρισμός, Τουριστική Ανάπτυξη: Συμβολές Ελλή</w:t>
            </w:r>
            <w:r>
              <w:rPr>
                <w:rFonts w:asciiTheme="minorHAnsi" w:hAnsiTheme="minorHAnsi" w:cstheme="minorHAnsi"/>
                <w:sz w:val="22"/>
                <w:szCs w:val="22"/>
                <w:lang w:val="el-GR"/>
              </w:rPr>
              <w:t xml:space="preserve">νων Επιστημόνων, </w:t>
            </w:r>
            <w:proofErr w:type="spellStart"/>
            <w:r>
              <w:rPr>
                <w:rFonts w:asciiTheme="minorHAnsi" w:hAnsiTheme="minorHAnsi" w:cstheme="minorHAnsi"/>
                <w:sz w:val="22"/>
                <w:szCs w:val="22"/>
                <w:lang w:val="el-GR"/>
              </w:rPr>
              <w:t>Εκδ</w:t>
            </w:r>
            <w:proofErr w:type="spellEnd"/>
            <w:r>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Παπαζήση</w:t>
            </w:r>
            <w:proofErr w:type="spellEnd"/>
            <w:r>
              <w:rPr>
                <w:rFonts w:asciiTheme="minorHAnsi" w:hAnsiTheme="minorHAnsi" w:cstheme="minorHAnsi"/>
                <w:sz w:val="22"/>
                <w:szCs w:val="22"/>
                <w:lang w:val="el-GR"/>
              </w:rPr>
              <w:t>.</w:t>
            </w:r>
          </w:p>
          <w:p w14:paraId="70BD0077" w14:textId="04D76868" w:rsidR="00E41A42" w:rsidRPr="009818B4" w:rsidRDefault="00E41A42" w:rsidP="009818B4">
            <w:pPr>
              <w:pStyle w:val="a4"/>
              <w:numPr>
                <w:ilvl w:val="0"/>
                <w:numId w:val="12"/>
              </w:numPr>
              <w:jc w:val="both"/>
              <w:rPr>
                <w:rFonts w:asciiTheme="minorHAnsi" w:hAnsiTheme="minorHAnsi" w:cstheme="minorHAnsi"/>
                <w:sz w:val="22"/>
                <w:szCs w:val="22"/>
                <w:lang w:val="el-GR"/>
              </w:rPr>
            </w:pPr>
            <w:r w:rsidRPr="009818B4">
              <w:rPr>
                <w:rFonts w:asciiTheme="minorHAnsi" w:hAnsiTheme="minorHAnsi" w:cstheme="minorHAnsi"/>
                <w:sz w:val="22"/>
                <w:szCs w:val="22"/>
                <w:lang w:val="el-GR"/>
              </w:rPr>
              <w:t xml:space="preserve">Ζαχαράτος Γ. (2003) </w:t>
            </w:r>
            <w:r w:rsidRPr="009818B4">
              <w:rPr>
                <w:rFonts w:asciiTheme="minorHAnsi" w:hAnsiTheme="minorHAnsi" w:cstheme="minorHAnsi"/>
                <w:sz w:val="22"/>
                <w:szCs w:val="22"/>
              </w:rPr>
              <w:t>Package</w:t>
            </w:r>
            <w:r w:rsidRPr="009818B4">
              <w:rPr>
                <w:rFonts w:asciiTheme="minorHAnsi" w:hAnsiTheme="minorHAnsi" w:cstheme="minorHAnsi"/>
                <w:sz w:val="22"/>
                <w:szCs w:val="22"/>
                <w:lang w:val="el-GR"/>
              </w:rPr>
              <w:t xml:space="preserve"> </w:t>
            </w:r>
            <w:r w:rsidRPr="009818B4">
              <w:rPr>
                <w:rFonts w:asciiTheme="minorHAnsi" w:hAnsiTheme="minorHAnsi" w:cstheme="minorHAnsi"/>
                <w:sz w:val="22"/>
                <w:szCs w:val="22"/>
              </w:rPr>
              <w:t>Tour</w:t>
            </w:r>
            <w:r w:rsidRPr="009818B4">
              <w:rPr>
                <w:rFonts w:asciiTheme="minorHAnsi" w:hAnsiTheme="minorHAnsi" w:cstheme="minorHAnsi"/>
                <w:sz w:val="22"/>
                <w:szCs w:val="22"/>
                <w:lang w:val="el-GR"/>
              </w:rPr>
              <w:t>, Εκδόσεις Προπομπός</w:t>
            </w:r>
            <w:r w:rsidR="009818B4" w:rsidRPr="009818B4">
              <w:rPr>
                <w:rFonts w:asciiTheme="minorHAnsi" w:hAnsiTheme="minorHAnsi" w:cstheme="minorHAnsi"/>
                <w:sz w:val="22"/>
                <w:szCs w:val="22"/>
                <w:lang w:val="el-GR"/>
              </w:rPr>
              <w:t>.</w:t>
            </w:r>
          </w:p>
          <w:p w14:paraId="5CE68618" w14:textId="7F9ABA71" w:rsidR="009818B4" w:rsidRPr="009818B4" w:rsidRDefault="009818B4" w:rsidP="009818B4">
            <w:pPr>
              <w:pStyle w:val="a4"/>
              <w:numPr>
                <w:ilvl w:val="0"/>
                <w:numId w:val="12"/>
              </w:numPr>
              <w:jc w:val="both"/>
              <w:rPr>
                <w:rFonts w:asciiTheme="minorHAnsi" w:hAnsiTheme="minorHAnsi" w:cstheme="minorHAnsi"/>
                <w:sz w:val="22"/>
                <w:szCs w:val="22"/>
                <w:lang w:val="el-GR"/>
              </w:rPr>
            </w:pPr>
            <w:proofErr w:type="spellStart"/>
            <w:r>
              <w:rPr>
                <w:rFonts w:asciiTheme="minorHAnsi" w:hAnsiTheme="minorHAnsi" w:cstheme="minorHAnsi"/>
                <w:sz w:val="22"/>
                <w:szCs w:val="22"/>
                <w:lang w:val="el-GR"/>
              </w:rPr>
              <w:t>Λαλούμης</w:t>
            </w:r>
            <w:proofErr w:type="spellEnd"/>
            <w:r>
              <w:rPr>
                <w:rFonts w:asciiTheme="minorHAnsi" w:hAnsiTheme="minorHAnsi" w:cstheme="minorHAnsi"/>
                <w:sz w:val="22"/>
                <w:szCs w:val="22"/>
                <w:lang w:val="el-GR"/>
              </w:rPr>
              <w:t xml:space="preserve"> Δ.</w:t>
            </w:r>
            <w:r w:rsidRPr="009818B4">
              <w:rPr>
                <w:rFonts w:asciiTheme="minorHAnsi" w:hAnsiTheme="minorHAnsi" w:cstheme="minorHAnsi"/>
                <w:sz w:val="22"/>
                <w:szCs w:val="22"/>
                <w:lang w:val="el-GR"/>
              </w:rPr>
              <w:t xml:space="preserve"> &amp; Ρούπας Β. (1998), Διοίκηση Τουριστικών Επι</w:t>
            </w:r>
            <w:r>
              <w:rPr>
                <w:rFonts w:asciiTheme="minorHAnsi" w:hAnsiTheme="minorHAnsi" w:cstheme="minorHAnsi"/>
                <w:sz w:val="22"/>
                <w:szCs w:val="22"/>
                <w:lang w:val="el-GR"/>
              </w:rPr>
              <w:t>χειρήσεων, Εκδόσεις Α. Σταμούλη</w:t>
            </w:r>
            <w:r w:rsidRPr="009818B4">
              <w:rPr>
                <w:rFonts w:asciiTheme="minorHAnsi" w:hAnsiTheme="minorHAnsi" w:cstheme="minorHAnsi"/>
                <w:sz w:val="22"/>
                <w:szCs w:val="22"/>
                <w:lang w:val="el-GR"/>
              </w:rPr>
              <w:t>.</w:t>
            </w:r>
          </w:p>
          <w:p w14:paraId="33E35F7B" w14:textId="6453C63B" w:rsidR="00EA5D3A" w:rsidRDefault="00EA5D3A" w:rsidP="00EA5D3A">
            <w:pPr>
              <w:rPr>
                <w:rFonts w:asciiTheme="minorHAnsi" w:hAnsiTheme="minorHAnsi" w:cstheme="minorHAnsi"/>
                <w:sz w:val="22"/>
                <w:szCs w:val="22"/>
                <w:lang w:val="el-GR"/>
              </w:rPr>
            </w:pPr>
          </w:p>
          <w:p w14:paraId="1604F420" w14:textId="77777777" w:rsidR="00EA5D3A" w:rsidRPr="000D765C" w:rsidRDefault="00EA5D3A" w:rsidP="00EA5D3A">
            <w:pPr>
              <w:rPr>
                <w:rFonts w:asciiTheme="minorHAnsi" w:hAnsiTheme="minorHAnsi" w:cstheme="minorHAnsi"/>
                <w:i/>
                <w:sz w:val="20"/>
                <w:szCs w:val="20"/>
                <w:lang w:val="el-GR"/>
              </w:rPr>
            </w:pPr>
            <w:r w:rsidRPr="000D765C">
              <w:rPr>
                <w:rFonts w:asciiTheme="minorHAnsi" w:hAnsiTheme="minorHAnsi" w:cstheme="minorHAnsi"/>
                <w:i/>
                <w:sz w:val="20"/>
                <w:szCs w:val="20"/>
                <w:lang w:val="el-GR"/>
              </w:rPr>
              <w:t xml:space="preserve">Συναφή επιστημονικά περιοδικά </w:t>
            </w:r>
          </w:p>
          <w:p w14:paraId="07560DBC" w14:textId="43BE3769" w:rsidR="00EA5D3A" w:rsidRPr="000D765C" w:rsidRDefault="00EA5D3A" w:rsidP="000D765C">
            <w:pPr>
              <w:ind w:firstLine="426"/>
              <w:rPr>
                <w:rFonts w:asciiTheme="minorHAnsi" w:hAnsiTheme="minorHAnsi" w:cstheme="minorHAnsi"/>
                <w:sz w:val="20"/>
                <w:szCs w:val="20"/>
                <w:lang w:val="el-GR"/>
              </w:rPr>
            </w:pPr>
            <w:r w:rsidRPr="000D765C">
              <w:rPr>
                <w:rFonts w:asciiTheme="minorHAnsi" w:hAnsiTheme="minorHAnsi" w:cstheme="minorHAnsi"/>
                <w:sz w:val="20"/>
                <w:szCs w:val="20"/>
                <w:lang w:val="el-GR"/>
              </w:rPr>
              <w:t xml:space="preserve">Τουριστική Επιστημονική Επιθεώρηση </w:t>
            </w:r>
          </w:p>
          <w:p w14:paraId="055B2BB8" w14:textId="5831618A" w:rsidR="00EA5D3A" w:rsidRPr="00BF059A"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lang w:val="el-GR"/>
              </w:rPr>
              <w:t>Τουριστικά</w:t>
            </w:r>
            <w:r w:rsidRPr="00BF059A">
              <w:rPr>
                <w:rFonts w:asciiTheme="minorHAnsi" w:hAnsiTheme="minorHAnsi" w:cstheme="minorHAnsi"/>
                <w:sz w:val="20"/>
                <w:szCs w:val="20"/>
              </w:rPr>
              <w:t xml:space="preserve"> </w:t>
            </w:r>
            <w:r w:rsidRPr="000D765C">
              <w:rPr>
                <w:rFonts w:asciiTheme="minorHAnsi" w:hAnsiTheme="minorHAnsi" w:cstheme="minorHAnsi"/>
                <w:sz w:val="20"/>
                <w:szCs w:val="20"/>
                <w:lang w:val="el-GR"/>
              </w:rPr>
              <w:t>Θέματα</w:t>
            </w:r>
            <w:r w:rsidRPr="00BF059A">
              <w:rPr>
                <w:rFonts w:asciiTheme="minorHAnsi" w:hAnsiTheme="minorHAnsi" w:cstheme="minorHAnsi"/>
                <w:sz w:val="20"/>
                <w:szCs w:val="20"/>
              </w:rPr>
              <w:t xml:space="preserve"> </w:t>
            </w:r>
          </w:p>
          <w:p w14:paraId="0D8054CC" w14:textId="4EBCBC8D" w:rsidR="00EA5D3A" w:rsidRPr="00BF059A"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Annals</w:t>
            </w:r>
            <w:r w:rsidRPr="00BF059A">
              <w:rPr>
                <w:rFonts w:asciiTheme="minorHAnsi" w:hAnsiTheme="minorHAnsi" w:cstheme="minorHAnsi"/>
                <w:sz w:val="20"/>
                <w:szCs w:val="20"/>
              </w:rPr>
              <w:t xml:space="preserve"> </w:t>
            </w:r>
            <w:r w:rsidRPr="000D765C">
              <w:rPr>
                <w:rFonts w:asciiTheme="minorHAnsi" w:hAnsiTheme="minorHAnsi" w:cstheme="minorHAnsi"/>
                <w:sz w:val="20"/>
                <w:szCs w:val="20"/>
              </w:rPr>
              <w:t>of</w:t>
            </w:r>
            <w:r w:rsidRPr="00BF059A">
              <w:rPr>
                <w:rFonts w:asciiTheme="minorHAnsi" w:hAnsiTheme="minorHAnsi" w:cstheme="minorHAnsi"/>
                <w:sz w:val="20"/>
                <w:szCs w:val="20"/>
              </w:rPr>
              <w:t xml:space="preserve"> </w:t>
            </w:r>
            <w:r w:rsidRPr="000D765C">
              <w:rPr>
                <w:rFonts w:asciiTheme="minorHAnsi" w:hAnsiTheme="minorHAnsi" w:cstheme="minorHAnsi"/>
                <w:sz w:val="20"/>
                <w:szCs w:val="20"/>
              </w:rPr>
              <w:t>Tourism</w:t>
            </w:r>
            <w:r w:rsidRPr="00BF059A">
              <w:rPr>
                <w:rFonts w:asciiTheme="minorHAnsi" w:hAnsiTheme="minorHAnsi" w:cstheme="minorHAnsi"/>
                <w:sz w:val="20"/>
                <w:szCs w:val="20"/>
              </w:rPr>
              <w:t xml:space="preserve"> </w:t>
            </w:r>
            <w:r w:rsidRPr="000D765C">
              <w:rPr>
                <w:rFonts w:asciiTheme="minorHAnsi" w:hAnsiTheme="minorHAnsi" w:cstheme="minorHAnsi"/>
                <w:sz w:val="20"/>
                <w:szCs w:val="20"/>
              </w:rPr>
              <w:t>Research</w:t>
            </w:r>
          </w:p>
          <w:p w14:paraId="6BC51B4E" w14:textId="335A11BC"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Archives of Economic History </w:t>
            </w:r>
          </w:p>
          <w:p w14:paraId="5328B753" w14:textId="4DCA919D"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International Journal of Applied Sciences in Tourism </w:t>
            </w:r>
          </w:p>
          <w:p w14:paraId="170DFF44" w14:textId="294E5C62"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La Documentation </w:t>
            </w:r>
            <w:proofErr w:type="spellStart"/>
            <w:r w:rsidRPr="000D765C">
              <w:rPr>
                <w:rFonts w:asciiTheme="minorHAnsi" w:hAnsiTheme="minorHAnsi" w:cstheme="minorHAnsi"/>
                <w:sz w:val="20"/>
                <w:szCs w:val="20"/>
              </w:rPr>
              <w:t>Francaise</w:t>
            </w:r>
            <w:proofErr w:type="spellEnd"/>
            <w:r w:rsidRPr="000D765C">
              <w:rPr>
                <w:rFonts w:asciiTheme="minorHAnsi" w:hAnsiTheme="minorHAnsi" w:cstheme="minorHAnsi"/>
                <w:sz w:val="20"/>
                <w:szCs w:val="20"/>
              </w:rPr>
              <w:t xml:space="preserve"> </w:t>
            </w:r>
          </w:p>
          <w:p w14:paraId="0B346217" w14:textId="71D93BEB"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Les Cahiers du </w:t>
            </w:r>
            <w:proofErr w:type="spellStart"/>
            <w:r w:rsidRPr="000D765C">
              <w:rPr>
                <w:rFonts w:asciiTheme="minorHAnsi" w:hAnsiTheme="minorHAnsi" w:cstheme="minorHAnsi"/>
                <w:sz w:val="20"/>
                <w:szCs w:val="20"/>
              </w:rPr>
              <w:t>Tourisme</w:t>
            </w:r>
            <w:proofErr w:type="spellEnd"/>
            <w:r w:rsidRPr="000D765C">
              <w:rPr>
                <w:rFonts w:asciiTheme="minorHAnsi" w:hAnsiTheme="minorHAnsi" w:cstheme="minorHAnsi"/>
                <w:sz w:val="20"/>
                <w:szCs w:val="20"/>
              </w:rPr>
              <w:t xml:space="preserve"> </w:t>
            </w:r>
          </w:p>
          <w:p w14:paraId="77E0F7DD" w14:textId="0D19EE99"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Revue </w:t>
            </w:r>
            <w:proofErr w:type="spellStart"/>
            <w:r w:rsidRPr="000D765C">
              <w:rPr>
                <w:rFonts w:asciiTheme="minorHAnsi" w:hAnsiTheme="minorHAnsi" w:cstheme="minorHAnsi"/>
                <w:sz w:val="20"/>
                <w:szCs w:val="20"/>
              </w:rPr>
              <w:t>Espaces</w:t>
            </w:r>
            <w:proofErr w:type="spellEnd"/>
            <w:r w:rsidRPr="000D765C">
              <w:rPr>
                <w:rFonts w:asciiTheme="minorHAnsi" w:hAnsiTheme="minorHAnsi" w:cstheme="minorHAnsi"/>
                <w:sz w:val="20"/>
                <w:szCs w:val="20"/>
              </w:rPr>
              <w:t xml:space="preserve"> </w:t>
            </w:r>
          </w:p>
          <w:p w14:paraId="51404E5E" w14:textId="4088512A"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The Economist Intelligent Unit </w:t>
            </w:r>
          </w:p>
          <w:p w14:paraId="330E992E" w14:textId="77777777" w:rsidR="009818B4" w:rsidRPr="009818B4" w:rsidRDefault="009818B4" w:rsidP="009818B4">
            <w:pPr>
              <w:ind w:firstLine="426"/>
              <w:rPr>
                <w:rFonts w:asciiTheme="minorHAnsi" w:hAnsiTheme="minorHAnsi" w:cstheme="minorHAnsi"/>
                <w:sz w:val="20"/>
                <w:szCs w:val="20"/>
              </w:rPr>
            </w:pPr>
            <w:r w:rsidRPr="009818B4">
              <w:rPr>
                <w:rFonts w:asciiTheme="minorHAnsi" w:hAnsiTheme="minorHAnsi" w:cstheme="minorHAnsi"/>
                <w:sz w:val="20"/>
                <w:szCs w:val="20"/>
              </w:rPr>
              <w:t>Tourism and Hospitality Planning and Development</w:t>
            </w:r>
          </w:p>
          <w:p w14:paraId="0A7ECEDB" w14:textId="5217435D" w:rsidR="009818B4" w:rsidRDefault="009818B4" w:rsidP="009818B4">
            <w:pPr>
              <w:ind w:firstLine="426"/>
              <w:rPr>
                <w:rFonts w:asciiTheme="minorHAnsi" w:hAnsiTheme="minorHAnsi" w:cstheme="minorHAnsi"/>
                <w:sz w:val="20"/>
                <w:szCs w:val="20"/>
              </w:rPr>
            </w:pPr>
            <w:r w:rsidRPr="009818B4">
              <w:rPr>
                <w:rFonts w:asciiTheme="minorHAnsi" w:hAnsiTheme="minorHAnsi" w:cstheme="minorHAnsi"/>
                <w:sz w:val="20"/>
                <w:szCs w:val="20"/>
              </w:rPr>
              <w:t>Tourism &amp; Hospitality Review</w:t>
            </w:r>
          </w:p>
          <w:p w14:paraId="4CB36BF7" w14:textId="0D18C65E" w:rsidR="00EA5D3A" w:rsidRPr="000D765C" w:rsidRDefault="00EA5D3A" w:rsidP="000D765C">
            <w:pPr>
              <w:ind w:firstLine="426"/>
              <w:rPr>
                <w:rFonts w:asciiTheme="minorHAnsi" w:hAnsiTheme="minorHAnsi" w:cstheme="minorHAnsi"/>
                <w:sz w:val="20"/>
                <w:szCs w:val="20"/>
              </w:rPr>
            </w:pPr>
            <w:r w:rsidRPr="000D765C">
              <w:rPr>
                <w:rFonts w:asciiTheme="minorHAnsi" w:hAnsiTheme="minorHAnsi" w:cstheme="minorHAnsi"/>
                <w:sz w:val="20"/>
                <w:szCs w:val="20"/>
              </w:rPr>
              <w:t xml:space="preserve">Tourism Economics </w:t>
            </w:r>
          </w:p>
          <w:p w14:paraId="16CCCC48" w14:textId="743F324B" w:rsidR="00EA5D3A" w:rsidRPr="000D765C" w:rsidRDefault="00EA5D3A" w:rsidP="000D765C">
            <w:pPr>
              <w:ind w:firstLine="426"/>
              <w:rPr>
                <w:rFonts w:asciiTheme="minorHAnsi" w:hAnsiTheme="minorHAnsi" w:cstheme="minorHAnsi"/>
                <w:sz w:val="20"/>
                <w:szCs w:val="20"/>
              </w:rPr>
            </w:pPr>
            <w:proofErr w:type="spellStart"/>
            <w:r w:rsidRPr="000D765C">
              <w:rPr>
                <w:rFonts w:asciiTheme="minorHAnsi" w:hAnsiTheme="minorHAnsi" w:cstheme="minorHAnsi"/>
                <w:sz w:val="20"/>
                <w:szCs w:val="20"/>
              </w:rPr>
              <w:t>Tourismos</w:t>
            </w:r>
            <w:proofErr w:type="spellEnd"/>
            <w:r w:rsidRPr="000D765C">
              <w:rPr>
                <w:rFonts w:asciiTheme="minorHAnsi" w:hAnsiTheme="minorHAnsi" w:cstheme="minorHAnsi"/>
                <w:sz w:val="20"/>
                <w:szCs w:val="20"/>
              </w:rPr>
              <w:t xml:space="preserve"> </w:t>
            </w:r>
          </w:p>
          <w:p w14:paraId="56E7DFF0" w14:textId="2412B82A" w:rsidR="00E41A42" w:rsidRPr="00EA5D3A" w:rsidRDefault="00E41A42" w:rsidP="009818B4">
            <w:pPr>
              <w:ind w:firstLine="426"/>
              <w:rPr>
                <w:rFonts w:asciiTheme="minorHAnsi" w:hAnsiTheme="minorHAnsi" w:cstheme="minorHAnsi"/>
                <w:sz w:val="22"/>
                <w:szCs w:val="22"/>
              </w:rPr>
            </w:pPr>
          </w:p>
        </w:tc>
      </w:tr>
    </w:tbl>
    <w:p w14:paraId="09414E0B" w14:textId="77777777" w:rsidR="00AE05CE" w:rsidRPr="00EA5D3A" w:rsidRDefault="00AE05CE">
      <w:pPr>
        <w:rPr>
          <w:rFonts w:asciiTheme="minorHAnsi" w:hAnsiTheme="minorHAnsi" w:cstheme="minorHAnsi"/>
        </w:rPr>
      </w:pPr>
    </w:p>
    <w:sectPr w:rsidR="00AE05CE" w:rsidRPr="00EA5D3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F Index">
    <w:altName w:val="Arial"/>
    <w:panose1 w:val="00000000000000000000"/>
    <w:charset w:val="00"/>
    <w:family w:val="swiss"/>
    <w:notTrueType/>
    <w:pitch w:val="default"/>
    <w:sig w:usb0="00000001" w:usb1="00000000" w:usb2="00000000" w:usb3="00000000" w:csb0="00000009" w:csb1="00000000"/>
  </w:font>
  <w:font w:name="PF Centro Slab Pro Blac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DD0"/>
    <w:multiLevelType w:val="hybridMultilevel"/>
    <w:tmpl w:val="C3B8E0CC"/>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E4308"/>
    <w:multiLevelType w:val="hybridMultilevel"/>
    <w:tmpl w:val="98662D88"/>
    <w:lvl w:ilvl="0" w:tplc="A64AEF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8353C"/>
    <w:multiLevelType w:val="hybridMultilevel"/>
    <w:tmpl w:val="20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9"/>
  </w:num>
  <w:num w:numId="6">
    <w:abstractNumId w:val="7"/>
  </w:num>
  <w:num w:numId="7">
    <w:abstractNumId w:val="1"/>
  </w:num>
  <w:num w:numId="8">
    <w:abstractNumId w:val="10"/>
  </w:num>
  <w:num w:numId="9">
    <w:abstractNumId w:val="3"/>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01B32"/>
    <w:rsid w:val="000065E7"/>
    <w:rsid w:val="0001411A"/>
    <w:rsid w:val="000144A4"/>
    <w:rsid w:val="00023251"/>
    <w:rsid w:val="00031690"/>
    <w:rsid w:val="0004505B"/>
    <w:rsid w:val="00050821"/>
    <w:rsid w:val="00056F7B"/>
    <w:rsid w:val="000612F6"/>
    <w:rsid w:val="000A3E8F"/>
    <w:rsid w:val="000C3A8F"/>
    <w:rsid w:val="000D22DA"/>
    <w:rsid w:val="000D7411"/>
    <w:rsid w:val="000D765C"/>
    <w:rsid w:val="000E65EE"/>
    <w:rsid w:val="000F19B2"/>
    <w:rsid w:val="000F1F7B"/>
    <w:rsid w:val="001058BF"/>
    <w:rsid w:val="00123658"/>
    <w:rsid w:val="00165610"/>
    <w:rsid w:val="00175C4B"/>
    <w:rsid w:val="001873D6"/>
    <w:rsid w:val="001D2BAF"/>
    <w:rsid w:val="001E39F6"/>
    <w:rsid w:val="001F412D"/>
    <w:rsid w:val="00203825"/>
    <w:rsid w:val="00214357"/>
    <w:rsid w:val="0021606F"/>
    <w:rsid w:val="002508AA"/>
    <w:rsid w:val="0026692D"/>
    <w:rsid w:val="002C1BDB"/>
    <w:rsid w:val="002E2AD0"/>
    <w:rsid w:val="00312F8F"/>
    <w:rsid w:val="00334F1E"/>
    <w:rsid w:val="00340FE3"/>
    <w:rsid w:val="00355A0D"/>
    <w:rsid w:val="003571C6"/>
    <w:rsid w:val="00394BBC"/>
    <w:rsid w:val="003A33EA"/>
    <w:rsid w:val="003B2ED1"/>
    <w:rsid w:val="003C3130"/>
    <w:rsid w:val="003D6F3A"/>
    <w:rsid w:val="004017E9"/>
    <w:rsid w:val="0041144B"/>
    <w:rsid w:val="00412D1F"/>
    <w:rsid w:val="00433FF0"/>
    <w:rsid w:val="0045297E"/>
    <w:rsid w:val="00477073"/>
    <w:rsid w:val="004C19B5"/>
    <w:rsid w:val="004E1D23"/>
    <w:rsid w:val="004E2C8A"/>
    <w:rsid w:val="00510F5A"/>
    <w:rsid w:val="0051485C"/>
    <w:rsid w:val="005165C6"/>
    <w:rsid w:val="005201A7"/>
    <w:rsid w:val="005256FB"/>
    <w:rsid w:val="00566E2C"/>
    <w:rsid w:val="00583C90"/>
    <w:rsid w:val="005957C0"/>
    <w:rsid w:val="005A45F5"/>
    <w:rsid w:val="005C0130"/>
    <w:rsid w:val="005C4FC4"/>
    <w:rsid w:val="005D0B67"/>
    <w:rsid w:val="005E5495"/>
    <w:rsid w:val="005F4935"/>
    <w:rsid w:val="005F7742"/>
    <w:rsid w:val="00602DE0"/>
    <w:rsid w:val="006061CA"/>
    <w:rsid w:val="006515EF"/>
    <w:rsid w:val="00662AA0"/>
    <w:rsid w:val="00671B15"/>
    <w:rsid w:val="006A04F5"/>
    <w:rsid w:val="006A698C"/>
    <w:rsid w:val="006B4B75"/>
    <w:rsid w:val="006B51DD"/>
    <w:rsid w:val="006C2009"/>
    <w:rsid w:val="00705AAD"/>
    <w:rsid w:val="00714BFB"/>
    <w:rsid w:val="00754881"/>
    <w:rsid w:val="00757F1B"/>
    <w:rsid w:val="007602B1"/>
    <w:rsid w:val="007605D0"/>
    <w:rsid w:val="00777AF0"/>
    <w:rsid w:val="00786162"/>
    <w:rsid w:val="00790AFE"/>
    <w:rsid w:val="007A3D7A"/>
    <w:rsid w:val="00807C4A"/>
    <w:rsid w:val="008200E1"/>
    <w:rsid w:val="008450D7"/>
    <w:rsid w:val="00871D24"/>
    <w:rsid w:val="008A1055"/>
    <w:rsid w:val="008A2DA2"/>
    <w:rsid w:val="008A3176"/>
    <w:rsid w:val="008B3A89"/>
    <w:rsid w:val="008C6671"/>
    <w:rsid w:val="008D0DE7"/>
    <w:rsid w:val="008D215B"/>
    <w:rsid w:val="008E250E"/>
    <w:rsid w:val="008E7BDF"/>
    <w:rsid w:val="008F18B0"/>
    <w:rsid w:val="008F3C7B"/>
    <w:rsid w:val="00926C72"/>
    <w:rsid w:val="00927D8F"/>
    <w:rsid w:val="00963F22"/>
    <w:rsid w:val="009818B4"/>
    <w:rsid w:val="009A1CD6"/>
    <w:rsid w:val="009A3E3B"/>
    <w:rsid w:val="009B77AE"/>
    <w:rsid w:val="009C137D"/>
    <w:rsid w:val="009D0245"/>
    <w:rsid w:val="009E0839"/>
    <w:rsid w:val="00A242AE"/>
    <w:rsid w:val="00A418E9"/>
    <w:rsid w:val="00A458BE"/>
    <w:rsid w:val="00A56A38"/>
    <w:rsid w:val="00A71B6D"/>
    <w:rsid w:val="00AB699A"/>
    <w:rsid w:val="00AE05CE"/>
    <w:rsid w:val="00AF5F83"/>
    <w:rsid w:val="00AF6959"/>
    <w:rsid w:val="00AF74C0"/>
    <w:rsid w:val="00B00498"/>
    <w:rsid w:val="00B0052E"/>
    <w:rsid w:val="00B0587B"/>
    <w:rsid w:val="00B06BD5"/>
    <w:rsid w:val="00B10219"/>
    <w:rsid w:val="00B474D3"/>
    <w:rsid w:val="00B50FF0"/>
    <w:rsid w:val="00B515BB"/>
    <w:rsid w:val="00B9124C"/>
    <w:rsid w:val="00BB131E"/>
    <w:rsid w:val="00BE2D9A"/>
    <w:rsid w:val="00BE61A3"/>
    <w:rsid w:val="00BF059A"/>
    <w:rsid w:val="00C42001"/>
    <w:rsid w:val="00C47B3E"/>
    <w:rsid w:val="00C549BB"/>
    <w:rsid w:val="00C72DF6"/>
    <w:rsid w:val="00CA5858"/>
    <w:rsid w:val="00CD01E9"/>
    <w:rsid w:val="00CD4240"/>
    <w:rsid w:val="00CD554B"/>
    <w:rsid w:val="00CE7717"/>
    <w:rsid w:val="00D21E78"/>
    <w:rsid w:val="00D3105B"/>
    <w:rsid w:val="00D563E6"/>
    <w:rsid w:val="00D67DE2"/>
    <w:rsid w:val="00DA26D9"/>
    <w:rsid w:val="00DA41B3"/>
    <w:rsid w:val="00DC391D"/>
    <w:rsid w:val="00E160FB"/>
    <w:rsid w:val="00E164EA"/>
    <w:rsid w:val="00E25932"/>
    <w:rsid w:val="00E32CBD"/>
    <w:rsid w:val="00E40F34"/>
    <w:rsid w:val="00E41A42"/>
    <w:rsid w:val="00E65499"/>
    <w:rsid w:val="00E768CA"/>
    <w:rsid w:val="00E81C0A"/>
    <w:rsid w:val="00E8708E"/>
    <w:rsid w:val="00E934E6"/>
    <w:rsid w:val="00EA2BA1"/>
    <w:rsid w:val="00EA5D3A"/>
    <w:rsid w:val="00EC18DD"/>
    <w:rsid w:val="00EE04B3"/>
    <w:rsid w:val="00EE760F"/>
    <w:rsid w:val="00F00B4E"/>
    <w:rsid w:val="00F30539"/>
    <w:rsid w:val="00F31CD0"/>
    <w:rsid w:val="00F4783A"/>
    <w:rsid w:val="00F563E5"/>
    <w:rsid w:val="00F72B38"/>
    <w:rsid w:val="00F92125"/>
    <w:rsid w:val="00F95A3E"/>
    <w:rsid w:val="00FB54A5"/>
    <w:rsid w:val="00FC605A"/>
    <w:rsid w:val="00FC66B7"/>
    <w:rsid w:val="00FD063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Pa9">
    <w:name w:val="Pa9"/>
    <w:basedOn w:val="a"/>
    <w:next w:val="a"/>
    <w:uiPriority w:val="99"/>
    <w:rsid w:val="00671B15"/>
    <w:pPr>
      <w:autoSpaceDE w:val="0"/>
      <w:autoSpaceDN w:val="0"/>
      <w:adjustRightInd w:val="0"/>
      <w:spacing w:line="193" w:lineRule="atLeast"/>
    </w:pPr>
    <w:rPr>
      <w:rFonts w:ascii="PF Index" w:eastAsia="Calibri" w:hAnsi="PF Index"/>
      <w:lang w:val="el-GR" w:eastAsia="el-GR"/>
    </w:rPr>
  </w:style>
  <w:style w:type="paragraph" w:customStyle="1" w:styleId="Pa8">
    <w:name w:val="Pa8"/>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paragraph" w:customStyle="1" w:styleId="Pa10">
    <w:name w:val="Pa10"/>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character" w:customStyle="1" w:styleId="markedcontent">
    <w:name w:val="markedcontent"/>
    <w:basedOn w:val="a0"/>
    <w:rsid w:val="00E9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Pa9">
    <w:name w:val="Pa9"/>
    <w:basedOn w:val="a"/>
    <w:next w:val="a"/>
    <w:uiPriority w:val="99"/>
    <w:rsid w:val="00671B15"/>
    <w:pPr>
      <w:autoSpaceDE w:val="0"/>
      <w:autoSpaceDN w:val="0"/>
      <w:adjustRightInd w:val="0"/>
      <w:spacing w:line="193" w:lineRule="atLeast"/>
    </w:pPr>
    <w:rPr>
      <w:rFonts w:ascii="PF Index" w:eastAsia="Calibri" w:hAnsi="PF Index"/>
      <w:lang w:val="el-GR" w:eastAsia="el-GR"/>
    </w:rPr>
  </w:style>
  <w:style w:type="paragraph" w:customStyle="1" w:styleId="Pa8">
    <w:name w:val="Pa8"/>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paragraph" w:customStyle="1" w:styleId="Pa10">
    <w:name w:val="Pa10"/>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character" w:customStyle="1" w:styleId="markedcontent">
    <w:name w:val="markedcontent"/>
    <w:basedOn w:val="a0"/>
    <w:rsid w:val="00E9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10050</Characters>
  <Application>Microsoft Office Word</Application>
  <DocSecurity>0</DocSecurity>
  <Lines>83</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Dimitris Tsiotas</cp:lastModifiedBy>
  <cp:revision>3</cp:revision>
  <cp:lastPrinted>2020-07-22T05:44:00Z</cp:lastPrinted>
  <dcterms:created xsi:type="dcterms:W3CDTF">2023-02-07T11:49:00Z</dcterms:created>
  <dcterms:modified xsi:type="dcterms:W3CDTF">2023-02-08T08:43:00Z</dcterms:modified>
</cp:coreProperties>
</file>