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093"/>
        <w:gridCol w:w="933"/>
        <w:gridCol w:w="1344"/>
        <w:gridCol w:w="311"/>
        <w:gridCol w:w="2434"/>
      </w:tblGrid>
      <w:tr w:rsidR="00AE05CE" w:rsidRPr="00AD5DAF"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rsidR="00AE05CE" w:rsidRPr="00E44162" w:rsidRDefault="00CD01E9" w:rsidP="00E44162">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w:t>
            </w:r>
            <w:r w:rsidR="00E44162">
              <w:rPr>
                <w:rFonts w:asciiTheme="minorHAnsi" w:hAnsiTheme="minorHAnsi" w:cstheme="minorHAnsi"/>
                <w:color w:val="002060"/>
                <w:sz w:val="22"/>
                <w:szCs w:val="22"/>
                <w:lang w:val="el-GR"/>
              </w:rPr>
              <w:t>2422</w:t>
            </w:r>
          </w:p>
        </w:tc>
        <w:tc>
          <w:tcPr>
            <w:tcW w:w="2505" w:type="dxa"/>
            <w:gridSpan w:val="2"/>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rsidR="00AE05CE" w:rsidRPr="009E0839" w:rsidRDefault="00E44162" w:rsidP="00E44162">
            <w:pPr>
              <w:rPr>
                <w:rFonts w:asciiTheme="minorHAnsi" w:hAnsiTheme="minorHAnsi" w:cstheme="minorHAnsi"/>
                <w:sz w:val="22"/>
                <w:szCs w:val="22"/>
                <w:lang w:val="el-GR"/>
              </w:rPr>
            </w:pPr>
            <w:r>
              <w:rPr>
                <w:rFonts w:asciiTheme="minorHAnsi" w:hAnsiTheme="minorHAnsi" w:cstheme="minorHAnsi"/>
                <w:color w:val="002060"/>
                <w:sz w:val="22"/>
                <w:szCs w:val="22"/>
                <w:lang w:val="el-GR"/>
              </w:rPr>
              <w:t>4</w:t>
            </w:r>
            <w:r w:rsidR="00AE05CE" w:rsidRPr="00F95A3E">
              <w:rPr>
                <w:rFonts w:asciiTheme="minorHAnsi" w:hAnsiTheme="minorHAnsi" w:cstheme="minorHAnsi"/>
                <w:color w:val="002060"/>
                <w:sz w:val="22"/>
                <w:szCs w:val="22"/>
                <w:lang w:val="el-GR"/>
              </w:rPr>
              <w:t>ο</w:t>
            </w:r>
          </w:p>
        </w:tc>
      </w:tr>
      <w:tr w:rsidR="00AE05CE" w:rsidRPr="00E44162" w:rsidTr="0001411A">
        <w:trPr>
          <w:trHeight w:val="375"/>
        </w:trPr>
        <w:tc>
          <w:tcPr>
            <w:tcW w:w="3205" w:type="dxa"/>
            <w:shd w:val="clear" w:color="auto" w:fill="DDD9C3"/>
            <w:vAlign w:val="center"/>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rsidR="00AE05CE" w:rsidRPr="00F95A3E" w:rsidRDefault="007903F9" w:rsidP="00E44162">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Στοιχεία </w:t>
            </w:r>
            <w:r w:rsidR="00E44162">
              <w:rPr>
                <w:rFonts w:asciiTheme="minorHAnsi" w:hAnsiTheme="minorHAnsi" w:cstheme="minorHAnsi"/>
                <w:color w:val="002060"/>
                <w:sz w:val="22"/>
                <w:szCs w:val="22"/>
                <w:lang w:val="el-GR"/>
              </w:rPr>
              <w:t xml:space="preserve">Εμπορικού </w:t>
            </w:r>
            <w:r>
              <w:rPr>
                <w:rFonts w:asciiTheme="minorHAnsi" w:hAnsiTheme="minorHAnsi" w:cstheme="minorHAnsi"/>
                <w:color w:val="002060"/>
                <w:sz w:val="22"/>
                <w:szCs w:val="22"/>
                <w:lang w:val="el-GR"/>
              </w:rPr>
              <w:t>Δικαίου</w:t>
            </w:r>
          </w:p>
        </w:tc>
      </w:tr>
      <w:tr w:rsidR="00AD5DAF" w:rsidRPr="00E44162" w:rsidTr="0001411A">
        <w:trPr>
          <w:trHeight w:val="375"/>
        </w:trPr>
        <w:tc>
          <w:tcPr>
            <w:tcW w:w="3205" w:type="dxa"/>
            <w:shd w:val="clear" w:color="auto" w:fill="DDD9C3"/>
            <w:vAlign w:val="center"/>
          </w:tcPr>
          <w:p w:rsidR="00AD5DAF" w:rsidRPr="009E0839" w:rsidRDefault="00AD5DAF"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ΔΙΔΑΣΚΩΝ</w:t>
            </w:r>
          </w:p>
        </w:tc>
        <w:tc>
          <w:tcPr>
            <w:tcW w:w="5231" w:type="dxa"/>
            <w:gridSpan w:val="5"/>
            <w:vAlign w:val="center"/>
          </w:tcPr>
          <w:p w:rsidR="00AD5DAF" w:rsidRDefault="00AD5DAF" w:rsidP="00E44162">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ΣΠΥΡΟΣ ΝΤΟΥΡΜΑΣ</w:t>
            </w:r>
          </w:p>
        </w:tc>
      </w:tr>
      <w:tr w:rsidR="00AE05CE" w:rsidRPr="009E0839" w:rsidTr="0001411A">
        <w:trPr>
          <w:trHeight w:val="196"/>
        </w:trPr>
        <w:tc>
          <w:tcPr>
            <w:tcW w:w="5637" w:type="dxa"/>
            <w:gridSpan w:val="3"/>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rsidTr="0001411A">
        <w:trPr>
          <w:trHeight w:val="194"/>
        </w:trPr>
        <w:tc>
          <w:tcPr>
            <w:tcW w:w="5637" w:type="dxa"/>
            <w:gridSpan w:val="3"/>
          </w:tcPr>
          <w:p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1240" w:type="dxa"/>
          </w:tcPr>
          <w:p w:rsidR="00AE05CE" w:rsidRPr="009E0839" w:rsidRDefault="00E44162" w:rsidP="00E44162">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5</w:t>
            </w:r>
          </w:p>
        </w:tc>
      </w:tr>
      <w:tr w:rsidR="00AE05CE" w:rsidRPr="009E0839" w:rsidTr="0001411A">
        <w:trPr>
          <w:trHeight w:val="194"/>
        </w:trPr>
        <w:tc>
          <w:tcPr>
            <w:tcW w:w="5637" w:type="dxa"/>
            <w:gridSpan w:val="3"/>
          </w:tcPr>
          <w:p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9E0839" w:rsidTr="0001411A">
        <w:trPr>
          <w:trHeight w:val="194"/>
        </w:trPr>
        <w:tc>
          <w:tcPr>
            <w:tcW w:w="5637" w:type="dxa"/>
            <w:gridSpan w:val="3"/>
          </w:tcPr>
          <w:p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AD5DAF" w:rsidTr="0001411A">
        <w:trPr>
          <w:trHeight w:val="194"/>
        </w:trPr>
        <w:tc>
          <w:tcPr>
            <w:tcW w:w="5637" w:type="dxa"/>
            <w:gridSpan w:val="3"/>
            <w:shd w:val="clear" w:color="auto" w:fill="DDD9C3"/>
          </w:tcPr>
          <w:p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9E0839" w:rsidTr="0001411A">
        <w:trPr>
          <w:trHeight w:val="599"/>
        </w:trPr>
        <w:tc>
          <w:tcPr>
            <w:tcW w:w="3205" w:type="dxa"/>
            <w:shd w:val="clear" w:color="auto" w:fill="DDD9C3"/>
          </w:tcPr>
          <w:p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rsidR="00AE05CE" w:rsidRPr="009E0839" w:rsidRDefault="005377B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AD5DAF"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rsidTr="0001411A">
        <w:tc>
          <w:tcPr>
            <w:tcW w:w="8472" w:type="dxa"/>
            <w:gridSpan w:val="2"/>
            <w:tcBorders>
              <w:bottom w:val="nil"/>
            </w:tcBorders>
            <w:shd w:val="clear" w:color="auto" w:fill="DDD9C3"/>
          </w:tcPr>
          <w:p w:rsidR="00AE05CE" w:rsidRPr="00A418E9" w:rsidRDefault="00AE05CE" w:rsidP="0001411A">
            <w:pPr>
              <w:rPr>
                <w:rFonts w:asciiTheme="minorHAnsi" w:hAnsiTheme="minorHAnsi" w:cstheme="minorHAnsi"/>
                <w:i/>
                <w:sz w:val="16"/>
                <w:szCs w:val="16"/>
                <w:lang w:val="el-GR"/>
              </w:rPr>
            </w:pPr>
            <w:r w:rsidRPr="00A418E9">
              <w:rPr>
                <w:rFonts w:asciiTheme="minorHAnsi" w:hAnsiTheme="minorHAnsi" w:cstheme="minorHAnsi"/>
                <w:b/>
                <w:sz w:val="20"/>
                <w:szCs w:val="20"/>
                <w:lang w:val="el-GR"/>
              </w:rPr>
              <w:t>Μαθησιακά Αποτελέσματα</w:t>
            </w:r>
          </w:p>
        </w:tc>
      </w:tr>
      <w:tr w:rsidR="00AE05CE" w:rsidRPr="00AD5DAF" w:rsidTr="0001411A">
        <w:tc>
          <w:tcPr>
            <w:tcW w:w="8472" w:type="dxa"/>
            <w:gridSpan w:val="2"/>
            <w:tcBorders>
              <w:top w:val="nil"/>
            </w:tcBorders>
            <w:shd w:val="clear" w:color="auto" w:fill="DDD9C3"/>
          </w:tcPr>
          <w:p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AD5DAF" w:rsidTr="0001411A">
        <w:tc>
          <w:tcPr>
            <w:tcW w:w="8472" w:type="dxa"/>
            <w:gridSpan w:val="2"/>
          </w:tcPr>
          <w:p w:rsidR="006835D2" w:rsidRDefault="006835D2" w:rsidP="00A71B6D">
            <w:pPr>
              <w:rPr>
                <w:rFonts w:asciiTheme="minorHAnsi" w:hAnsiTheme="minorHAnsi" w:cstheme="minorHAnsi"/>
                <w:bCs/>
                <w:lang w:val="el-GR"/>
              </w:rPr>
            </w:pPr>
          </w:p>
          <w:p w:rsidR="00DB544B" w:rsidRDefault="00DB544B" w:rsidP="00DB544B">
            <w:pPr>
              <w:spacing w:line="316"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rPr>
              <w:t>Γνώσεις</w:t>
            </w:r>
          </w:p>
          <w:p w:rsidR="00E05C3D" w:rsidRDefault="00DB544B" w:rsidP="00DB544B">
            <w:pPr>
              <w:numPr>
                <w:ilvl w:val="0"/>
                <w:numId w:val="6"/>
              </w:numPr>
              <w:spacing w:after="160" w:line="31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ορίζουν &amp; να διατυπώνουν τις </w:t>
            </w:r>
            <w:r w:rsidR="00547F04">
              <w:rPr>
                <w:rFonts w:asciiTheme="minorHAnsi" w:hAnsiTheme="minorHAnsi" w:cstheme="minorHAnsi"/>
                <w:color w:val="002060"/>
                <w:sz w:val="20"/>
                <w:szCs w:val="20"/>
                <w:lang w:val="el-GR"/>
              </w:rPr>
              <w:t>θεμελιώδεις έννοιες του εμπόρου και των εμπορικών πράξεων</w:t>
            </w:r>
          </w:p>
          <w:p w:rsidR="00E05C3D" w:rsidRDefault="00E05C3D" w:rsidP="00DB544B">
            <w:pPr>
              <w:numPr>
                <w:ilvl w:val="0"/>
                <w:numId w:val="6"/>
              </w:numPr>
              <w:spacing w:after="160" w:line="31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γνωρίζουν την οργάνωση &amp; λειτουργία του εμπορίου και του εμπορικού επαγγέλματος</w:t>
            </w:r>
          </w:p>
          <w:p w:rsidR="00E05C3D" w:rsidRDefault="00E05C3D" w:rsidP="00DB544B">
            <w:pPr>
              <w:numPr>
                <w:ilvl w:val="0"/>
                <w:numId w:val="6"/>
              </w:numPr>
              <w:spacing w:after="160" w:line="31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γνωρίζουν αποδεδειγμένα την οργάνωση και λειτουργία των εμπορικών εταιριών και τις διακρίσεις τους</w:t>
            </w:r>
          </w:p>
          <w:p w:rsidR="00E05C3D" w:rsidRDefault="00DB544B" w:rsidP="00DB544B">
            <w:pPr>
              <w:numPr>
                <w:ilvl w:val="0"/>
                <w:numId w:val="6"/>
              </w:numPr>
              <w:spacing w:after="160" w:line="316" w:lineRule="auto"/>
              <w:jc w:val="both"/>
              <w:rPr>
                <w:rFonts w:asciiTheme="minorHAnsi" w:hAnsiTheme="minorHAnsi" w:cstheme="minorHAnsi"/>
                <w:color w:val="002060"/>
                <w:sz w:val="20"/>
                <w:szCs w:val="20"/>
                <w:lang w:val="el-GR" w:eastAsia="el-GR"/>
              </w:rPr>
            </w:pPr>
            <w:r>
              <w:rPr>
                <w:rFonts w:asciiTheme="minorHAnsi" w:hAnsiTheme="minorHAnsi" w:cstheme="minorHAnsi"/>
                <w:color w:val="002060"/>
                <w:sz w:val="20"/>
                <w:szCs w:val="20"/>
                <w:lang w:val="el-GR"/>
              </w:rPr>
              <w:t xml:space="preserve">Να κατανοούν </w:t>
            </w:r>
            <w:r w:rsidR="00E05C3D">
              <w:rPr>
                <w:rFonts w:asciiTheme="minorHAnsi" w:hAnsiTheme="minorHAnsi" w:cstheme="minorHAnsi"/>
                <w:color w:val="002060"/>
                <w:sz w:val="20"/>
                <w:szCs w:val="20"/>
                <w:lang w:val="el-GR"/>
              </w:rPr>
              <w:t xml:space="preserve">τις νομικές έννοιες </w:t>
            </w:r>
            <w:r w:rsidR="00BD335C">
              <w:rPr>
                <w:rFonts w:asciiTheme="minorHAnsi" w:hAnsiTheme="minorHAnsi" w:cstheme="minorHAnsi"/>
                <w:color w:val="002060"/>
                <w:sz w:val="20"/>
                <w:szCs w:val="20"/>
                <w:lang w:val="el-GR"/>
              </w:rPr>
              <w:t>της βιομηχανικής ιδιοκτησίας, τ</w:t>
            </w:r>
            <w:r w:rsidR="00E05C3D">
              <w:rPr>
                <w:rFonts w:asciiTheme="minorHAnsi" w:hAnsiTheme="minorHAnsi" w:cstheme="minorHAnsi"/>
                <w:color w:val="002060"/>
                <w:sz w:val="20"/>
                <w:szCs w:val="20"/>
                <w:lang w:val="el-GR"/>
              </w:rPr>
              <w:t>ου σήματος, της ευρεσιτεχνίας και το νομικό πλαίσιο που διέπει τον αθέμιτο ανταγωνισμό</w:t>
            </w:r>
          </w:p>
          <w:p w:rsidR="00DB544B" w:rsidRDefault="00DB544B" w:rsidP="00DB544B">
            <w:pPr>
              <w:spacing w:line="316"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rPr>
              <w:t>Ικανότητες:</w:t>
            </w:r>
          </w:p>
          <w:p w:rsidR="00DB544B" w:rsidRDefault="00DB544B" w:rsidP="00DB544B">
            <w:pPr>
              <w:numPr>
                <w:ilvl w:val="0"/>
                <w:numId w:val="6"/>
              </w:numPr>
              <w:spacing w:after="160" w:line="316" w:lineRule="auto"/>
              <w:jc w:val="both"/>
              <w:rPr>
                <w:rFonts w:asciiTheme="minorHAnsi" w:hAnsiTheme="minorHAnsi" w:cstheme="minorHAnsi"/>
                <w:color w:val="002060"/>
                <w:sz w:val="20"/>
                <w:szCs w:val="20"/>
                <w:lang w:val="el-GR"/>
              </w:rPr>
            </w:pPr>
            <w:r w:rsidRPr="005B703F">
              <w:rPr>
                <w:rFonts w:asciiTheme="minorHAnsi" w:hAnsiTheme="minorHAnsi" w:cstheme="minorHAnsi"/>
                <w:color w:val="002060"/>
                <w:sz w:val="20"/>
                <w:szCs w:val="20"/>
                <w:lang w:val="el-GR"/>
              </w:rPr>
              <w:t>Να αναπτύξουν τις δεξιότητες απόκτησης γνώσεων που απαιτούνται</w:t>
            </w:r>
            <w:r>
              <w:rPr>
                <w:rFonts w:asciiTheme="minorHAnsi" w:hAnsiTheme="minorHAnsi" w:cstheme="minorHAnsi"/>
                <w:color w:val="002060"/>
                <w:sz w:val="20"/>
                <w:szCs w:val="20"/>
                <w:lang w:val="el-GR"/>
              </w:rPr>
              <w:t>,</w:t>
            </w:r>
            <w:r w:rsidRPr="005B703F">
              <w:rPr>
                <w:rFonts w:asciiTheme="minorHAnsi" w:hAnsiTheme="minorHAnsi" w:cstheme="minorHAnsi"/>
                <w:color w:val="002060"/>
                <w:sz w:val="20"/>
                <w:szCs w:val="20"/>
                <w:lang w:val="el-GR"/>
              </w:rPr>
              <w:t xml:space="preserve"> προκειμένου να συνεχίσουν σε περαιτέρω σπουδές με μεγάλο βαθμό αυτονομίας.</w:t>
            </w:r>
          </w:p>
          <w:p w:rsidR="00DB544B" w:rsidRDefault="00DB544B" w:rsidP="00DB544B">
            <w:pPr>
              <w:numPr>
                <w:ilvl w:val="0"/>
                <w:numId w:val="6"/>
              </w:numPr>
              <w:spacing w:after="160" w:line="316" w:lineRule="auto"/>
              <w:jc w:val="both"/>
              <w:rPr>
                <w:rFonts w:asciiTheme="minorHAnsi" w:hAnsiTheme="minorHAnsi" w:cstheme="minorHAnsi"/>
                <w:color w:val="002060"/>
                <w:sz w:val="20"/>
                <w:szCs w:val="20"/>
                <w:lang w:val="el-GR"/>
              </w:rPr>
            </w:pPr>
            <w:r w:rsidRPr="00DF0202">
              <w:rPr>
                <w:rFonts w:asciiTheme="minorHAnsi" w:hAnsiTheme="minorHAnsi" w:cstheme="minorHAnsi"/>
                <w:color w:val="002060"/>
                <w:sz w:val="20"/>
                <w:szCs w:val="20"/>
                <w:lang w:val="el-GR" w:eastAsia="el-GR"/>
              </w:rPr>
              <w:t xml:space="preserve"> Να αναπτύξουν την κριτική τους ικανότητα, ώστε να διακρίνουν τα είδη των κανόνων δικαίου που αφορούν τις αστικές και εμπορικές συναλλαγές.</w:t>
            </w:r>
          </w:p>
          <w:p w:rsidR="00E05C3D" w:rsidRDefault="00DB544B" w:rsidP="00DB544B">
            <w:pPr>
              <w:numPr>
                <w:ilvl w:val="0"/>
                <w:numId w:val="6"/>
              </w:numPr>
              <w:spacing w:after="160" w:line="316" w:lineRule="auto"/>
              <w:jc w:val="both"/>
              <w:rPr>
                <w:rFonts w:asciiTheme="minorHAnsi" w:hAnsiTheme="minorHAnsi" w:cstheme="minorHAnsi"/>
                <w:color w:val="002060"/>
                <w:sz w:val="20"/>
                <w:szCs w:val="20"/>
                <w:lang w:val="el-GR"/>
              </w:rPr>
            </w:pPr>
            <w:r w:rsidRPr="00DF0202">
              <w:rPr>
                <w:rFonts w:asciiTheme="minorHAnsi" w:hAnsiTheme="minorHAnsi" w:cstheme="minorHAnsi"/>
                <w:color w:val="002060"/>
                <w:sz w:val="20"/>
                <w:szCs w:val="20"/>
                <w:lang w:val="el-GR" w:eastAsia="el-GR"/>
              </w:rPr>
              <w:t xml:space="preserve"> Να </w:t>
            </w:r>
            <w:r w:rsidR="00E05C3D">
              <w:rPr>
                <w:rFonts w:asciiTheme="minorHAnsi" w:hAnsiTheme="minorHAnsi" w:cstheme="minorHAnsi"/>
                <w:color w:val="002060"/>
                <w:sz w:val="20"/>
                <w:szCs w:val="20"/>
                <w:lang w:val="el-GR" w:eastAsia="el-GR"/>
              </w:rPr>
              <w:t>αποκτήσουν τις αναγκαίες δεξιότητες ώστε να προστατεύονται στις συναλλακτικές τους σχέσεις.</w:t>
            </w:r>
          </w:p>
          <w:p w:rsidR="00DB544B" w:rsidRDefault="00E05C3D" w:rsidP="00DB544B">
            <w:pPr>
              <w:numPr>
                <w:ilvl w:val="0"/>
                <w:numId w:val="6"/>
              </w:numPr>
              <w:spacing w:after="160" w:line="31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eastAsia="el-GR"/>
              </w:rPr>
              <w:t xml:space="preserve">Να </w:t>
            </w:r>
            <w:r w:rsidR="00DB544B" w:rsidRPr="00DF0202">
              <w:rPr>
                <w:rFonts w:asciiTheme="minorHAnsi" w:hAnsiTheme="minorHAnsi" w:cstheme="minorHAnsi"/>
                <w:color w:val="002060"/>
                <w:sz w:val="20"/>
                <w:szCs w:val="20"/>
                <w:lang w:val="el-GR" w:eastAsia="el-GR"/>
              </w:rPr>
              <w:t xml:space="preserve">προβαίνουν στην ερμηνευτική ανάλυση </w:t>
            </w:r>
            <w:r>
              <w:rPr>
                <w:rFonts w:asciiTheme="minorHAnsi" w:hAnsiTheme="minorHAnsi" w:cstheme="minorHAnsi"/>
                <w:color w:val="002060"/>
                <w:sz w:val="20"/>
                <w:szCs w:val="20"/>
                <w:lang w:val="el-GR" w:eastAsia="el-GR"/>
              </w:rPr>
              <w:t xml:space="preserve">και λειτουργία των εταιρικών τύπων και να διακρίνουν </w:t>
            </w:r>
            <w:r w:rsidR="00DB544B" w:rsidRPr="00DF0202">
              <w:rPr>
                <w:rFonts w:asciiTheme="minorHAnsi" w:hAnsiTheme="minorHAnsi" w:cstheme="minorHAnsi"/>
                <w:color w:val="002060"/>
                <w:sz w:val="20"/>
                <w:szCs w:val="20"/>
                <w:lang w:val="el-GR" w:eastAsia="el-GR"/>
              </w:rPr>
              <w:t>τις μεταξύ τους διαφορές.</w:t>
            </w:r>
          </w:p>
          <w:p w:rsidR="00E05C3D" w:rsidRPr="00AD5DAF" w:rsidRDefault="00DB544B" w:rsidP="00DB544B">
            <w:pPr>
              <w:numPr>
                <w:ilvl w:val="0"/>
                <w:numId w:val="6"/>
              </w:numPr>
              <w:spacing w:after="160" w:line="316" w:lineRule="auto"/>
              <w:jc w:val="both"/>
              <w:rPr>
                <w:rFonts w:asciiTheme="minorHAnsi" w:hAnsiTheme="minorHAnsi" w:cstheme="minorHAnsi"/>
                <w:i/>
                <w:iCs/>
                <w:color w:val="002060"/>
                <w:sz w:val="20"/>
                <w:szCs w:val="20"/>
                <w:u w:val="single"/>
                <w:lang w:val="el-GR"/>
              </w:rPr>
            </w:pPr>
            <w:r w:rsidRPr="00E05C3D">
              <w:rPr>
                <w:rFonts w:asciiTheme="minorHAnsi" w:hAnsiTheme="minorHAnsi" w:cstheme="minorHAnsi"/>
                <w:color w:val="002060"/>
                <w:sz w:val="20"/>
                <w:szCs w:val="20"/>
                <w:lang w:val="el-GR"/>
              </w:rPr>
              <w:t xml:space="preserve"> Να αναλύουν </w:t>
            </w:r>
            <w:r w:rsidR="00E05C3D" w:rsidRPr="00E05C3D">
              <w:rPr>
                <w:rFonts w:asciiTheme="minorHAnsi" w:hAnsiTheme="minorHAnsi" w:cstheme="minorHAnsi"/>
                <w:color w:val="002060"/>
                <w:sz w:val="20"/>
                <w:szCs w:val="20"/>
                <w:lang w:val="el-GR"/>
              </w:rPr>
              <w:t>τις μορφές αθ</w:t>
            </w:r>
            <w:r w:rsidR="00BD335C">
              <w:rPr>
                <w:rFonts w:asciiTheme="minorHAnsi" w:hAnsiTheme="minorHAnsi" w:cstheme="minorHAnsi"/>
                <w:color w:val="002060"/>
                <w:sz w:val="20"/>
                <w:szCs w:val="20"/>
                <w:lang w:val="el-GR"/>
              </w:rPr>
              <w:t>έ</w:t>
            </w:r>
            <w:r w:rsidR="00E05C3D" w:rsidRPr="00E05C3D">
              <w:rPr>
                <w:rFonts w:asciiTheme="minorHAnsi" w:hAnsiTheme="minorHAnsi" w:cstheme="minorHAnsi"/>
                <w:color w:val="002060"/>
                <w:sz w:val="20"/>
                <w:szCs w:val="20"/>
                <w:lang w:val="el-GR"/>
              </w:rPr>
              <w:t>μιτου ανταγωνισμού και προστασίας του εμπορικού επαγγέλματος.</w:t>
            </w:r>
          </w:p>
          <w:p w:rsidR="00DB544B" w:rsidRPr="00E05C3D" w:rsidRDefault="00DB544B" w:rsidP="00102632">
            <w:pPr>
              <w:spacing w:after="160" w:line="316" w:lineRule="auto"/>
              <w:jc w:val="both"/>
              <w:rPr>
                <w:rFonts w:asciiTheme="minorHAnsi" w:hAnsiTheme="minorHAnsi" w:cstheme="minorHAnsi"/>
                <w:i/>
                <w:iCs/>
                <w:color w:val="002060"/>
                <w:sz w:val="20"/>
                <w:szCs w:val="20"/>
                <w:u w:val="single"/>
              </w:rPr>
            </w:pPr>
            <w:r w:rsidRPr="00E05C3D">
              <w:rPr>
                <w:rFonts w:asciiTheme="minorHAnsi" w:hAnsiTheme="minorHAnsi" w:cstheme="minorHAnsi"/>
                <w:i/>
                <w:iCs/>
                <w:color w:val="002060"/>
                <w:sz w:val="20"/>
                <w:szCs w:val="20"/>
                <w:u w:val="single"/>
                <w:lang w:val="el-GR"/>
              </w:rPr>
              <w:t>Δεξιότητες</w:t>
            </w:r>
            <w:r w:rsidRPr="00E05C3D">
              <w:rPr>
                <w:rFonts w:asciiTheme="minorHAnsi" w:hAnsiTheme="minorHAnsi" w:cstheme="minorHAnsi"/>
                <w:i/>
                <w:iCs/>
                <w:color w:val="002060"/>
                <w:sz w:val="20"/>
                <w:szCs w:val="20"/>
                <w:u w:val="single"/>
              </w:rPr>
              <w:t>:</w:t>
            </w:r>
          </w:p>
          <w:p w:rsidR="00DB544B" w:rsidRPr="00205262" w:rsidRDefault="00DB544B" w:rsidP="00DB544B">
            <w:pPr>
              <w:numPr>
                <w:ilvl w:val="0"/>
                <w:numId w:val="6"/>
              </w:numPr>
              <w:spacing w:after="160" w:line="316" w:lineRule="auto"/>
              <w:jc w:val="both"/>
              <w:rPr>
                <w:rFonts w:asciiTheme="minorHAnsi" w:hAnsiTheme="minorHAnsi" w:cstheme="minorHAnsi"/>
                <w:bCs/>
                <w:lang w:val="el-GR"/>
              </w:rPr>
            </w:pPr>
            <w:r>
              <w:rPr>
                <w:rFonts w:asciiTheme="minorHAnsi" w:hAnsiTheme="minorHAnsi" w:cstheme="minorHAnsi"/>
                <w:color w:val="002060"/>
                <w:sz w:val="20"/>
                <w:szCs w:val="20"/>
                <w:lang w:val="el-GR" w:eastAsia="el-GR"/>
              </w:rPr>
              <w:t xml:space="preserve">Να κατανοούν αποδεδειγμένα με εφαρμογή στην πράξη, όλες τις λειτουργίες που επιτελεί το </w:t>
            </w:r>
            <w:r w:rsidR="00102632">
              <w:rPr>
                <w:rFonts w:asciiTheme="minorHAnsi" w:hAnsiTheme="minorHAnsi" w:cstheme="minorHAnsi"/>
                <w:color w:val="002060"/>
                <w:sz w:val="20"/>
                <w:szCs w:val="20"/>
                <w:lang w:val="el-GR" w:eastAsia="el-GR"/>
              </w:rPr>
              <w:t>Εμπορικό Δίκαιο στην άσκηση του εμπορικού επαγγέλματος.</w:t>
            </w:r>
          </w:p>
          <w:p w:rsidR="00DB544B" w:rsidRPr="00DB544B" w:rsidRDefault="00DB544B" w:rsidP="006835D2">
            <w:pPr>
              <w:spacing w:line="316" w:lineRule="auto"/>
              <w:jc w:val="both"/>
              <w:rPr>
                <w:rFonts w:asciiTheme="minorHAnsi" w:hAnsiTheme="minorHAnsi" w:cstheme="minorHAnsi"/>
                <w:i/>
                <w:iCs/>
                <w:color w:val="002060"/>
                <w:sz w:val="20"/>
                <w:szCs w:val="20"/>
                <w:u w:val="single"/>
                <w:lang w:val="el-GR"/>
              </w:rPr>
            </w:pPr>
          </w:p>
          <w:p w:rsidR="00DB544B" w:rsidRPr="00DB544B" w:rsidRDefault="00DB544B" w:rsidP="006835D2">
            <w:pPr>
              <w:spacing w:line="316" w:lineRule="auto"/>
              <w:jc w:val="both"/>
              <w:rPr>
                <w:rFonts w:asciiTheme="minorHAnsi" w:hAnsiTheme="minorHAnsi" w:cstheme="minorHAnsi"/>
                <w:i/>
                <w:iCs/>
                <w:color w:val="002060"/>
                <w:sz w:val="20"/>
                <w:szCs w:val="20"/>
                <w:u w:val="single"/>
                <w:lang w:val="el-GR"/>
              </w:rPr>
            </w:pPr>
          </w:p>
          <w:p w:rsidR="00AE05CE" w:rsidRPr="00AF6959" w:rsidRDefault="00AE05CE" w:rsidP="00102632">
            <w:pPr>
              <w:widowControl w:val="0"/>
              <w:autoSpaceDE w:val="0"/>
              <w:autoSpaceDN w:val="0"/>
              <w:adjustRightInd w:val="0"/>
              <w:ind w:left="270"/>
              <w:rPr>
                <w:rFonts w:asciiTheme="minorHAnsi" w:hAnsiTheme="minorHAnsi" w:cstheme="minorHAnsi"/>
                <w:i/>
                <w:sz w:val="16"/>
                <w:szCs w:val="16"/>
                <w:lang w:val="el-GR"/>
              </w:rPr>
            </w:pPr>
          </w:p>
        </w:tc>
      </w:tr>
      <w:tr w:rsidR="00AE05CE" w:rsidRPr="00AF6959" w:rsidTr="0001411A">
        <w:tblPrEx>
          <w:tblLook w:val="0000" w:firstRow="0" w:lastRow="0" w:firstColumn="0" w:lastColumn="0" w:noHBand="0" w:noVBand="0"/>
        </w:tblPrEx>
        <w:tc>
          <w:tcPr>
            <w:tcW w:w="8472" w:type="dxa"/>
            <w:gridSpan w:val="2"/>
            <w:tcBorders>
              <w:bottom w:val="nil"/>
            </w:tcBorders>
            <w:shd w:val="clear" w:color="auto" w:fill="DDD9C3"/>
          </w:tcPr>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AD5DAF" w:rsidTr="0001411A">
        <w:tc>
          <w:tcPr>
            <w:tcW w:w="8472" w:type="dxa"/>
            <w:gridSpan w:val="2"/>
            <w:tcBorders>
              <w:top w:val="nil"/>
              <w:bottom w:val="nil"/>
            </w:tcBorders>
            <w:shd w:val="clear" w:color="auto" w:fill="DDD9C3"/>
          </w:tcPr>
          <w:p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AD5DAF" w:rsidTr="0001411A">
        <w:tblPrEx>
          <w:tblLook w:val="0000" w:firstRow="0" w:lastRow="0" w:firstColumn="0" w:lastColumn="0" w:noHBand="0" w:noVBand="0"/>
        </w:tblPrEx>
        <w:tc>
          <w:tcPr>
            <w:tcW w:w="3964" w:type="dxa"/>
            <w:tcBorders>
              <w:top w:val="nil"/>
              <w:right w:val="nil"/>
            </w:tcBorders>
            <w:shd w:val="clear" w:color="auto" w:fill="DDD9C3"/>
          </w:tcPr>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Προσαρμογή σε νέες καταστάσεις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Σχεδιασμός και διαχείριση έργων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Επίδειξη κοινωνικής, επαγγελματικής και ηθικής υπευθυνότητας και ευαισθησίας σε θέματα φύλου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AD5DAF" w:rsidTr="0001411A">
        <w:tc>
          <w:tcPr>
            <w:tcW w:w="8472" w:type="dxa"/>
            <w:gridSpan w:val="2"/>
          </w:tcPr>
          <w:p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Λήψη αποφάσεων </w:t>
            </w:r>
          </w:p>
          <w:p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rsidR="00AE05CE" w:rsidRPr="00AF6959"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bl>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210C0" w:rsidTr="0001411A">
        <w:tc>
          <w:tcPr>
            <w:tcW w:w="8472" w:type="dxa"/>
          </w:tcPr>
          <w:p w:rsidR="00CE2833" w:rsidRPr="00CE2833" w:rsidRDefault="00CE2833"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 xml:space="preserve">Θεμελιώδεις έννοιες του </w:t>
            </w:r>
            <w:r w:rsidR="00A33963">
              <w:rPr>
                <w:rFonts w:asciiTheme="minorHAnsi" w:hAnsiTheme="minorHAnsi" w:cstheme="minorHAnsi"/>
                <w:sz w:val="22"/>
                <w:szCs w:val="22"/>
                <w:lang w:val="el-GR" w:eastAsia="el-GR"/>
              </w:rPr>
              <w:t>εμπόρου και των εμπορικών πράξεων</w:t>
            </w:r>
            <w:r w:rsidR="00A3605A">
              <w:rPr>
                <w:rFonts w:asciiTheme="minorHAnsi" w:hAnsiTheme="minorHAnsi" w:cstheme="minorHAnsi"/>
                <w:sz w:val="22"/>
                <w:szCs w:val="22"/>
                <w:lang w:val="el-GR" w:eastAsia="el-GR"/>
              </w:rPr>
              <w:t>-Πηγές του εμπορικού δικαίου</w:t>
            </w:r>
          </w:p>
          <w:p w:rsidR="00CE2833" w:rsidRPr="00CE2833" w:rsidRDefault="00A3605A"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΄Εμποροι-είδη εμπορικών πράξεων-κτήση και απώλεια της εμπορικής ιδιότητας</w:t>
            </w:r>
          </w:p>
          <w:p w:rsidR="00CE2833" w:rsidRPr="00CE2833" w:rsidRDefault="00A3605A"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Δίκαιο της βιομηχανικής ιδιοκτησίας (σήμα-ευρεσιτεχνία-εμπορική επωνυμία-αθέμιτος ανταγωνισμός)</w:t>
            </w:r>
          </w:p>
          <w:p w:rsidR="00CE2833" w:rsidRPr="00CE2833" w:rsidRDefault="00A3605A"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Εταιρικό Δίκαιο (γενικά)</w:t>
            </w:r>
          </w:p>
          <w:p w:rsidR="00E11A5E" w:rsidRPr="00E11A5E" w:rsidRDefault="00A3605A"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Ομόρρυθμη-ετερόρρυθμη-αφανής εταιρία</w:t>
            </w:r>
          </w:p>
          <w:p w:rsidR="00E11A5E" w:rsidRPr="00E11A5E"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Αν</w:t>
            </w:r>
            <w:r w:rsidR="00A3605A">
              <w:rPr>
                <w:rFonts w:asciiTheme="minorHAnsi" w:hAnsiTheme="minorHAnsi" w:cstheme="minorHAnsi"/>
                <w:sz w:val="22"/>
                <w:szCs w:val="22"/>
                <w:lang w:val="el-GR" w:eastAsia="el-GR"/>
              </w:rPr>
              <w:t>ώνυμη εταιρία (Α.Ε.)</w:t>
            </w:r>
          </w:p>
          <w:p w:rsidR="00E11A5E" w:rsidRPr="00E11A5E" w:rsidRDefault="00A3605A"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Λύση Α.Ε.-</w:t>
            </w:r>
            <w:r w:rsidR="00E11A5E">
              <w:rPr>
                <w:rFonts w:asciiTheme="minorHAnsi" w:hAnsiTheme="minorHAnsi" w:cstheme="minorHAnsi"/>
                <w:sz w:val="22"/>
                <w:szCs w:val="22"/>
                <w:lang w:val="el-GR" w:eastAsia="el-GR"/>
              </w:rPr>
              <w:t>Ε</w:t>
            </w:r>
            <w:r>
              <w:rPr>
                <w:rFonts w:asciiTheme="minorHAnsi" w:hAnsiTheme="minorHAnsi" w:cstheme="minorHAnsi"/>
                <w:sz w:val="22"/>
                <w:szCs w:val="22"/>
                <w:lang w:val="el-GR" w:eastAsia="el-GR"/>
              </w:rPr>
              <w:t>.Π.Ε.</w:t>
            </w:r>
          </w:p>
          <w:p w:rsidR="00E11A5E" w:rsidRPr="00E11A5E"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Δίκαιο των αξιογράφων</w:t>
            </w:r>
            <w:r w:rsidR="000130AC">
              <w:rPr>
                <w:rFonts w:asciiTheme="minorHAnsi" w:hAnsiTheme="minorHAnsi" w:cstheme="minorHAnsi"/>
                <w:sz w:val="22"/>
                <w:szCs w:val="22"/>
                <w:lang w:val="el-GR" w:eastAsia="el-GR"/>
              </w:rPr>
              <w:t xml:space="preserve"> γενικά</w:t>
            </w:r>
            <w:r>
              <w:rPr>
                <w:rFonts w:asciiTheme="minorHAnsi" w:hAnsiTheme="minorHAnsi" w:cstheme="minorHAnsi"/>
                <w:sz w:val="22"/>
                <w:szCs w:val="22"/>
                <w:lang w:val="el-GR" w:eastAsia="el-GR"/>
              </w:rPr>
              <w:t xml:space="preserve"> (έννοια και είδη)</w:t>
            </w:r>
          </w:p>
          <w:p w:rsidR="00E11A5E" w:rsidRPr="00E11A5E"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Περί συναλλαγματικής και γραμματίου σε διαταγή</w:t>
            </w:r>
          </w:p>
          <w:p w:rsidR="00E11A5E" w:rsidRPr="00A3605A" w:rsidRDefault="00E11A5E"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 xml:space="preserve">Περί </w:t>
            </w:r>
            <w:r w:rsidR="00FB492D">
              <w:rPr>
                <w:rFonts w:asciiTheme="minorHAnsi" w:hAnsiTheme="minorHAnsi" w:cstheme="minorHAnsi"/>
                <w:sz w:val="22"/>
                <w:szCs w:val="22"/>
                <w:lang w:val="el-GR" w:eastAsia="el-GR"/>
              </w:rPr>
              <w:t xml:space="preserve">τραπεζικής </w:t>
            </w:r>
            <w:r>
              <w:rPr>
                <w:rFonts w:asciiTheme="minorHAnsi" w:hAnsiTheme="minorHAnsi" w:cstheme="minorHAnsi"/>
                <w:sz w:val="22"/>
                <w:szCs w:val="22"/>
                <w:lang w:val="el-GR" w:eastAsia="el-GR"/>
              </w:rPr>
              <w:t>επιταγής</w:t>
            </w:r>
          </w:p>
          <w:p w:rsidR="00A3605A" w:rsidRPr="00A3605A" w:rsidRDefault="00A3605A"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Ναυτικό Δίκαιο</w:t>
            </w:r>
          </w:p>
          <w:p w:rsidR="00A3605A" w:rsidRPr="00A3605A" w:rsidRDefault="00A3605A"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Ασφαλιστικό Δίκαιο</w:t>
            </w:r>
          </w:p>
          <w:p w:rsidR="00A3605A" w:rsidRPr="00E11A5E" w:rsidRDefault="00A3605A" w:rsidP="00CE2833">
            <w:pPr>
              <w:pStyle w:val="ListParagraph"/>
              <w:numPr>
                <w:ilvl w:val="0"/>
                <w:numId w:val="5"/>
              </w:numPr>
              <w:spacing w:before="100" w:beforeAutospacing="1" w:after="100" w:afterAutospacing="1"/>
              <w:jc w:val="both"/>
              <w:rPr>
                <w:rFonts w:asciiTheme="minorHAnsi" w:hAnsiTheme="minorHAnsi" w:cstheme="minorHAnsi"/>
                <w:color w:val="002060"/>
                <w:sz w:val="22"/>
                <w:szCs w:val="22"/>
                <w:lang w:val="el-GR"/>
              </w:rPr>
            </w:pPr>
            <w:r>
              <w:rPr>
                <w:rFonts w:asciiTheme="minorHAnsi" w:hAnsiTheme="minorHAnsi" w:cstheme="minorHAnsi"/>
                <w:sz w:val="22"/>
                <w:szCs w:val="22"/>
                <w:lang w:val="el-GR" w:eastAsia="el-GR"/>
              </w:rPr>
              <w:t>Πτωχευτικό Δίκαιο</w:t>
            </w:r>
          </w:p>
          <w:p w:rsidR="00AE05CE" w:rsidRPr="00CE2833" w:rsidRDefault="00AE05CE" w:rsidP="00E11A5E">
            <w:pPr>
              <w:pStyle w:val="ListParagraph"/>
              <w:spacing w:before="100" w:beforeAutospacing="1" w:after="100" w:afterAutospacing="1"/>
              <w:jc w:val="both"/>
              <w:rPr>
                <w:rFonts w:asciiTheme="minorHAnsi" w:hAnsiTheme="minorHAnsi" w:cstheme="minorHAnsi"/>
                <w:color w:val="002060"/>
                <w:sz w:val="22"/>
                <w:szCs w:val="22"/>
                <w:lang w:val="el-GR"/>
              </w:rPr>
            </w:pPr>
          </w:p>
        </w:tc>
      </w:tr>
    </w:tbl>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AD5DAF" w:rsidTr="0001411A">
        <w:tc>
          <w:tcPr>
            <w:tcW w:w="3306" w:type="dxa"/>
            <w:shd w:val="clear" w:color="auto" w:fill="DDD9C3"/>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rsidR="00AE05CE" w:rsidRPr="00AF6959" w:rsidRDefault="00AE05CE" w:rsidP="00F92125">
            <w:pPr>
              <w:spacing w:after="200" w:line="276" w:lineRule="auto"/>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AD5DAF" w:rsidTr="0001411A">
        <w:tc>
          <w:tcPr>
            <w:tcW w:w="3306" w:type="dxa"/>
            <w:shd w:val="clear" w:color="auto" w:fill="DDD9C3"/>
          </w:tcPr>
          <w:p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rsidR="00AE05CE" w:rsidRPr="00AF6959" w:rsidRDefault="00AE05CE" w:rsidP="00F92125">
            <w:pP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Pr="00AF6959">
              <w:rPr>
                <w:rFonts w:asciiTheme="minorHAnsi" w:hAnsiTheme="minorHAnsi" w:cstheme="minorHAnsi"/>
                <w:color w:val="002060"/>
                <w:sz w:val="22"/>
                <w:szCs w:val="22"/>
              </w:rPr>
              <w:t>skype</w:t>
            </w:r>
            <w:r w:rsidRPr="00AF6959">
              <w:rPr>
                <w:rFonts w:asciiTheme="minorHAnsi" w:hAnsiTheme="minorHAnsi" w:cstheme="minorHAnsi"/>
                <w:color w:val="002060"/>
                <w:sz w:val="22"/>
                <w:szCs w:val="22"/>
                <w:lang w:val="el-GR"/>
              </w:rPr>
              <w:t xml:space="preserve">) </w:t>
            </w:r>
          </w:p>
        </w:tc>
      </w:tr>
      <w:tr w:rsidR="00AE05CE" w:rsidRPr="00AF6959" w:rsidTr="0001411A">
        <w:tc>
          <w:tcPr>
            <w:tcW w:w="3306" w:type="dxa"/>
            <w:shd w:val="clear" w:color="auto" w:fill="DDD9C3"/>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ΦόρτοςΕργασίας Εξαμήνου</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
                      <w:color w:val="002060"/>
                      <w:sz w:val="16"/>
                      <w:szCs w:val="16"/>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
                      <w:color w:val="002060"/>
                      <w:sz w:val="16"/>
                      <w:szCs w:val="16"/>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
                      <w:color w:val="002060"/>
                      <w:sz w:val="16"/>
                      <w:szCs w:val="16"/>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rsidTr="000D22DA">
              <w:tc>
                <w:tcPr>
                  <w:tcW w:w="2467" w:type="dxa"/>
                  <w:tcBorders>
                    <w:top w:val="single" w:sz="4" w:space="0" w:color="auto"/>
                    <w:left w:val="single" w:sz="4" w:space="0" w:color="auto"/>
                    <w:bottom w:val="single" w:sz="4" w:space="0" w:color="auto"/>
                    <w:right w:val="single" w:sz="4" w:space="0" w:color="auto"/>
                  </w:tcBorders>
                </w:tcPr>
                <w:p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rsidR="00AE05CE" w:rsidRPr="00AF6959" w:rsidRDefault="00AE05CE" w:rsidP="0001411A">
            <w:pPr>
              <w:rPr>
                <w:rFonts w:asciiTheme="minorHAnsi" w:hAnsiTheme="minorHAnsi" w:cstheme="minorHAnsi"/>
              </w:rPr>
            </w:pPr>
          </w:p>
        </w:tc>
      </w:tr>
      <w:tr w:rsidR="00AE05CE" w:rsidRPr="00AD5DAF" w:rsidTr="0001411A">
        <w:tc>
          <w:tcPr>
            <w:tcW w:w="3306" w:type="dxa"/>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 xml:space="preserve">ΑΞΙΟΛΟΓΗΣΗ ΦΟΙΤΗΤΩΝ </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AE05CE" w:rsidRPr="00AF6959" w:rsidRDefault="00203825" w:rsidP="0001411A">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t>Γραπτές ε</w:t>
            </w:r>
            <w:r w:rsidR="00AE05CE" w:rsidRPr="00AF6959">
              <w:rPr>
                <w:rFonts w:asciiTheme="minorHAnsi" w:hAnsiTheme="minorHAnsi" w:cstheme="minorHAnsi"/>
                <w:color w:val="002060"/>
                <w:sz w:val="22"/>
                <w:szCs w:val="22"/>
                <w:lang w:val="el-GR"/>
              </w:rPr>
              <w:t xml:space="preserve">ξετάσεις </w:t>
            </w:r>
            <w:r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p>
          <w:p w:rsidR="00AE05CE" w:rsidRPr="00AF6959" w:rsidRDefault="00AE05CE" w:rsidP="0001411A">
            <w:pPr>
              <w:rPr>
                <w:rFonts w:asciiTheme="minorHAnsi" w:hAnsiTheme="minorHAnsi" w:cstheme="minorHAnsi"/>
                <w:color w:val="002060"/>
                <w:lang w:val="el-GR"/>
              </w:rPr>
            </w:pPr>
          </w:p>
          <w:p w:rsidR="00AE05CE" w:rsidRPr="00AF6959" w:rsidRDefault="00AE05CE" w:rsidP="0001411A">
            <w:pPr>
              <w:rPr>
                <w:rFonts w:asciiTheme="minorHAnsi" w:hAnsiTheme="minorHAnsi" w:cstheme="minorHAnsi"/>
                <w:color w:val="002060"/>
                <w:lang w:val="el-GR"/>
              </w:rPr>
            </w:pPr>
          </w:p>
          <w:p w:rsidR="00AE05CE" w:rsidRPr="00AF6959" w:rsidRDefault="00AE05CE" w:rsidP="0001411A">
            <w:pPr>
              <w:rPr>
                <w:rFonts w:asciiTheme="minorHAnsi" w:hAnsiTheme="minorHAnsi" w:cstheme="minorHAnsi"/>
                <w:color w:val="002060"/>
                <w:lang w:val="el-GR"/>
              </w:rPr>
            </w:pPr>
          </w:p>
          <w:p w:rsidR="00AE05CE" w:rsidRPr="00AF6959" w:rsidRDefault="00AE05CE" w:rsidP="0001411A">
            <w:pPr>
              <w:rPr>
                <w:rFonts w:asciiTheme="minorHAnsi" w:hAnsiTheme="minorHAnsi" w:cstheme="minorHAnsi"/>
                <w:color w:val="002060"/>
                <w:lang w:val="el-GR"/>
              </w:rPr>
            </w:pPr>
          </w:p>
          <w:p w:rsidR="00AE05CE" w:rsidRPr="00AF6959" w:rsidRDefault="00AE05CE" w:rsidP="0001411A">
            <w:pPr>
              <w:rPr>
                <w:rFonts w:asciiTheme="minorHAnsi" w:hAnsiTheme="minorHAnsi" w:cstheme="minorHAnsi"/>
                <w:color w:val="002060"/>
                <w:lang w:val="el-GR"/>
              </w:rPr>
            </w:pPr>
          </w:p>
          <w:p w:rsidR="00AE05CE" w:rsidRPr="00AF6959" w:rsidRDefault="00AE05CE" w:rsidP="0001411A">
            <w:pPr>
              <w:rPr>
                <w:rFonts w:asciiTheme="minorHAnsi" w:hAnsiTheme="minorHAnsi" w:cstheme="minorHAnsi"/>
                <w:color w:val="002060"/>
                <w:lang w:val="el-GR"/>
              </w:rPr>
            </w:pPr>
          </w:p>
          <w:p w:rsidR="00AE05CE" w:rsidRPr="00AF6959" w:rsidRDefault="00AE05CE" w:rsidP="0001411A">
            <w:pPr>
              <w:rPr>
                <w:rFonts w:asciiTheme="minorHAnsi" w:hAnsiTheme="minorHAnsi" w:cstheme="minorHAnsi"/>
                <w:color w:val="002060"/>
                <w:lang w:val="el-GR"/>
              </w:rPr>
            </w:pPr>
          </w:p>
          <w:p w:rsidR="00AE05CE" w:rsidRPr="00AF6959" w:rsidRDefault="00AE05CE" w:rsidP="0001411A">
            <w:pPr>
              <w:rPr>
                <w:rFonts w:asciiTheme="minorHAnsi" w:hAnsiTheme="minorHAnsi" w:cstheme="minorHAnsi"/>
                <w:color w:val="002060"/>
                <w:lang w:val="el-GR"/>
              </w:rPr>
            </w:pPr>
          </w:p>
          <w:p w:rsidR="00AE05CE" w:rsidRPr="00AF6959" w:rsidRDefault="00AE05CE" w:rsidP="0001411A">
            <w:pPr>
              <w:rPr>
                <w:rFonts w:asciiTheme="minorHAnsi" w:hAnsiTheme="minorHAnsi" w:cstheme="minorHAnsi"/>
                <w:color w:val="002060"/>
                <w:lang w:val="el-GR"/>
              </w:rPr>
            </w:pPr>
          </w:p>
          <w:p w:rsidR="00AE05CE" w:rsidRPr="00AF6959" w:rsidRDefault="00AE05CE" w:rsidP="0001411A">
            <w:pPr>
              <w:rPr>
                <w:rFonts w:asciiTheme="minorHAnsi" w:hAnsiTheme="minorHAnsi" w:cstheme="minorHAnsi"/>
                <w:color w:val="002060"/>
                <w:lang w:val="el-GR"/>
              </w:rPr>
            </w:pPr>
          </w:p>
        </w:tc>
      </w:tr>
    </w:tbl>
    <w:p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AD5DAF" w:rsidTr="0001411A">
        <w:tc>
          <w:tcPr>
            <w:tcW w:w="8472" w:type="dxa"/>
          </w:tcPr>
          <w:p w:rsidR="00C210C0" w:rsidRDefault="00C210C0" w:rsidP="00D86389">
            <w:pPr>
              <w:jc w:val="both"/>
              <w:rPr>
                <w:rFonts w:asciiTheme="minorHAnsi" w:hAnsiTheme="minorHAnsi" w:cstheme="minorHAnsi"/>
                <w:sz w:val="22"/>
                <w:szCs w:val="22"/>
                <w:lang w:val="el-GR"/>
              </w:rPr>
            </w:pPr>
            <w:r>
              <w:rPr>
                <w:rFonts w:asciiTheme="minorHAnsi" w:hAnsiTheme="minorHAnsi" w:cstheme="minorHAnsi"/>
                <w:sz w:val="22"/>
                <w:szCs w:val="22"/>
                <w:lang w:val="el-GR"/>
              </w:rPr>
              <w:t>Η βασική βιβλιογραφία που θα χρησιμοποιηθεί είναι το βιβλίο του Χρήστου Νικ. Σατλάνη ‘ Στοιχεία δικαίου και Εισαγωγή στη νομική επιστήμη’, τ</w:t>
            </w:r>
            <w:r w:rsidR="00D86389">
              <w:rPr>
                <w:rFonts w:asciiTheme="minorHAnsi" w:hAnsiTheme="minorHAnsi" w:cstheme="minorHAnsi"/>
                <w:sz w:val="22"/>
                <w:szCs w:val="22"/>
                <w:lang w:val="el-GR"/>
              </w:rPr>
              <w:t>εύχος</w:t>
            </w:r>
            <w:r>
              <w:rPr>
                <w:rFonts w:asciiTheme="minorHAnsi" w:hAnsiTheme="minorHAnsi" w:cstheme="minorHAnsi"/>
                <w:sz w:val="22"/>
                <w:szCs w:val="22"/>
                <w:lang w:val="el-GR"/>
              </w:rPr>
              <w:t xml:space="preserve"> Α΄</w:t>
            </w:r>
            <w:r w:rsidR="00D86389">
              <w:rPr>
                <w:rFonts w:asciiTheme="minorHAnsi" w:hAnsiTheme="minorHAnsi" w:cstheme="minorHAnsi"/>
                <w:sz w:val="22"/>
                <w:szCs w:val="22"/>
                <w:lang w:val="el-GR"/>
              </w:rPr>
              <w:t>, εκδόσεις Αντ. Ν</w:t>
            </w:r>
            <w:r>
              <w:rPr>
                <w:rFonts w:asciiTheme="minorHAnsi" w:hAnsiTheme="minorHAnsi" w:cstheme="minorHAnsi"/>
                <w:sz w:val="22"/>
                <w:szCs w:val="22"/>
                <w:lang w:val="el-GR"/>
              </w:rPr>
              <w:t>.</w:t>
            </w:r>
            <w:r w:rsidR="00D86389">
              <w:rPr>
                <w:rFonts w:asciiTheme="minorHAnsi" w:hAnsiTheme="minorHAnsi" w:cstheme="minorHAnsi"/>
                <w:sz w:val="22"/>
                <w:szCs w:val="22"/>
                <w:lang w:val="el-GR"/>
              </w:rPr>
              <w:t>Σάκκουλα Ε.Ε.</w:t>
            </w:r>
          </w:p>
          <w:p w:rsidR="00390906" w:rsidRDefault="00390906" w:rsidP="00D86389">
            <w:pPr>
              <w:jc w:val="both"/>
              <w:rPr>
                <w:rFonts w:asciiTheme="minorHAnsi" w:hAnsiTheme="minorHAnsi" w:cstheme="minorHAnsi"/>
                <w:sz w:val="22"/>
                <w:szCs w:val="22"/>
                <w:lang w:val="el-GR"/>
              </w:rPr>
            </w:pPr>
            <w:r>
              <w:rPr>
                <w:rFonts w:asciiTheme="minorHAnsi" w:hAnsiTheme="minorHAnsi" w:cstheme="minorHAnsi"/>
                <w:sz w:val="22"/>
                <w:szCs w:val="22"/>
                <w:lang w:val="el-GR"/>
              </w:rPr>
              <w:t>Βελέντζας Γ., 2008, Επίτομο Εμπορικό Δίκαιο, Εκδόσεις Σάκκουλα</w:t>
            </w:r>
          </w:p>
          <w:p w:rsidR="00C210C0" w:rsidRDefault="00C210C0" w:rsidP="00D86389">
            <w:pPr>
              <w:jc w:val="both"/>
              <w:rPr>
                <w:rFonts w:asciiTheme="minorHAnsi" w:hAnsiTheme="minorHAnsi" w:cstheme="minorHAnsi"/>
                <w:sz w:val="22"/>
                <w:szCs w:val="22"/>
                <w:lang w:val="el-GR"/>
              </w:rPr>
            </w:pPr>
            <w:r>
              <w:rPr>
                <w:rFonts w:asciiTheme="minorHAnsi" w:hAnsiTheme="minorHAnsi" w:cstheme="minorHAnsi"/>
                <w:sz w:val="22"/>
                <w:szCs w:val="22"/>
                <w:lang w:val="el-GR"/>
              </w:rPr>
              <w:t>Περιοδικό ‘Νομικός Σύμβουλος’ των εκδόσεων ‘Νομική Βιβλιοθήκη’</w:t>
            </w:r>
          </w:p>
          <w:p w:rsidR="00AE05CE" w:rsidRPr="00A418E9" w:rsidRDefault="00C210C0" w:rsidP="00C72DF6">
            <w:pPr>
              <w:rPr>
                <w:rFonts w:asciiTheme="minorHAnsi" w:hAnsiTheme="minorHAnsi" w:cstheme="minorHAnsi"/>
                <w:sz w:val="22"/>
                <w:szCs w:val="22"/>
                <w:lang w:val="el-GR"/>
              </w:rPr>
            </w:pPr>
            <w:r>
              <w:rPr>
                <w:rFonts w:asciiTheme="minorHAnsi" w:hAnsiTheme="minorHAnsi" w:cstheme="minorHAnsi"/>
                <w:sz w:val="22"/>
                <w:szCs w:val="22"/>
                <w:lang w:val="el-GR"/>
              </w:rPr>
              <w:t xml:space="preserve">‘Χρονικά Ιδιωτικού Δικαίου’, εκδόσεις </w:t>
            </w:r>
            <w:r w:rsidR="00402020">
              <w:rPr>
                <w:rFonts w:asciiTheme="minorHAnsi" w:hAnsiTheme="minorHAnsi" w:cstheme="minorHAnsi"/>
                <w:sz w:val="22"/>
                <w:szCs w:val="22"/>
                <w:lang w:val="el-GR"/>
              </w:rPr>
              <w:t>Π.</w:t>
            </w:r>
            <w:r>
              <w:rPr>
                <w:rFonts w:asciiTheme="minorHAnsi" w:hAnsiTheme="minorHAnsi" w:cstheme="minorHAnsi"/>
                <w:sz w:val="22"/>
                <w:szCs w:val="22"/>
                <w:lang w:val="el-GR"/>
              </w:rPr>
              <w:t xml:space="preserve"> Ν. Σάκκουλα</w:t>
            </w:r>
            <w:r w:rsidR="00402020">
              <w:rPr>
                <w:rFonts w:asciiTheme="minorHAnsi" w:hAnsiTheme="minorHAnsi" w:cstheme="minorHAnsi"/>
                <w:sz w:val="22"/>
                <w:szCs w:val="22"/>
                <w:lang w:val="el-GR"/>
              </w:rPr>
              <w:t>ς</w:t>
            </w:r>
            <w:r>
              <w:rPr>
                <w:rFonts w:asciiTheme="minorHAnsi" w:hAnsiTheme="minorHAnsi" w:cstheme="minorHAnsi"/>
                <w:sz w:val="22"/>
                <w:szCs w:val="22"/>
                <w:lang w:val="el-GR"/>
              </w:rPr>
              <w:t>.</w:t>
            </w:r>
          </w:p>
          <w:p w:rsidR="00AE05CE" w:rsidRPr="00AF6959" w:rsidRDefault="00AE05CE" w:rsidP="0001411A">
            <w:pPr>
              <w:jc w:val="both"/>
              <w:rPr>
                <w:rFonts w:asciiTheme="minorHAnsi" w:hAnsiTheme="minorHAnsi" w:cstheme="minorHAnsi"/>
                <w:color w:val="002060"/>
                <w:lang w:val="el-GR"/>
              </w:rPr>
            </w:pPr>
          </w:p>
          <w:p w:rsidR="00AE05CE" w:rsidRPr="00AF6959" w:rsidRDefault="00AE05CE" w:rsidP="0001411A">
            <w:pPr>
              <w:jc w:val="both"/>
              <w:rPr>
                <w:rFonts w:asciiTheme="minorHAnsi" w:hAnsiTheme="minorHAnsi" w:cstheme="minorHAnsi"/>
                <w:b/>
                <w:lang w:val="el-GR"/>
              </w:rPr>
            </w:pPr>
          </w:p>
        </w:tc>
      </w:tr>
    </w:tbl>
    <w:p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B1615"/>
    <w:multiLevelType w:val="hybridMultilevel"/>
    <w:tmpl w:val="350EA87C"/>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317223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0214396">
    <w:abstractNumId w:val="4"/>
  </w:num>
  <w:num w:numId="3" w16cid:durableId="169099722">
    <w:abstractNumId w:val="0"/>
  </w:num>
  <w:num w:numId="4" w16cid:durableId="1997420101">
    <w:abstractNumId w:val="2"/>
  </w:num>
  <w:num w:numId="5" w16cid:durableId="1256671436">
    <w:abstractNumId w:val="3"/>
  </w:num>
  <w:num w:numId="6" w16cid:durableId="19156265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65E7"/>
    <w:rsid w:val="0001186A"/>
    <w:rsid w:val="000130AC"/>
    <w:rsid w:val="0001411A"/>
    <w:rsid w:val="000144A4"/>
    <w:rsid w:val="00031690"/>
    <w:rsid w:val="00050821"/>
    <w:rsid w:val="000612F6"/>
    <w:rsid w:val="000D22DA"/>
    <w:rsid w:val="000E65EE"/>
    <w:rsid w:val="000F19B2"/>
    <w:rsid w:val="00102632"/>
    <w:rsid w:val="00175C4B"/>
    <w:rsid w:val="001A5E47"/>
    <w:rsid w:val="001D2BAF"/>
    <w:rsid w:val="001E39F6"/>
    <w:rsid w:val="00203825"/>
    <w:rsid w:val="00210FAF"/>
    <w:rsid w:val="00257D71"/>
    <w:rsid w:val="002823FC"/>
    <w:rsid w:val="002C1BDB"/>
    <w:rsid w:val="002E10E6"/>
    <w:rsid w:val="002F4008"/>
    <w:rsid w:val="00312F8F"/>
    <w:rsid w:val="00340FE3"/>
    <w:rsid w:val="00355A0D"/>
    <w:rsid w:val="00390906"/>
    <w:rsid w:val="003934AA"/>
    <w:rsid w:val="00394BBC"/>
    <w:rsid w:val="003B2ED1"/>
    <w:rsid w:val="004017E9"/>
    <w:rsid w:val="00402020"/>
    <w:rsid w:val="00412D1F"/>
    <w:rsid w:val="00477073"/>
    <w:rsid w:val="004B1638"/>
    <w:rsid w:val="004E2C8A"/>
    <w:rsid w:val="0051485C"/>
    <w:rsid w:val="005377BB"/>
    <w:rsid w:val="00545AE5"/>
    <w:rsid w:val="00547F04"/>
    <w:rsid w:val="00583C90"/>
    <w:rsid w:val="005C444A"/>
    <w:rsid w:val="005C4FC4"/>
    <w:rsid w:val="005D7056"/>
    <w:rsid w:val="005E5495"/>
    <w:rsid w:val="005F4935"/>
    <w:rsid w:val="00601F2A"/>
    <w:rsid w:val="00602DE0"/>
    <w:rsid w:val="006061CA"/>
    <w:rsid w:val="006835D2"/>
    <w:rsid w:val="006A4AE9"/>
    <w:rsid w:val="006C2009"/>
    <w:rsid w:val="006C601E"/>
    <w:rsid w:val="00705AAD"/>
    <w:rsid w:val="00710A75"/>
    <w:rsid w:val="00750720"/>
    <w:rsid w:val="007602B1"/>
    <w:rsid w:val="007605D0"/>
    <w:rsid w:val="00771F7B"/>
    <w:rsid w:val="007903F9"/>
    <w:rsid w:val="007A3D7A"/>
    <w:rsid w:val="007E0C59"/>
    <w:rsid w:val="007E0CE9"/>
    <w:rsid w:val="008200E1"/>
    <w:rsid w:val="008250D2"/>
    <w:rsid w:val="008A3176"/>
    <w:rsid w:val="008B0937"/>
    <w:rsid w:val="008D0DE7"/>
    <w:rsid w:val="008D215B"/>
    <w:rsid w:val="008F18B0"/>
    <w:rsid w:val="00927D8F"/>
    <w:rsid w:val="009A1CD6"/>
    <w:rsid w:val="009A3E3B"/>
    <w:rsid w:val="009C137D"/>
    <w:rsid w:val="009E0839"/>
    <w:rsid w:val="00A17CB0"/>
    <w:rsid w:val="00A242AE"/>
    <w:rsid w:val="00A33963"/>
    <w:rsid w:val="00A3605A"/>
    <w:rsid w:val="00A418E9"/>
    <w:rsid w:val="00A458BE"/>
    <w:rsid w:val="00A71B6D"/>
    <w:rsid w:val="00A7769C"/>
    <w:rsid w:val="00AA2DE7"/>
    <w:rsid w:val="00AB699A"/>
    <w:rsid w:val="00AD5DAF"/>
    <w:rsid w:val="00AE0138"/>
    <w:rsid w:val="00AE05CE"/>
    <w:rsid w:val="00AF6959"/>
    <w:rsid w:val="00B00498"/>
    <w:rsid w:val="00B0587B"/>
    <w:rsid w:val="00B06BD5"/>
    <w:rsid w:val="00B50FF0"/>
    <w:rsid w:val="00B86CAB"/>
    <w:rsid w:val="00B9124C"/>
    <w:rsid w:val="00BB131E"/>
    <w:rsid w:val="00BD335C"/>
    <w:rsid w:val="00BE2D9A"/>
    <w:rsid w:val="00C210C0"/>
    <w:rsid w:val="00C42001"/>
    <w:rsid w:val="00C47B3E"/>
    <w:rsid w:val="00C72DF6"/>
    <w:rsid w:val="00CD01E9"/>
    <w:rsid w:val="00CD554B"/>
    <w:rsid w:val="00CE2833"/>
    <w:rsid w:val="00D67DE2"/>
    <w:rsid w:val="00D86389"/>
    <w:rsid w:val="00DB544B"/>
    <w:rsid w:val="00DF2A36"/>
    <w:rsid w:val="00E05C3D"/>
    <w:rsid w:val="00E11A5E"/>
    <w:rsid w:val="00E160FB"/>
    <w:rsid w:val="00E164EA"/>
    <w:rsid w:val="00E44162"/>
    <w:rsid w:val="00E85FE8"/>
    <w:rsid w:val="00EE760F"/>
    <w:rsid w:val="00F159A2"/>
    <w:rsid w:val="00F30539"/>
    <w:rsid w:val="00F353EE"/>
    <w:rsid w:val="00F563E5"/>
    <w:rsid w:val="00F72B38"/>
    <w:rsid w:val="00F75A49"/>
    <w:rsid w:val="00F92125"/>
    <w:rsid w:val="00F95A3E"/>
    <w:rsid w:val="00FB492D"/>
    <w:rsid w:val="00FD48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8F347"/>
  <w15:docId w15:val="{7AB2BAA9-64C2-4F85-848C-A519AED5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2" ma:contentTypeDescription="Δημιουργία νέου εγγράφου" ma:contentTypeScope="" ma:versionID="59fbf3a60a29804477ed70ed2e1813f8">
  <xsd:schema xmlns:xsd="http://www.w3.org/2001/XMLSchema" xmlns:xs="http://www.w3.org/2001/XMLSchema" xmlns:p="http://schemas.microsoft.com/office/2006/metadata/properties" xmlns:ns2="9c52737b-eb16-4090-ab5d-f17dbc04d562" targetNamespace="http://schemas.microsoft.com/office/2006/metadata/properties" ma:root="true" ma:fieldsID="a7df0c0a3ac3421ea1ba90414ed6477c" ns2:_="">
    <xsd:import namespace="9c52737b-eb16-4090-ab5d-f17dbc04d5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2737b-eb16-4090-ab5d-f17dbc04d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2087C-73AF-4857-BFEA-D550447E9891}">
  <ds:schemaRefs>
    <ds:schemaRef ds:uri="http://schemas.microsoft.com/sharepoint/v3/contenttype/forms"/>
  </ds:schemaRefs>
</ds:datastoreItem>
</file>

<file path=customXml/itemProps2.xml><?xml version="1.0" encoding="utf-8"?>
<ds:datastoreItem xmlns:ds="http://schemas.openxmlformats.org/officeDocument/2006/customXml" ds:itemID="{53317764-7750-4FCF-BFD2-DE9127F10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2737b-eb16-4090-ab5d-f17dbc04d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62E93-A76F-4BDB-A434-DC917C326E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1001</Words>
  <Characters>5706</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8</cp:revision>
  <dcterms:created xsi:type="dcterms:W3CDTF">2023-02-01T08:52:00Z</dcterms:created>
  <dcterms:modified xsi:type="dcterms:W3CDTF">2023-02-16T13:17:00Z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