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858E"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064162EB"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6A53F6" w14:paraId="57FBC5C1" w14:textId="77777777" w:rsidTr="0001411A">
        <w:tc>
          <w:tcPr>
            <w:tcW w:w="3205" w:type="dxa"/>
            <w:shd w:val="clear" w:color="auto" w:fill="DDD9C3"/>
          </w:tcPr>
          <w:p w14:paraId="157C8C0B"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66153E16"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3E0964FE" w14:textId="77777777" w:rsidTr="0001411A">
        <w:tc>
          <w:tcPr>
            <w:tcW w:w="3205" w:type="dxa"/>
            <w:shd w:val="clear" w:color="auto" w:fill="DDD9C3"/>
          </w:tcPr>
          <w:p w14:paraId="70DE6F4D"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2060D649"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1E04E5B2" w14:textId="77777777" w:rsidTr="0001411A">
        <w:tc>
          <w:tcPr>
            <w:tcW w:w="3205" w:type="dxa"/>
            <w:shd w:val="clear" w:color="auto" w:fill="DDD9C3"/>
          </w:tcPr>
          <w:p w14:paraId="0974402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4BCD4CB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DCB75B6" w14:textId="77777777" w:rsidTr="0001411A">
        <w:tc>
          <w:tcPr>
            <w:tcW w:w="3205" w:type="dxa"/>
            <w:shd w:val="clear" w:color="auto" w:fill="DDD9C3"/>
          </w:tcPr>
          <w:p w14:paraId="3CEC8FA4"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A4F6656" w14:textId="77777777" w:rsidR="00AE05CE" w:rsidRPr="008B3A89" w:rsidRDefault="00CD01E9" w:rsidP="00443184">
            <w:pPr>
              <w:rPr>
                <w:rFonts w:asciiTheme="minorHAnsi" w:hAnsiTheme="minorHAnsi" w:cstheme="minorHAnsi"/>
                <w:b/>
                <w:color w:val="002060"/>
                <w:sz w:val="22"/>
                <w:szCs w:val="22"/>
                <w:highlight w:val="yellow"/>
                <w:lang w:val="el-GR"/>
              </w:rPr>
            </w:pPr>
            <w:r w:rsidRPr="00F95A3E">
              <w:rPr>
                <w:rFonts w:asciiTheme="minorHAnsi" w:hAnsiTheme="minorHAnsi" w:cstheme="minorHAnsi"/>
                <w:color w:val="002060"/>
                <w:sz w:val="22"/>
                <w:szCs w:val="22"/>
              </w:rPr>
              <w:t>ΠΟΑ</w:t>
            </w:r>
            <w:r w:rsidR="008B3A89">
              <w:rPr>
                <w:rFonts w:asciiTheme="minorHAnsi" w:hAnsiTheme="minorHAnsi" w:cstheme="minorHAnsi"/>
                <w:color w:val="002060"/>
                <w:sz w:val="22"/>
                <w:szCs w:val="22"/>
                <w:lang w:val="el-GR"/>
              </w:rPr>
              <w:t>2</w:t>
            </w:r>
            <w:r w:rsidR="00443184">
              <w:rPr>
                <w:rFonts w:asciiTheme="minorHAnsi" w:hAnsiTheme="minorHAnsi" w:cstheme="minorHAnsi"/>
                <w:color w:val="002060"/>
                <w:sz w:val="22"/>
                <w:szCs w:val="22"/>
                <w:lang w:val="el-GR"/>
              </w:rPr>
              <w:t>419</w:t>
            </w:r>
          </w:p>
        </w:tc>
        <w:tc>
          <w:tcPr>
            <w:tcW w:w="2505" w:type="dxa"/>
            <w:gridSpan w:val="2"/>
            <w:shd w:val="clear" w:color="auto" w:fill="DDD9C3"/>
          </w:tcPr>
          <w:p w14:paraId="3315D054"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66E5ED3F" w14:textId="556BB039" w:rsidR="00AE05CE" w:rsidRPr="009E0839" w:rsidRDefault="003922A7" w:rsidP="0001411A">
            <w:pPr>
              <w:rPr>
                <w:rFonts w:asciiTheme="minorHAnsi" w:hAnsiTheme="minorHAnsi" w:cstheme="minorHAnsi"/>
                <w:sz w:val="22"/>
                <w:szCs w:val="22"/>
                <w:lang w:val="el-GR"/>
              </w:rPr>
            </w:pPr>
            <w:r>
              <w:rPr>
                <w:rFonts w:asciiTheme="minorHAnsi" w:hAnsiTheme="minorHAnsi" w:cstheme="minorHAnsi"/>
                <w:sz w:val="22"/>
                <w:szCs w:val="22"/>
                <w:lang w:val="el-GR"/>
              </w:rPr>
              <w:t>4ο</w:t>
            </w:r>
          </w:p>
        </w:tc>
      </w:tr>
      <w:tr w:rsidR="00AE05CE" w:rsidRPr="009E0839" w14:paraId="52E8AEE5" w14:textId="77777777" w:rsidTr="0001411A">
        <w:trPr>
          <w:trHeight w:val="375"/>
        </w:trPr>
        <w:tc>
          <w:tcPr>
            <w:tcW w:w="3205" w:type="dxa"/>
            <w:shd w:val="clear" w:color="auto" w:fill="DDD9C3"/>
            <w:vAlign w:val="center"/>
          </w:tcPr>
          <w:p w14:paraId="216F893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4EEF71AC" w14:textId="77777777" w:rsidR="00AE05CE" w:rsidRPr="00F95A3E" w:rsidRDefault="008B3A89"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Μικροοικονομική Ι</w:t>
            </w:r>
            <w:r w:rsidR="00443184">
              <w:rPr>
                <w:rFonts w:asciiTheme="minorHAnsi" w:hAnsiTheme="minorHAnsi" w:cstheme="minorHAnsi"/>
                <w:color w:val="002060"/>
                <w:sz w:val="22"/>
                <w:szCs w:val="22"/>
                <w:lang w:val="el-GR"/>
              </w:rPr>
              <w:t>Ι</w:t>
            </w:r>
          </w:p>
        </w:tc>
      </w:tr>
      <w:tr w:rsidR="006A53F6" w:rsidRPr="009E0839" w14:paraId="4867A706" w14:textId="77777777" w:rsidTr="0001411A">
        <w:trPr>
          <w:trHeight w:val="375"/>
        </w:trPr>
        <w:tc>
          <w:tcPr>
            <w:tcW w:w="3205" w:type="dxa"/>
            <w:shd w:val="clear" w:color="auto" w:fill="DDD9C3"/>
            <w:vAlign w:val="center"/>
          </w:tcPr>
          <w:p w14:paraId="58B6A4CC" w14:textId="16E95751" w:rsidR="006A53F6" w:rsidRPr="009E0839" w:rsidRDefault="006A53F6"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71DD0DCF" w14:textId="3D03A9E2" w:rsidR="006A53F6" w:rsidRDefault="006A53F6"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ΜΑΡΙΝΑ ΣΕΛΗΝΗ ΚΑΤΣΑΪΤΗ</w:t>
            </w:r>
          </w:p>
        </w:tc>
      </w:tr>
      <w:tr w:rsidR="00AE05CE" w:rsidRPr="009E0839" w14:paraId="1517DF36" w14:textId="77777777" w:rsidTr="0001411A">
        <w:trPr>
          <w:trHeight w:val="196"/>
        </w:trPr>
        <w:tc>
          <w:tcPr>
            <w:tcW w:w="5637" w:type="dxa"/>
            <w:gridSpan w:val="3"/>
            <w:shd w:val="clear" w:color="auto" w:fill="DDD9C3"/>
            <w:vAlign w:val="center"/>
          </w:tcPr>
          <w:p w14:paraId="438A781C"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22E99BF"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40CD0A7B"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3317A761" w14:textId="77777777" w:rsidTr="0001411A">
        <w:trPr>
          <w:trHeight w:val="194"/>
        </w:trPr>
        <w:tc>
          <w:tcPr>
            <w:tcW w:w="5637" w:type="dxa"/>
            <w:gridSpan w:val="3"/>
          </w:tcPr>
          <w:p w14:paraId="4FDADBE1"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1A322899" w14:textId="77777777" w:rsidR="00AE05CE" w:rsidRPr="009E0839" w:rsidRDefault="00583C90" w:rsidP="0001411A">
            <w:pPr>
              <w:jc w:val="center"/>
              <w:rPr>
                <w:rFonts w:asciiTheme="minorHAnsi" w:hAnsiTheme="minorHAnsi" w:cstheme="minorHAnsi"/>
                <w:color w:val="002060"/>
                <w:sz w:val="22"/>
                <w:szCs w:val="22"/>
              </w:rPr>
            </w:pPr>
            <w:r w:rsidRPr="009E0839">
              <w:rPr>
                <w:rFonts w:asciiTheme="minorHAnsi" w:hAnsiTheme="minorHAnsi" w:cstheme="minorHAnsi"/>
                <w:color w:val="002060"/>
                <w:sz w:val="22"/>
                <w:szCs w:val="22"/>
              </w:rPr>
              <w:t>5</w:t>
            </w:r>
          </w:p>
        </w:tc>
        <w:tc>
          <w:tcPr>
            <w:tcW w:w="1240" w:type="dxa"/>
          </w:tcPr>
          <w:p w14:paraId="114C319A"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43C0C73A" w14:textId="77777777" w:rsidTr="0001411A">
        <w:trPr>
          <w:trHeight w:val="194"/>
        </w:trPr>
        <w:tc>
          <w:tcPr>
            <w:tcW w:w="5637" w:type="dxa"/>
            <w:gridSpan w:val="3"/>
          </w:tcPr>
          <w:p w14:paraId="2D7D0430"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30167803"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6906C502"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36755733" w14:textId="77777777" w:rsidTr="0001411A">
        <w:trPr>
          <w:trHeight w:val="194"/>
        </w:trPr>
        <w:tc>
          <w:tcPr>
            <w:tcW w:w="5637" w:type="dxa"/>
            <w:gridSpan w:val="3"/>
          </w:tcPr>
          <w:p w14:paraId="55A7CC51"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21562DDF"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022A93D0" w14:textId="77777777" w:rsidR="00AE05CE" w:rsidRPr="009E0839" w:rsidRDefault="00AE05CE" w:rsidP="0001411A">
            <w:pPr>
              <w:rPr>
                <w:rFonts w:asciiTheme="minorHAnsi" w:hAnsiTheme="minorHAnsi" w:cstheme="minorHAnsi"/>
                <w:color w:val="002060"/>
                <w:sz w:val="22"/>
                <w:szCs w:val="22"/>
                <w:lang w:val="el-GR"/>
              </w:rPr>
            </w:pPr>
          </w:p>
        </w:tc>
      </w:tr>
      <w:tr w:rsidR="00AE05CE" w:rsidRPr="006A53F6" w14:paraId="27D226CC" w14:textId="77777777" w:rsidTr="0001411A">
        <w:trPr>
          <w:trHeight w:val="194"/>
        </w:trPr>
        <w:tc>
          <w:tcPr>
            <w:tcW w:w="5637" w:type="dxa"/>
            <w:gridSpan w:val="3"/>
            <w:shd w:val="clear" w:color="auto" w:fill="DDD9C3"/>
          </w:tcPr>
          <w:p w14:paraId="4E9F01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510BCB1"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E23A087"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155A3FD6" w14:textId="77777777" w:rsidTr="0001411A">
        <w:trPr>
          <w:trHeight w:val="599"/>
        </w:trPr>
        <w:tc>
          <w:tcPr>
            <w:tcW w:w="3205" w:type="dxa"/>
            <w:shd w:val="clear" w:color="auto" w:fill="DDD9C3"/>
          </w:tcPr>
          <w:p w14:paraId="44272C16"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2DD328E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18D3EDE6"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3235F491" w14:textId="77777777" w:rsidTr="0001411A">
        <w:tc>
          <w:tcPr>
            <w:tcW w:w="3205" w:type="dxa"/>
            <w:shd w:val="clear" w:color="auto" w:fill="DDD9C3"/>
          </w:tcPr>
          <w:p w14:paraId="424FBFD2"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087EB548"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7FFD4466"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442ED042" w14:textId="77777777" w:rsidTr="0001411A">
        <w:tc>
          <w:tcPr>
            <w:tcW w:w="3205" w:type="dxa"/>
            <w:shd w:val="clear" w:color="auto" w:fill="DDD9C3"/>
          </w:tcPr>
          <w:p w14:paraId="5AF42DB9"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648B043F"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1F2794AF" w14:textId="77777777" w:rsidTr="0001411A">
        <w:tc>
          <w:tcPr>
            <w:tcW w:w="3205" w:type="dxa"/>
            <w:shd w:val="clear" w:color="auto" w:fill="DDD9C3"/>
          </w:tcPr>
          <w:p w14:paraId="52F858FB"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1C7A6955" w14:textId="77777777"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6A53F6" w14:paraId="1EF46C8E" w14:textId="77777777" w:rsidTr="0001411A">
        <w:tc>
          <w:tcPr>
            <w:tcW w:w="3205" w:type="dxa"/>
            <w:shd w:val="clear" w:color="auto" w:fill="DDD9C3"/>
          </w:tcPr>
          <w:p w14:paraId="4C7FB6E5"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5A98474E" w14:textId="77777777"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21F548AC"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59F1B417"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3C396E90" w14:textId="77777777" w:rsidTr="00165610">
        <w:tc>
          <w:tcPr>
            <w:tcW w:w="8472" w:type="dxa"/>
            <w:gridSpan w:val="2"/>
            <w:tcBorders>
              <w:bottom w:val="nil"/>
            </w:tcBorders>
            <w:shd w:val="clear" w:color="auto" w:fill="BFBFBF" w:themeFill="background1" w:themeFillShade="BF"/>
          </w:tcPr>
          <w:p w14:paraId="2896CCBE"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6A53F6" w14:paraId="1FA1F318" w14:textId="77777777" w:rsidTr="00165610">
        <w:tc>
          <w:tcPr>
            <w:tcW w:w="8472" w:type="dxa"/>
            <w:gridSpan w:val="2"/>
            <w:tcBorders>
              <w:top w:val="nil"/>
            </w:tcBorders>
            <w:shd w:val="clear" w:color="auto" w:fill="BFBFBF" w:themeFill="background1" w:themeFillShade="BF"/>
          </w:tcPr>
          <w:p w14:paraId="0253667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48F19D4"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10DECD1C"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E6F75A6"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5015047"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3E7167A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6A53F6" w14:paraId="1E4C6BE3" w14:textId="77777777" w:rsidTr="0001411A">
        <w:tc>
          <w:tcPr>
            <w:tcW w:w="8472" w:type="dxa"/>
            <w:gridSpan w:val="2"/>
          </w:tcPr>
          <w:p w14:paraId="0E178385" w14:textId="77777777" w:rsidR="00D46960" w:rsidRPr="00B74383" w:rsidRDefault="008869E2" w:rsidP="00D46960">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00D46960" w:rsidRPr="00647DF5">
              <w:rPr>
                <w:rFonts w:asciiTheme="minorHAnsi" w:hAnsiTheme="minorHAnsi" w:cstheme="minorHAnsi"/>
                <w:i/>
                <w:iCs/>
                <w:color w:val="002060"/>
                <w:sz w:val="20"/>
                <w:szCs w:val="20"/>
                <w:lang w:val="el-GR"/>
              </w:rPr>
              <w:t xml:space="preserve">                </w:t>
            </w:r>
            <w:r w:rsidR="00D46960" w:rsidRPr="00B74383">
              <w:rPr>
                <w:rFonts w:asciiTheme="minorHAnsi" w:hAnsiTheme="minorHAnsi" w:cstheme="minorHAnsi"/>
                <w:i/>
                <w:iCs/>
                <w:color w:val="002060"/>
                <w:sz w:val="20"/>
                <w:szCs w:val="20"/>
                <w:u w:val="single"/>
              </w:rPr>
              <w:t>Γνώσεις</w:t>
            </w:r>
          </w:p>
          <w:p w14:paraId="371D3CB0" w14:textId="2928AB94" w:rsidR="00D46960" w:rsidRPr="00B74383" w:rsidRDefault="00D46960" w:rsidP="00D46960">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Να ορίζουν &amp; να διατυπώνουν τις βασικές έννοιες της Μ</w:t>
            </w:r>
            <w:r>
              <w:rPr>
                <w:rFonts w:asciiTheme="minorHAnsi" w:hAnsiTheme="minorHAnsi" w:cstheme="minorHAnsi"/>
                <w:color w:val="002060"/>
                <w:sz w:val="20"/>
                <w:szCs w:val="20"/>
                <w:lang w:val="el-GR"/>
              </w:rPr>
              <w:t>ικρο</w:t>
            </w:r>
            <w:r w:rsidRPr="00B74383">
              <w:rPr>
                <w:rFonts w:asciiTheme="minorHAnsi" w:hAnsiTheme="minorHAnsi" w:cstheme="minorHAnsi"/>
                <w:color w:val="002060"/>
                <w:sz w:val="20"/>
                <w:szCs w:val="20"/>
                <w:lang w:val="el-GR" w:eastAsia="el-GR"/>
              </w:rPr>
              <w:t>οικονομικής &amp; να προσδιορίζουν τ</w:t>
            </w:r>
            <w:r>
              <w:rPr>
                <w:rFonts w:asciiTheme="minorHAnsi" w:hAnsiTheme="minorHAnsi" w:cstheme="minorHAnsi"/>
                <w:color w:val="002060"/>
                <w:sz w:val="20"/>
                <w:szCs w:val="20"/>
                <w:lang w:val="el-GR" w:eastAsia="el-GR"/>
              </w:rPr>
              <w:t>α κριτήρια λήψης αποφάσεων των επιχειρήσεων</w:t>
            </w:r>
          </w:p>
          <w:p w14:paraId="77AE0EB1" w14:textId="77777777" w:rsidR="00D46960" w:rsidRPr="00B74383" w:rsidRDefault="00D46960" w:rsidP="00D46960">
            <w:pPr>
              <w:numPr>
                <w:ilvl w:val="0"/>
                <w:numId w:val="8"/>
              </w:numPr>
              <w:spacing w:after="160" w:line="319" w:lineRule="auto"/>
              <w:jc w:val="both"/>
              <w:rPr>
                <w:rFonts w:asciiTheme="minorHAnsi" w:hAnsiTheme="minorHAnsi" w:cstheme="minorHAnsi"/>
                <w:color w:val="002060"/>
                <w:sz w:val="20"/>
                <w:szCs w:val="20"/>
                <w:lang w:val="el-GR" w:eastAsia="el-GR"/>
              </w:rPr>
            </w:pPr>
            <w:r w:rsidRPr="00B74383">
              <w:rPr>
                <w:rFonts w:asciiTheme="minorHAnsi" w:hAnsiTheme="minorHAnsi" w:cstheme="minorHAnsi"/>
                <w:color w:val="002060"/>
                <w:sz w:val="20"/>
                <w:szCs w:val="20"/>
                <w:lang w:val="el-GR"/>
              </w:rPr>
              <w:t>Να κατανοούν όρους, έννοιες &amp; μεταβλητές, που χρησιμοποιούνται στην Μ</w:t>
            </w:r>
            <w:r>
              <w:rPr>
                <w:rFonts w:asciiTheme="minorHAnsi" w:hAnsiTheme="minorHAnsi" w:cstheme="minorHAnsi"/>
                <w:color w:val="002060"/>
                <w:sz w:val="20"/>
                <w:szCs w:val="20"/>
                <w:lang w:val="el-GR"/>
              </w:rPr>
              <w:t>ι</w:t>
            </w:r>
            <w:r w:rsidRPr="00B74383">
              <w:rPr>
                <w:rFonts w:asciiTheme="minorHAnsi" w:hAnsiTheme="minorHAnsi" w:cstheme="minorHAnsi"/>
                <w:color w:val="002060"/>
                <w:sz w:val="20"/>
                <w:szCs w:val="20"/>
                <w:lang w:val="el-GR"/>
              </w:rPr>
              <w:t>κροοικονομική Ανάλυση</w:t>
            </w:r>
          </w:p>
          <w:p w14:paraId="165D5011" w14:textId="77777777" w:rsidR="00D46960" w:rsidRPr="00D46960" w:rsidRDefault="00D46960" w:rsidP="00D46960">
            <w:pPr>
              <w:numPr>
                <w:ilvl w:val="0"/>
                <w:numId w:val="8"/>
              </w:numPr>
              <w:spacing w:after="160" w:line="319" w:lineRule="auto"/>
              <w:jc w:val="both"/>
              <w:rPr>
                <w:rFonts w:asciiTheme="minorHAnsi" w:hAnsiTheme="minorHAnsi" w:cstheme="minorHAnsi"/>
                <w:i/>
                <w:iCs/>
                <w:color w:val="002060"/>
                <w:sz w:val="20"/>
                <w:szCs w:val="20"/>
                <w:u w:val="single"/>
                <w:lang w:val="el-GR"/>
              </w:rPr>
            </w:pPr>
            <w:r w:rsidRPr="00B74383">
              <w:rPr>
                <w:rFonts w:asciiTheme="minorHAnsi" w:hAnsiTheme="minorHAnsi" w:cstheme="minorHAnsi"/>
                <w:color w:val="002060"/>
                <w:sz w:val="20"/>
                <w:szCs w:val="20"/>
                <w:lang w:val="el-GR"/>
              </w:rPr>
              <w:t xml:space="preserve">Να περιγράφουν </w:t>
            </w:r>
            <w:r>
              <w:rPr>
                <w:rFonts w:asciiTheme="minorHAnsi" w:hAnsiTheme="minorHAnsi" w:cstheme="minorHAnsi"/>
                <w:color w:val="002060"/>
                <w:sz w:val="20"/>
                <w:szCs w:val="20"/>
                <w:lang w:val="el-GR"/>
              </w:rPr>
              <w:t>τα χαρακτηριστικά των διαφορετικών τύπων αγορών και τις συνθήκες που επηρεάζουν τις αποφάσεις που αφορούν στην μεγιστοποίηση του κέρδους και την ελαχιστοποίηση του κόστους για την κάθε επιχείρηση</w:t>
            </w:r>
          </w:p>
          <w:p w14:paraId="3CEF3A2F" w14:textId="38223B61" w:rsidR="00D46960" w:rsidRPr="00D46960" w:rsidRDefault="00D46960" w:rsidP="00D46960">
            <w:pPr>
              <w:spacing w:after="160" w:line="319" w:lineRule="auto"/>
              <w:ind w:left="720"/>
              <w:jc w:val="both"/>
              <w:rPr>
                <w:rFonts w:asciiTheme="minorHAnsi" w:hAnsiTheme="minorHAnsi" w:cstheme="minorHAnsi"/>
                <w:i/>
                <w:iCs/>
                <w:color w:val="002060"/>
                <w:sz w:val="20"/>
                <w:szCs w:val="20"/>
                <w:u w:val="single"/>
                <w:lang w:val="el-GR"/>
              </w:rPr>
            </w:pPr>
            <w:r>
              <w:rPr>
                <w:rFonts w:asciiTheme="minorHAnsi" w:hAnsiTheme="minorHAnsi" w:cstheme="minorHAnsi"/>
                <w:i/>
                <w:iCs/>
                <w:color w:val="002060"/>
                <w:sz w:val="20"/>
                <w:szCs w:val="20"/>
                <w:lang w:val="el-GR"/>
              </w:rPr>
              <w:t xml:space="preserve">   </w:t>
            </w:r>
            <w:r w:rsidRPr="00647DF5">
              <w:rPr>
                <w:rFonts w:asciiTheme="minorHAnsi" w:hAnsiTheme="minorHAnsi" w:cstheme="minorHAnsi"/>
                <w:i/>
                <w:iCs/>
                <w:color w:val="002060"/>
                <w:sz w:val="20"/>
                <w:szCs w:val="20"/>
                <w:lang w:val="el-GR"/>
              </w:rPr>
              <w:t xml:space="preserve">         </w:t>
            </w:r>
            <w:r w:rsidRPr="00D46960">
              <w:rPr>
                <w:rFonts w:asciiTheme="minorHAnsi" w:hAnsiTheme="minorHAnsi" w:cstheme="minorHAnsi"/>
                <w:i/>
                <w:iCs/>
                <w:color w:val="002060"/>
                <w:sz w:val="20"/>
                <w:szCs w:val="20"/>
                <w:u w:val="single"/>
                <w:lang w:val="el-GR"/>
              </w:rPr>
              <w:t>Ικανότητες:</w:t>
            </w:r>
          </w:p>
          <w:p w14:paraId="4097F890" w14:textId="2F2EF662" w:rsidR="00D46960" w:rsidRDefault="00D46960" w:rsidP="00D46960">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υπολογίζουν &amp; να επαληθεύουν </w:t>
            </w:r>
            <w:r>
              <w:rPr>
                <w:rFonts w:asciiTheme="minorHAnsi" w:hAnsiTheme="minorHAnsi" w:cstheme="minorHAnsi"/>
                <w:color w:val="002060"/>
                <w:sz w:val="20"/>
                <w:szCs w:val="20"/>
                <w:lang w:val="el-GR"/>
              </w:rPr>
              <w:t xml:space="preserve">τις βέλτιστες ποσότητες παραγωγής που μεγιστοποιούν τα κέρδη της επιχείρησης ανάλογα με βάση τη συνάρτηση παραγωγής </w:t>
            </w:r>
            <w:r w:rsidRPr="00B74383">
              <w:rPr>
                <w:rFonts w:asciiTheme="minorHAnsi" w:hAnsiTheme="minorHAnsi" w:cstheme="minorHAnsi"/>
                <w:color w:val="002060"/>
                <w:sz w:val="20"/>
                <w:szCs w:val="20"/>
                <w:lang w:val="el-GR"/>
              </w:rPr>
              <w:t xml:space="preserve"> </w:t>
            </w:r>
          </w:p>
          <w:p w14:paraId="47E3FA69" w14:textId="4947B991" w:rsidR="00D46960" w:rsidRPr="00B74383" w:rsidRDefault="00D46960" w:rsidP="00D46960">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υπολογίζουν &amp; να επαληθεύουν </w:t>
            </w:r>
            <w:r>
              <w:rPr>
                <w:rFonts w:asciiTheme="minorHAnsi" w:hAnsiTheme="minorHAnsi" w:cstheme="minorHAnsi"/>
                <w:color w:val="002060"/>
                <w:sz w:val="20"/>
                <w:szCs w:val="20"/>
                <w:lang w:val="el-GR"/>
              </w:rPr>
              <w:t xml:space="preserve">τις βέλτιστες ποσότητες παραγωγής που ελαχιστοποιούν το κόστος της επιχείρησης ανάλογα με βάση τη συνάρτηση παραγωγής </w:t>
            </w:r>
            <w:r w:rsidRPr="00B74383">
              <w:rPr>
                <w:rFonts w:asciiTheme="minorHAnsi" w:hAnsiTheme="minorHAnsi" w:cstheme="minorHAnsi"/>
                <w:color w:val="002060"/>
                <w:sz w:val="20"/>
                <w:szCs w:val="20"/>
                <w:lang w:val="el-GR"/>
              </w:rPr>
              <w:t xml:space="preserve"> </w:t>
            </w:r>
          </w:p>
          <w:p w14:paraId="21277DD6" w14:textId="7F0F2645" w:rsidR="00D46960" w:rsidRPr="00B74383" w:rsidRDefault="00D46960" w:rsidP="00D46960">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εξοικειωθούν &amp; να διαχειρίζονται τις εννοιολογικές και ουσιαστικές διαφορές μεταξύ </w:t>
            </w:r>
            <w:r>
              <w:rPr>
                <w:rFonts w:asciiTheme="minorHAnsi" w:hAnsiTheme="minorHAnsi" w:cstheme="minorHAnsi"/>
                <w:color w:val="002060"/>
                <w:sz w:val="20"/>
                <w:szCs w:val="20"/>
                <w:lang w:val="el-GR" w:eastAsia="el-GR"/>
              </w:rPr>
              <w:t xml:space="preserve">των συναρτήσεων χρησιμότητας </w:t>
            </w:r>
            <w:r>
              <w:rPr>
                <w:rFonts w:asciiTheme="minorHAnsi" w:hAnsiTheme="minorHAnsi" w:cstheme="minorHAnsi"/>
                <w:color w:val="002060"/>
                <w:sz w:val="20"/>
                <w:szCs w:val="20"/>
                <w:lang w:eastAsia="el-GR"/>
              </w:rPr>
              <w:t>Cobb</w:t>
            </w:r>
            <w:r w:rsidRPr="003A2BEE">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eastAsia="el-GR"/>
              </w:rPr>
              <w:t>Douglas</w:t>
            </w:r>
            <w:r w:rsidRPr="003A2BEE">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 xml:space="preserve">συμπληρωματικών και τέλειων υποκατάστατων </w:t>
            </w:r>
            <w:r w:rsidR="00E44CE3">
              <w:rPr>
                <w:rFonts w:asciiTheme="minorHAnsi" w:hAnsiTheme="minorHAnsi" w:cstheme="minorHAnsi"/>
                <w:color w:val="002060"/>
                <w:sz w:val="20"/>
                <w:szCs w:val="20"/>
                <w:lang w:val="el-GR" w:eastAsia="el-GR"/>
              </w:rPr>
              <w:t>εισροών στην παραγωγή</w:t>
            </w:r>
          </w:p>
          <w:p w14:paraId="03134633" w14:textId="7DF466C8" w:rsidR="00D46960" w:rsidRPr="00B74383" w:rsidRDefault="00D46960" w:rsidP="00D46960">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προβαίνουν στην ερμηνευτική ανάλυση του ρόλου &amp; της λειτουργίας των Οικονομικών Πολιτικών </w:t>
            </w:r>
            <w:r>
              <w:rPr>
                <w:rFonts w:asciiTheme="minorHAnsi" w:hAnsiTheme="minorHAnsi" w:cstheme="minorHAnsi"/>
                <w:color w:val="002060"/>
                <w:sz w:val="20"/>
                <w:szCs w:val="20"/>
                <w:lang w:val="el-GR" w:eastAsia="el-GR"/>
              </w:rPr>
              <w:t xml:space="preserve">(δασμοί, φορολογία κτλ.) και </w:t>
            </w:r>
            <w:r w:rsidRPr="00B74383">
              <w:rPr>
                <w:rFonts w:asciiTheme="minorHAnsi" w:hAnsiTheme="minorHAnsi" w:cstheme="minorHAnsi"/>
                <w:color w:val="002060"/>
                <w:sz w:val="20"/>
                <w:szCs w:val="20"/>
                <w:lang w:val="el-GR" w:eastAsia="el-GR"/>
              </w:rPr>
              <w:t xml:space="preserve">στις επιπτώσεις τους </w:t>
            </w:r>
            <w:r>
              <w:rPr>
                <w:rFonts w:asciiTheme="minorHAnsi" w:hAnsiTheme="minorHAnsi" w:cstheme="minorHAnsi"/>
                <w:color w:val="002060"/>
                <w:sz w:val="20"/>
                <w:szCs w:val="20"/>
                <w:lang w:val="el-GR" w:eastAsia="el-GR"/>
              </w:rPr>
              <w:t xml:space="preserve">στις αγορές των αγαθών και υπηρεσιών </w:t>
            </w:r>
            <w:r w:rsidR="00CC572B">
              <w:rPr>
                <w:rFonts w:asciiTheme="minorHAnsi" w:hAnsiTheme="minorHAnsi" w:cstheme="minorHAnsi"/>
                <w:color w:val="002060"/>
                <w:sz w:val="20"/>
                <w:szCs w:val="20"/>
                <w:lang w:val="el-GR" w:eastAsia="el-GR"/>
              </w:rPr>
              <w:t>και την κερδοφορία των επιχειρήσεων μ</w:t>
            </w:r>
            <w:r>
              <w:rPr>
                <w:rFonts w:asciiTheme="minorHAnsi" w:hAnsiTheme="minorHAnsi" w:cstheme="minorHAnsi"/>
                <w:color w:val="002060"/>
                <w:sz w:val="20"/>
                <w:szCs w:val="20"/>
                <w:lang w:val="el-GR" w:eastAsia="el-GR"/>
              </w:rPr>
              <w:t>ε χρήση διαγραμματικής ανάλυσης</w:t>
            </w:r>
          </w:p>
          <w:p w14:paraId="1578C2A2" w14:textId="77777777" w:rsidR="00D46960" w:rsidRPr="00B74383" w:rsidRDefault="00D46960" w:rsidP="00D46960">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αναλύουν ζητήματα ισορροπίας </w:t>
            </w:r>
            <w:r>
              <w:rPr>
                <w:rFonts w:asciiTheme="minorHAnsi" w:hAnsiTheme="minorHAnsi" w:cstheme="minorHAnsi"/>
                <w:color w:val="002060"/>
                <w:sz w:val="20"/>
                <w:szCs w:val="20"/>
                <w:lang w:val="el-GR"/>
              </w:rPr>
              <w:t>στις αγορές αγαθών</w:t>
            </w:r>
          </w:p>
          <w:p w14:paraId="39353A95" w14:textId="77777777" w:rsidR="00D46960" w:rsidRPr="00B74383" w:rsidRDefault="00D46960" w:rsidP="00D46960">
            <w:pPr>
              <w:numPr>
                <w:ilvl w:val="0"/>
                <w:numId w:val="8"/>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eastAsia="el-GR"/>
              </w:rPr>
              <w:t xml:space="preserve">Να </w:t>
            </w:r>
            <w:r>
              <w:rPr>
                <w:rFonts w:asciiTheme="minorHAnsi" w:hAnsiTheme="minorHAnsi" w:cstheme="minorHAnsi"/>
                <w:color w:val="002060"/>
                <w:sz w:val="20"/>
                <w:szCs w:val="20"/>
                <w:lang w:val="el-GR" w:eastAsia="el-GR"/>
              </w:rPr>
              <w:t>υπολογίζουν το πλεόνασμα του καταναλωτή, το πλεόνασμα του παραγωγού, τη μη αντισταθμιζόμενη απώλεια, την αντισταθμιστική μεταβολή και την ισοδύναμη μεταβολή</w:t>
            </w:r>
          </w:p>
          <w:p w14:paraId="4A1540CB" w14:textId="77777777" w:rsidR="00D46960" w:rsidRPr="00B74383" w:rsidRDefault="00D46960" w:rsidP="00D46960">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Pr>
                <w:rFonts w:asciiTheme="minorHAnsi" w:hAnsiTheme="minorHAnsi" w:cstheme="minorHAnsi"/>
                <w:i/>
                <w:iCs/>
                <w:color w:val="002060"/>
                <w:sz w:val="20"/>
                <w:szCs w:val="20"/>
                <w:u w:val="single"/>
                <w:lang w:val="el-GR"/>
              </w:rPr>
              <w:t>Δεξιότητες</w:t>
            </w:r>
            <w:r w:rsidRPr="00B74383">
              <w:rPr>
                <w:rFonts w:asciiTheme="minorHAnsi" w:hAnsiTheme="minorHAnsi" w:cstheme="minorHAnsi"/>
                <w:i/>
                <w:iCs/>
                <w:color w:val="002060"/>
                <w:sz w:val="20"/>
                <w:szCs w:val="20"/>
                <w:u w:val="single"/>
              </w:rPr>
              <w:t>:</w:t>
            </w:r>
          </w:p>
          <w:p w14:paraId="2C637D58" w14:textId="2F745769" w:rsidR="00D46960" w:rsidRPr="00B74383" w:rsidRDefault="00D46960" w:rsidP="00D46960">
            <w:pPr>
              <w:numPr>
                <w:ilvl w:val="0"/>
                <w:numId w:val="8"/>
              </w:numPr>
              <w:spacing w:after="160" w:line="319" w:lineRule="auto"/>
              <w:jc w:val="both"/>
              <w:rPr>
                <w:rFonts w:asciiTheme="minorHAnsi" w:hAnsiTheme="minorHAnsi" w:cstheme="minorHAnsi"/>
                <w:color w:val="002060"/>
                <w:sz w:val="20"/>
                <w:szCs w:val="20"/>
                <w:lang w:val="el-GR"/>
              </w:rPr>
            </w:pPr>
            <w:bookmarkStart w:id="0" w:name="_Hlk77166562"/>
            <w:r w:rsidRPr="00B74383">
              <w:rPr>
                <w:rFonts w:asciiTheme="minorHAnsi" w:hAnsiTheme="minorHAnsi" w:cstheme="minorHAnsi"/>
                <w:color w:val="002060"/>
                <w:sz w:val="20"/>
                <w:szCs w:val="20"/>
                <w:lang w:val="el-GR" w:eastAsia="el-GR"/>
              </w:rPr>
              <w:t xml:space="preserve">Να </w:t>
            </w:r>
            <w:bookmarkEnd w:id="0"/>
            <w:r w:rsidRPr="00B74383">
              <w:rPr>
                <w:rFonts w:asciiTheme="minorHAnsi" w:hAnsiTheme="minorHAnsi" w:cstheme="minorHAnsi"/>
                <w:color w:val="002060"/>
                <w:sz w:val="20"/>
                <w:szCs w:val="20"/>
                <w:lang w:val="el-GR" w:eastAsia="el-GR"/>
              </w:rPr>
              <w:t xml:space="preserve">εκτιμούν &amp; να αντιπαραβάλλουν επιχειρήματα, αναφορικά με την Χάραξη &amp; την Εφαρμογή </w:t>
            </w:r>
            <w:r>
              <w:rPr>
                <w:rFonts w:asciiTheme="minorHAnsi" w:hAnsiTheme="minorHAnsi" w:cstheme="minorHAnsi"/>
                <w:color w:val="002060"/>
                <w:sz w:val="20"/>
                <w:szCs w:val="20"/>
                <w:lang w:val="el-GR" w:eastAsia="el-GR"/>
              </w:rPr>
              <w:t xml:space="preserve">εργαλείων Δημοσιονομικής Πολιτικής </w:t>
            </w:r>
            <w:r w:rsidRPr="00B74383">
              <w:rPr>
                <w:rFonts w:asciiTheme="minorHAnsi" w:hAnsiTheme="minorHAnsi" w:cstheme="minorHAnsi"/>
                <w:color w:val="002060"/>
                <w:sz w:val="20"/>
                <w:szCs w:val="20"/>
                <w:lang w:val="el-GR" w:eastAsia="el-GR"/>
              </w:rPr>
              <w:t>&amp; τις επιπτώσεις τους στην Πραγματική Οικονομία (Επιχειρήσεις)</w:t>
            </w:r>
          </w:p>
          <w:p w14:paraId="73646BFE" w14:textId="7FCC6B63" w:rsidR="008869E2" w:rsidRPr="00B74383" w:rsidRDefault="008869E2" w:rsidP="00DF1594">
            <w:pPr>
              <w:spacing w:line="319" w:lineRule="auto"/>
              <w:jc w:val="both"/>
              <w:rPr>
                <w:rFonts w:asciiTheme="minorHAnsi" w:hAnsiTheme="minorHAnsi" w:cstheme="minorHAnsi"/>
                <w:color w:val="002060"/>
                <w:sz w:val="20"/>
                <w:szCs w:val="20"/>
                <w:lang w:val="el-GR"/>
              </w:rPr>
            </w:pPr>
          </w:p>
          <w:p w14:paraId="554B2E30" w14:textId="6ACF7C66" w:rsidR="008869E2" w:rsidRDefault="008869E2" w:rsidP="00A71B6D">
            <w:pPr>
              <w:rPr>
                <w:rFonts w:asciiTheme="minorHAnsi" w:hAnsiTheme="minorHAnsi" w:cstheme="minorHAnsi"/>
                <w:bCs/>
                <w:u w:val="single"/>
                <w:lang w:val="el-GR"/>
              </w:rPr>
            </w:pPr>
          </w:p>
          <w:p w14:paraId="34E44CF1" w14:textId="77777777" w:rsidR="008869E2" w:rsidRDefault="008869E2" w:rsidP="00A71B6D">
            <w:pPr>
              <w:rPr>
                <w:rFonts w:asciiTheme="minorHAnsi" w:hAnsiTheme="minorHAnsi" w:cstheme="minorHAnsi"/>
                <w:bCs/>
                <w:u w:val="single"/>
                <w:lang w:val="el-GR"/>
              </w:rPr>
            </w:pPr>
          </w:p>
          <w:p w14:paraId="1EEA51AF" w14:textId="77777777" w:rsidR="00AE05CE" w:rsidRPr="00D46960" w:rsidRDefault="00AE05CE" w:rsidP="00DF1594">
            <w:pPr>
              <w:rPr>
                <w:rFonts w:asciiTheme="minorHAnsi" w:hAnsiTheme="minorHAnsi" w:cstheme="minorHAnsi"/>
                <w:i/>
                <w:sz w:val="16"/>
                <w:szCs w:val="16"/>
                <w:lang w:val="el-GR"/>
              </w:rPr>
            </w:pPr>
          </w:p>
        </w:tc>
      </w:tr>
      <w:tr w:rsidR="00AE05CE" w:rsidRPr="00AF6959" w14:paraId="746C4C0E"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74D3979D"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Γενικές Ικανότητες</w:t>
            </w:r>
          </w:p>
        </w:tc>
      </w:tr>
      <w:tr w:rsidR="00AE05CE" w:rsidRPr="006A53F6" w14:paraId="3E902814" w14:textId="77777777" w:rsidTr="0001411A">
        <w:tc>
          <w:tcPr>
            <w:tcW w:w="8472" w:type="dxa"/>
            <w:gridSpan w:val="2"/>
            <w:tcBorders>
              <w:top w:val="nil"/>
              <w:bottom w:val="nil"/>
            </w:tcBorders>
            <w:shd w:val="clear" w:color="auto" w:fill="DDD9C3"/>
          </w:tcPr>
          <w:p w14:paraId="79AEB62F"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6A53F6" w14:paraId="526B6304" w14:textId="77777777" w:rsidTr="0001411A">
        <w:tblPrEx>
          <w:tblLook w:val="0000" w:firstRow="0" w:lastRow="0" w:firstColumn="0" w:lastColumn="0" w:noHBand="0" w:noVBand="0"/>
        </w:tblPrEx>
        <w:tc>
          <w:tcPr>
            <w:tcW w:w="3964" w:type="dxa"/>
            <w:tcBorders>
              <w:top w:val="nil"/>
              <w:right w:val="nil"/>
            </w:tcBorders>
            <w:shd w:val="clear" w:color="auto" w:fill="DDD9C3"/>
          </w:tcPr>
          <w:p w14:paraId="3B5E5C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2E13A23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4243E8A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42406CF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3CA0F89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066E009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451A6A9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2178F23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37F1C28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50C0DA5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1184E38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321A1E3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F06123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16F50FC9"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6A53F6" w14:paraId="1DCC7BA4" w14:textId="77777777" w:rsidTr="0001411A">
        <w:tc>
          <w:tcPr>
            <w:tcW w:w="8472" w:type="dxa"/>
            <w:gridSpan w:val="2"/>
          </w:tcPr>
          <w:p w14:paraId="7CC277DA"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4B7CD982" w14:textId="77777777" w:rsidR="008A3176" w:rsidRPr="00AF6959" w:rsidRDefault="008A3176" w:rsidP="008A3176">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0FB13F0C" w14:textId="77777777" w:rsidR="00AE05CE" w:rsidRPr="00AF6959"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bl>
    <w:p w14:paraId="48AFF29B"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6A53F6" w14:paraId="17AB908D" w14:textId="77777777" w:rsidTr="0001411A">
        <w:tc>
          <w:tcPr>
            <w:tcW w:w="8472" w:type="dxa"/>
          </w:tcPr>
          <w:p w14:paraId="20FB0EB6" w14:textId="77777777" w:rsidR="00B10219" w:rsidRPr="00134325" w:rsidRDefault="005E465D" w:rsidP="00B10219">
            <w:pPr>
              <w:spacing w:before="100" w:beforeAutospacing="1" w:after="100" w:afterAutospacing="1"/>
              <w:rPr>
                <w:rFonts w:asciiTheme="minorHAnsi" w:hAnsiTheme="minorHAnsi"/>
                <w:sz w:val="22"/>
                <w:szCs w:val="22"/>
                <w:lang w:val="el-GR" w:eastAsia="el-GR"/>
              </w:rPr>
            </w:pPr>
            <w:r>
              <w:rPr>
                <w:rFonts w:asciiTheme="minorHAnsi" w:hAnsiTheme="minorHAnsi"/>
                <w:sz w:val="22"/>
                <w:szCs w:val="22"/>
                <w:lang w:val="el-GR" w:eastAsia="el-GR"/>
              </w:rPr>
              <w:t>Προτιμήσεις και χρησιμότητα, Μεγιστοποίηση Χρησιμότητας, Αποτέλεσμα εισοδήματος και υποκατάστασης, σχέσεις ζήτησης μεταξύ των αγαθών, Αβεβαιότητα, Εισαγωγή στην θεωρία παιγνίων, Μεγιστοποίηση κέρδους, Το ανταγωνιστικό υπόδειγμα μερικής ισορροπίας, Γενική ισορροπία και ευημερία, Ατελής ανταγωνισμός, Αγορά εργασίας, Ασύμμετρη πληροφόρηση</w:t>
            </w:r>
          </w:p>
          <w:p w14:paraId="5A700CE5" w14:textId="77777777" w:rsidR="00AE05CE" w:rsidRPr="00134325" w:rsidRDefault="00AE05CE" w:rsidP="00BB131E">
            <w:pPr>
              <w:spacing w:before="100" w:beforeAutospacing="1" w:after="100" w:afterAutospacing="1"/>
              <w:jc w:val="both"/>
              <w:rPr>
                <w:rFonts w:asciiTheme="minorHAnsi" w:hAnsiTheme="minorHAnsi" w:cstheme="minorHAnsi"/>
                <w:color w:val="002060"/>
                <w:sz w:val="22"/>
                <w:szCs w:val="22"/>
                <w:lang w:val="el-GR"/>
              </w:rPr>
            </w:pPr>
          </w:p>
        </w:tc>
      </w:tr>
    </w:tbl>
    <w:p w14:paraId="2BD51F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6A53F6" w14:paraId="657C9C17" w14:textId="77777777" w:rsidTr="0001411A">
        <w:tc>
          <w:tcPr>
            <w:tcW w:w="3306" w:type="dxa"/>
            <w:shd w:val="clear" w:color="auto" w:fill="DDD9C3"/>
          </w:tcPr>
          <w:p w14:paraId="2A1902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1C78E883" w14:textId="77777777" w:rsidR="00AE05CE" w:rsidRPr="00AF6959" w:rsidRDefault="00AE05CE" w:rsidP="00F92125">
            <w:pPr>
              <w:spacing w:after="200" w:line="276" w:lineRule="auto"/>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6A53F6" w14:paraId="0AB770DC" w14:textId="77777777" w:rsidTr="0001411A">
        <w:tc>
          <w:tcPr>
            <w:tcW w:w="3306" w:type="dxa"/>
            <w:shd w:val="clear" w:color="auto" w:fill="DDD9C3"/>
          </w:tcPr>
          <w:p w14:paraId="787D0887"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6FBD0BA4" w14:textId="77777777" w:rsidR="00AE05CE" w:rsidRDefault="00AE05CE" w:rsidP="00F92125">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AF6959">
              <w:rPr>
                <w:rFonts w:asciiTheme="minorHAnsi" w:hAnsiTheme="minorHAnsi" w:cstheme="minorHAnsi"/>
                <w:color w:val="002060"/>
                <w:sz w:val="22"/>
                <w:szCs w:val="22"/>
              </w:rPr>
              <w:t>skype</w:t>
            </w:r>
            <w:r w:rsidRPr="00AF6959">
              <w:rPr>
                <w:rFonts w:asciiTheme="minorHAnsi" w:hAnsiTheme="minorHAnsi" w:cstheme="minorHAnsi"/>
                <w:color w:val="002060"/>
                <w:sz w:val="22"/>
                <w:szCs w:val="22"/>
                <w:lang w:val="el-GR"/>
              </w:rPr>
              <w:t xml:space="preserve">) </w:t>
            </w:r>
          </w:p>
          <w:p w14:paraId="4274824C" w14:textId="77777777" w:rsidR="00795F23" w:rsidRPr="00795F23" w:rsidRDefault="00795F23" w:rsidP="00F92125">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Χρήση </w:t>
            </w:r>
            <w:r>
              <w:rPr>
                <w:rFonts w:asciiTheme="minorHAnsi" w:hAnsiTheme="minorHAnsi" w:cstheme="minorHAnsi"/>
                <w:color w:val="002060"/>
                <w:sz w:val="22"/>
                <w:szCs w:val="22"/>
              </w:rPr>
              <w:t>Micosite</w:t>
            </w:r>
            <w:r w:rsidRPr="00795F23">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ψηφιακού βιβλίου &amp; διαδραστικού περιεχομένου.</w:t>
            </w:r>
          </w:p>
        </w:tc>
      </w:tr>
      <w:tr w:rsidR="00AE05CE" w:rsidRPr="00AF6959" w14:paraId="6674C418" w14:textId="77777777" w:rsidTr="0001411A">
        <w:tc>
          <w:tcPr>
            <w:tcW w:w="3306" w:type="dxa"/>
            <w:shd w:val="clear" w:color="auto" w:fill="DDD9C3"/>
          </w:tcPr>
          <w:p w14:paraId="3A7153D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28A9D6C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6A1D701"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59C2101D" w14:textId="77777777" w:rsidR="00AE05CE" w:rsidRPr="00AF6959" w:rsidRDefault="00AE05CE" w:rsidP="0001411A">
            <w:pPr>
              <w:jc w:val="both"/>
              <w:rPr>
                <w:rFonts w:asciiTheme="minorHAnsi" w:hAnsiTheme="minorHAnsi" w:cstheme="minorHAnsi"/>
                <w:i/>
                <w:sz w:val="16"/>
                <w:szCs w:val="16"/>
                <w:lang w:val="el-GR"/>
              </w:rPr>
            </w:pPr>
          </w:p>
          <w:p w14:paraId="04F0FEB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0C41ED8B"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C6814E3"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FF6059C"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26317C0E" w14:textId="77777777" w:rsidTr="000D22DA">
              <w:tc>
                <w:tcPr>
                  <w:tcW w:w="2467" w:type="dxa"/>
                  <w:tcBorders>
                    <w:top w:val="single" w:sz="4" w:space="0" w:color="auto"/>
                    <w:left w:val="single" w:sz="4" w:space="0" w:color="auto"/>
                    <w:bottom w:val="single" w:sz="4" w:space="0" w:color="auto"/>
                    <w:right w:val="single" w:sz="4" w:space="0" w:color="auto"/>
                  </w:tcBorders>
                </w:tcPr>
                <w:p w14:paraId="5842A5FE"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0FE6D978"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16435A42" w14:textId="77777777" w:rsidTr="000D22DA">
              <w:tc>
                <w:tcPr>
                  <w:tcW w:w="2467" w:type="dxa"/>
                  <w:tcBorders>
                    <w:top w:val="single" w:sz="4" w:space="0" w:color="auto"/>
                    <w:left w:val="single" w:sz="4" w:space="0" w:color="auto"/>
                    <w:bottom w:val="single" w:sz="4" w:space="0" w:color="auto"/>
                    <w:right w:val="single" w:sz="4" w:space="0" w:color="auto"/>
                  </w:tcBorders>
                </w:tcPr>
                <w:p w14:paraId="5370E60C"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2D3646B5" w14:textId="77777777" w:rsidR="00AE05CE" w:rsidRPr="00AF6959" w:rsidRDefault="00355A0D" w:rsidP="00355A0D">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5A53D7A" w14:textId="77777777" w:rsidTr="000D22DA">
              <w:tc>
                <w:tcPr>
                  <w:tcW w:w="2467" w:type="dxa"/>
                  <w:tcBorders>
                    <w:top w:val="single" w:sz="4" w:space="0" w:color="auto"/>
                    <w:left w:val="single" w:sz="4" w:space="0" w:color="auto"/>
                    <w:bottom w:val="single" w:sz="4" w:space="0" w:color="auto"/>
                    <w:right w:val="single" w:sz="4" w:space="0" w:color="auto"/>
                  </w:tcBorders>
                </w:tcPr>
                <w:p w14:paraId="30EA5AE9"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14:paraId="29AE7AAE" w14:textId="77777777" w:rsidR="00AE05CE" w:rsidRPr="00AF6959" w:rsidRDefault="00AE05CE" w:rsidP="00175C4B">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33 ώρες</w:t>
                  </w:r>
                </w:p>
              </w:tc>
            </w:tr>
            <w:tr w:rsidR="00AE05CE" w:rsidRPr="00AF6959" w14:paraId="7A1E0A98" w14:textId="77777777" w:rsidTr="000D22DA">
              <w:tc>
                <w:tcPr>
                  <w:tcW w:w="2467" w:type="dxa"/>
                  <w:tcBorders>
                    <w:top w:val="single" w:sz="4" w:space="0" w:color="auto"/>
                    <w:left w:val="single" w:sz="4" w:space="0" w:color="auto"/>
                    <w:bottom w:val="single" w:sz="4" w:space="0" w:color="auto"/>
                    <w:right w:val="single" w:sz="4" w:space="0" w:color="auto"/>
                  </w:tcBorders>
                </w:tcPr>
                <w:p w14:paraId="4F344A1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40BF761"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143BD17" w14:textId="77777777" w:rsidTr="000D22DA">
              <w:tc>
                <w:tcPr>
                  <w:tcW w:w="2467" w:type="dxa"/>
                  <w:tcBorders>
                    <w:top w:val="single" w:sz="4" w:space="0" w:color="auto"/>
                    <w:left w:val="single" w:sz="4" w:space="0" w:color="auto"/>
                    <w:bottom w:val="single" w:sz="4" w:space="0" w:color="auto"/>
                    <w:right w:val="single" w:sz="4" w:space="0" w:color="auto"/>
                  </w:tcBorders>
                </w:tcPr>
                <w:p w14:paraId="6D89588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9176327"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31130EFB" w14:textId="77777777" w:rsidTr="000D22DA">
              <w:tc>
                <w:tcPr>
                  <w:tcW w:w="2467" w:type="dxa"/>
                  <w:tcBorders>
                    <w:top w:val="single" w:sz="4" w:space="0" w:color="auto"/>
                    <w:left w:val="single" w:sz="4" w:space="0" w:color="auto"/>
                    <w:bottom w:val="single" w:sz="4" w:space="0" w:color="auto"/>
                    <w:right w:val="single" w:sz="4" w:space="0" w:color="auto"/>
                  </w:tcBorders>
                </w:tcPr>
                <w:p w14:paraId="3EB9E0B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BEF9423"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248352D6" w14:textId="77777777" w:rsidTr="000D22DA">
              <w:tc>
                <w:tcPr>
                  <w:tcW w:w="2467" w:type="dxa"/>
                  <w:tcBorders>
                    <w:top w:val="single" w:sz="4" w:space="0" w:color="auto"/>
                    <w:left w:val="single" w:sz="4" w:space="0" w:color="auto"/>
                    <w:bottom w:val="single" w:sz="4" w:space="0" w:color="auto"/>
                    <w:right w:val="single" w:sz="4" w:space="0" w:color="auto"/>
                  </w:tcBorders>
                </w:tcPr>
                <w:p w14:paraId="43328E3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586EEC9"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9311A11" w14:textId="77777777" w:rsidTr="000D22DA">
              <w:tc>
                <w:tcPr>
                  <w:tcW w:w="2467" w:type="dxa"/>
                  <w:tcBorders>
                    <w:top w:val="single" w:sz="4" w:space="0" w:color="auto"/>
                    <w:left w:val="single" w:sz="4" w:space="0" w:color="auto"/>
                    <w:bottom w:val="single" w:sz="4" w:space="0" w:color="auto"/>
                    <w:right w:val="single" w:sz="4" w:space="0" w:color="auto"/>
                  </w:tcBorders>
                </w:tcPr>
                <w:p w14:paraId="5D0DAFF6"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124507F"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43B5BE" w14:textId="77777777" w:rsidTr="000D22DA">
              <w:tc>
                <w:tcPr>
                  <w:tcW w:w="2467" w:type="dxa"/>
                  <w:tcBorders>
                    <w:top w:val="single" w:sz="4" w:space="0" w:color="auto"/>
                    <w:left w:val="single" w:sz="4" w:space="0" w:color="auto"/>
                    <w:bottom w:val="single" w:sz="4" w:space="0" w:color="auto"/>
                    <w:right w:val="single" w:sz="4" w:space="0" w:color="auto"/>
                  </w:tcBorders>
                </w:tcPr>
                <w:p w14:paraId="0BC1B075"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09B2769"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1E41E22F" w14:textId="77777777" w:rsidTr="000D22DA">
              <w:tc>
                <w:tcPr>
                  <w:tcW w:w="2467" w:type="dxa"/>
                  <w:tcBorders>
                    <w:top w:val="single" w:sz="4" w:space="0" w:color="auto"/>
                    <w:left w:val="single" w:sz="4" w:space="0" w:color="auto"/>
                    <w:bottom w:val="single" w:sz="4" w:space="0" w:color="auto"/>
                    <w:right w:val="single" w:sz="4" w:space="0" w:color="auto"/>
                  </w:tcBorders>
                </w:tcPr>
                <w:p w14:paraId="6FA0289D" w14:textId="77777777"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6E431322"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608EEF07" w14:textId="77777777" w:rsidR="00AE05CE" w:rsidRPr="00AF6959" w:rsidRDefault="00AE05CE" w:rsidP="0001411A">
            <w:pPr>
              <w:rPr>
                <w:rFonts w:asciiTheme="minorHAnsi" w:hAnsiTheme="minorHAnsi" w:cstheme="minorHAnsi"/>
              </w:rPr>
            </w:pPr>
          </w:p>
        </w:tc>
      </w:tr>
      <w:tr w:rsidR="00AE05CE" w:rsidRPr="006A53F6" w14:paraId="080CB217" w14:textId="77777777" w:rsidTr="0001411A">
        <w:tc>
          <w:tcPr>
            <w:tcW w:w="3306" w:type="dxa"/>
          </w:tcPr>
          <w:p w14:paraId="2893C3C8"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47CA9B2F"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42B03783" w14:textId="77777777" w:rsidR="00AE05CE" w:rsidRPr="00AF6959" w:rsidRDefault="00AE05CE" w:rsidP="0001411A">
            <w:pPr>
              <w:jc w:val="both"/>
              <w:rPr>
                <w:rFonts w:asciiTheme="minorHAnsi" w:hAnsiTheme="minorHAnsi" w:cstheme="minorHAnsi"/>
                <w:i/>
                <w:sz w:val="16"/>
                <w:szCs w:val="16"/>
                <w:lang w:val="el-GR"/>
              </w:rPr>
            </w:pPr>
          </w:p>
          <w:p w14:paraId="7D4E637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34AEC5A" w14:textId="77777777" w:rsidR="00AE05CE" w:rsidRPr="00AF6959" w:rsidRDefault="00AE05CE" w:rsidP="0001411A">
            <w:pPr>
              <w:jc w:val="both"/>
              <w:rPr>
                <w:rFonts w:asciiTheme="minorHAnsi" w:hAnsiTheme="minorHAnsi" w:cstheme="minorHAnsi"/>
                <w:i/>
                <w:sz w:val="16"/>
                <w:szCs w:val="16"/>
                <w:lang w:val="el-GR"/>
              </w:rPr>
            </w:pPr>
          </w:p>
          <w:p w14:paraId="2C5A18FB"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177D1852" w14:textId="77777777" w:rsidR="00AE05CE" w:rsidRPr="000D7411" w:rsidRDefault="00203825" w:rsidP="0001411A">
            <w:pPr>
              <w:rPr>
                <w:rFonts w:asciiTheme="minorHAnsi" w:hAnsiTheme="minorHAnsi" w:cstheme="minorHAnsi"/>
                <w:color w:val="002060"/>
                <w:sz w:val="22"/>
                <w:szCs w:val="22"/>
                <w:lang w:val="el-GR"/>
              </w:rPr>
            </w:pPr>
            <w:r w:rsidRPr="00AF6959">
              <w:rPr>
                <w:rFonts w:asciiTheme="minorHAnsi" w:hAnsiTheme="minorHAnsi" w:cstheme="minorHAnsi"/>
                <w:color w:val="002060"/>
                <w:sz w:val="22"/>
                <w:szCs w:val="22"/>
                <w:lang w:val="el-GR"/>
              </w:rPr>
              <w:lastRenderedPageBreak/>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r w:rsidR="000D7411">
              <w:rPr>
                <w:rFonts w:asciiTheme="minorHAnsi" w:hAnsiTheme="minorHAnsi" w:cstheme="minorHAnsi"/>
                <w:color w:val="002060"/>
                <w:sz w:val="22"/>
                <w:szCs w:val="22"/>
                <w:lang w:val="el-GR"/>
              </w:rPr>
              <w:t xml:space="preserve"> και μια προεραιτική γραπτή πρόοδο στο μεσον του εξαμήνου.</w:t>
            </w:r>
          </w:p>
          <w:p w14:paraId="351AD20A" w14:textId="77777777" w:rsidR="00AE05CE" w:rsidRPr="00AF6959" w:rsidRDefault="00AE05CE" w:rsidP="0001411A">
            <w:pPr>
              <w:rPr>
                <w:rFonts w:asciiTheme="minorHAnsi" w:hAnsiTheme="minorHAnsi" w:cstheme="minorHAnsi"/>
                <w:color w:val="002060"/>
                <w:lang w:val="el-GR"/>
              </w:rPr>
            </w:pPr>
          </w:p>
          <w:p w14:paraId="60F891B6" w14:textId="77777777" w:rsidR="00AE05CE" w:rsidRPr="00AF6959" w:rsidRDefault="00AE05CE" w:rsidP="0001411A">
            <w:pPr>
              <w:rPr>
                <w:rFonts w:asciiTheme="minorHAnsi" w:hAnsiTheme="minorHAnsi" w:cstheme="minorHAnsi"/>
                <w:color w:val="002060"/>
                <w:lang w:val="el-GR"/>
              </w:rPr>
            </w:pPr>
          </w:p>
          <w:p w14:paraId="3AFAE948" w14:textId="77777777" w:rsidR="00AE05CE" w:rsidRPr="00AF6959" w:rsidRDefault="00AE05CE" w:rsidP="0001411A">
            <w:pPr>
              <w:rPr>
                <w:rFonts w:asciiTheme="minorHAnsi" w:hAnsiTheme="minorHAnsi" w:cstheme="minorHAnsi"/>
                <w:color w:val="002060"/>
                <w:lang w:val="el-GR"/>
              </w:rPr>
            </w:pPr>
          </w:p>
          <w:p w14:paraId="46D433CA" w14:textId="77777777" w:rsidR="00AE05CE" w:rsidRPr="00AF6959" w:rsidRDefault="00AE05CE" w:rsidP="0001411A">
            <w:pPr>
              <w:rPr>
                <w:rFonts w:asciiTheme="minorHAnsi" w:hAnsiTheme="minorHAnsi" w:cstheme="minorHAnsi"/>
                <w:color w:val="002060"/>
                <w:lang w:val="el-GR"/>
              </w:rPr>
            </w:pPr>
          </w:p>
          <w:p w14:paraId="55D3B4E8" w14:textId="77777777" w:rsidR="00AE05CE" w:rsidRPr="00AF6959" w:rsidRDefault="00AE05CE" w:rsidP="0001411A">
            <w:pPr>
              <w:rPr>
                <w:rFonts w:asciiTheme="minorHAnsi" w:hAnsiTheme="minorHAnsi" w:cstheme="minorHAnsi"/>
                <w:color w:val="002060"/>
                <w:lang w:val="el-GR"/>
              </w:rPr>
            </w:pPr>
          </w:p>
          <w:p w14:paraId="35D01108" w14:textId="77777777" w:rsidR="00AE05CE" w:rsidRPr="00AF6959" w:rsidRDefault="00AE05CE" w:rsidP="0001411A">
            <w:pPr>
              <w:rPr>
                <w:rFonts w:asciiTheme="minorHAnsi" w:hAnsiTheme="minorHAnsi" w:cstheme="minorHAnsi"/>
                <w:color w:val="002060"/>
                <w:lang w:val="el-GR"/>
              </w:rPr>
            </w:pPr>
          </w:p>
          <w:p w14:paraId="0A2A3734" w14:textId="77777777" w:rsidR="00AE05CE" w:rsidRPr="00AF6959" w:rsidRDefault="00AE05CE" w:rsidP="0001411A">
            <w:pPr>
              <w:rPr>
                <w:rFonts w:asciiTheme="minorHAnsi" w:hAnsiTheme="minorHAnsi" w:cstheme="minorHAnsi"/>
                <w:color w:val="002060"/>
                <w:lang w:val="el-GR"/>
              </w:rPr>
            </w:pPr>
          </w:p>
          <w:p w14:paraId="10946A75" w14:textId="77777777" w:rsidR="00AE05CE" w:rsidRPr="00AF6959" w:rsidRDefault="00AE05CE" w:rsidP="0001411A">
            <w:pPr>
              <w:rPr>
                <w:rFonts w:asciiTheme="minorHAnsi" w:hAnsiTheme="minorHAnsi" w:cstheme="minorHAnsi"/>
                <w:color w:val="002060"/>
                <w:lang w:val="el-GR"/>
              </w:rPr>
            </w:pPr>
          </w:p>
          <w:p w14:paraId="28C4D68F" w14:textId="77777777" w:rsidR="00AE05CE" w:rsidRPr="00AF6959" w:rsidRDefault="00AE05CE" w:rsidP="0001411A">
            <w:pPr>
              <w:rPr>
                <w:rFonts w:asciiTheme="minorHAnsi" w:hAnsiTheme="minorHAnsi" w:cstheme="minorHAnsi"/>
                <w:color w:val="002060"/>
                <w:lang w:val="el-GR"/>
              </w:rPr>
            </w:pPr>
          </w:p>
          <w:p w14:paraId="2267ED70" w14:textId="77777777" w:rsidR="00AE05CE" w:rsidRPr="00AF6959" w:rsidRDefault="00AE05CE" w:rsidP="0001411A">
            <w:pPr>
              <w:rPr>
                <w:rFonts w:asciiTheme="minorHAnsi" w:hAnsiTheme="minorHAnsi" w:cstheme="minorHAnsi"/>
                <w:color w:val="002060"/>
                <w:lang w:val="el-GR"/>
              </w:rPr>
            </w:pPr>
          </w:p>
        </w:tc>
      </w:tr>
    </w:tbl>
    <w:p w14:paraId="6A18CC02"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3"/>
      </w:tblGrid>
      <w:tr w:rsidR="00AE05CE" w:rsidRPr="00CC7357" w14:paraId="4854FCE3" w14:textId="77777777" w:rsidTr="0001411A">
        <w:tc>
          <w:tcPr>
            <w:tcW w:w="8472" w:type="dxa"/>
          </w:tcPr>
          <w:p w14:paraId="545756A5" w14:textId="77777777" w:rsidR="00AE05CE" w:rsidRPr="00B24EC8" w:rsidRDefault="005F7742" w:rsidP="005A74FA">
            <w:pPr>
              <w:rPr>
                <w:rFonts w:asciiTheme="minorHAnsi" w:hAnsiTheme="minorHAnsi" w:cstheme="minorHAnsi"/>
                <w:sz w:val="22"/>
                <w:szCs w:val="22"/>
                <w:u w:val="single"/>
                <w:lang w:val="el-GR"/>
              </w:rPr>
            </w:pPr>
            <w:r w:rsidRPr="00B24EC8">
              <w:rPr>
                <w:rFonts w:asciiTheme="minorHAnsi" w:hAnsiTheme="minorHAnsi" w:cstheme="minorHAnsi"/>
                <w:sz w:val="22"/>
                <w:szCs w:val="22"/>
                <w:u w:val="single"/>
                <w:lang w:val="el-GR"/>
              </w:rPr>
              <w:t>Βασικά διδακτικά εγχειρίδια:</w:t>
            </w:r>
          </w:p>
          <w:p w14:paraId="35A3E3B0" w14:textId="77777777" w:rsidR="00AE05CE" w:rsidRDefault="00B85319" w:rsidP="005A74FA">
            <w:pPr>
              <w:pStyle w:val="ListParagraph"/>
              <w:numPr>
                <w:ilvl w:val="0"/>
                <w:numId w:val="6"/>
              </w:numPr>
              <w:rPr>
                <w:rFonts w:asciiTheme="minorHAnsi" w:hAnsiTheme="minorHAnsi" w:cstheme="minorHAnsi"/>
                <w:sz w:val="22"/>
                <w:szCs w:val="22"/>
                <w:lang w:val="el-GR"/>
              </w:rPr>
            </w:pPr>
            <w:r w:rsidRPr="007C00AB">
              <w:rPr>
                <w:rFonts w:asciiTheme="minorHAnsi" w:hAnsiTheme="minorHAnsi" w:cstheme="minorHAnsi"/>
                <w:sz w:val="22"/>
                <w:szCs w:val="22"/>
                <w:lang w:val="el-GR"/>
              </w:rPr>
              <w:t>Nicholson</w:t>
            </w:r>
            <w:r w:rsidRPr="00795F23">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W</w:t>
            </w:r>
            <w:r w:rsidRPr="00795F23">
              <w:rPr>
                <w:rFonts w:asciiTheme="minorHAnsi" w:hAnsiTheme="minorHAnsi" w:cstheme="minorHAnsi"/>
                <w:sz w:val="22"/>
                <w:szCs w:val="22"/>
                <w:lang w:val="el-GR"/>
              </w:rPr>
              <w:t xml:space="preserve">. </w:t>
            </w:r>
            <w:r>
              <w:rPr>
                <w:rFonts w:asciiTheme="minorHAnsi" w:hAnsiTheme="minorHAnsi" w:cstheme="minorHAnsi"/>
                <w:sz w:val="22"/>
                <w:szCs w:val="22"/>
                <w:lang w:val="el-GR"/>
              </w:rPr>
              <w:t>και</w:t>
            </w:r>
            <w:r w:rsidRPr="00795F23">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Christopher</w:t>
            </w:r>
            <w:r w:rsidRPr="00795F23">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S</w:t>
            </w:r>
            <w:r w:rsidRPr="00795F23">
              <w:rPr>
                <w:rFonts w:asciiTheme="minorHAnsi" w:hAnsiTheme="minorHAnsi" w:cstheme="minorHAnsi"/>
                <w:sz w:val="22"/>
                <w:szCs w:val="22"/>
                <w:lang w:val="el-GR"/>
              </w:rPr>
              <w:t>. (</w:t>
            </w:r>
            <w:r w:rsidR="00795F23" w:rsidRPr="00795F23">
              <w:rPr>
                <w:rFonts w:asciiTheme="minorHAnsi" w:hAnsiTheme="minorHAnsi" w:cstheme="minorHAnsi"/>
                <w:sz w:val="22"/>
                <w:szCs w:val="22"/>
                <w:lang w:val="el-GR"/>
              </w:rPr>
              <w:t xml:space="preserve">2018), </w:t>
            </w:r>
            <w:r w:rsidR="00795F23">
              <w:rPr>
                <w:rFonts w:asciiTheme="minorHAnsi" w:hAnsiTheme="minorHAnsi" w:cstheme="minorHAnsi"/>
                <w:sz w:val="22"/>
                <w:szCs w:val="22"/>
                <w:lang w:val="el-GR"/>
              </w:rPr>
              <w:t>Μικροοικονομική Θεωρία, Επιμέλεια</w:t>
            </w:r>
            <w:r w:rsidR="00795F23" w:rsidRPr="00795F23">
              <w:rPr>
                <w:rFonts w:asciiTheme="minorHAnsi" w:hAnsiTheme="minorHAnsi" w:cstheme="minorHAnsi"/>
                <w:sz w:val="22"/>
                <w:szCs w:val="22"/>
                <w:lang w:val="el-GR"/>
              </w:rPr>
              <w:t xml:space="preserve">: </w:t>
            </w:r>
            <w:r w:rsidR="00795F23">
              <w:rPr>
                <w:rFonts w:asciiTheme="minorHAnsi" w:hAnsiTheme="minorHAnsi" w:cstheme="minorHAnsi"/>
                <w:sz w:val="22"/>
                <w:szCs w:val="22"/>
                <w:lang w:val="el-GR"/>
              </w:rPr>
              <w:t xml:space="preserve">Νταντάκας, Δ. Εκδόσεις ΚΡΙΤΙΚΗ, </w:t>
            </w:r>
            <w:r w:rsidR="00795F23" w:rsidRPr="007C00AB">
              <w:rPr>
                <w:rFonts w:asciiTheme="minorHAnsi" w:hAnsiTheme="minorHAnsi" w:cstheme="minorHAnsi"/>
                <w:sz w:val="22"/>
                <w:szCs w:val="22"/>
                <w:lang w:val="el-GR"/>
              </w:rPr>
              <w:t>ISBN</w:t>
            </w:r>
            <w:r w:rsidR="00795F23" w:rsidRPr="00795F23">
              <w:rPr>
                <w:rFonts w:asciiTheme="minorHAnsi" w:hAnsiTheme="minorHAnsi" w:cstheme="minorHAnsi"/>
                <w:sz w:val="22"/>
                <w:szCs w:val="22"/>
                <w:lang w:val="el-GR"/>
              </w:rPr>
              <w:t>:</w:t>
            </w:r>
            <w:r w:rsidR="00795F23">
              <w:rPr>
                <w:rFonts w:asciiTheme="minorHAnsi" w:hAnsiTheme="minorHAnsi" w:cstheme="minorHAnsi"/>
                <w:sz w:val="22"/>
                <w:szCs w:val="22"/>
                <w:lang w:val="el-GR"/>
              </w:rPr>
              <w:t xml:space="preserve"> 978-960-586-239-8</w:t>
            </w:r>
          </w:p>
          <w:p w14:paraId="6B62B86B" w14:textId="77777777" w:rsidR="00CC7357" w:rsidRDefault="00A54C7F" w:rsidP="005A74FA">
            <w:pPr>
              <w:pStyle w:val="ListParagraph"/>
              <w:numPr>
                <w:ilvl w:val="0"/>
                <w:numId w:val="6"/>
              </w:numPr>
              <w:rPr>
                <w:rFonts w:asciiTheme="minorHAnsi" w:hAnsiTheme="minorHAnsi" w:cstheme="minorHAnsi"/>
                <w:sz w:val="22"/>
                <w:szCs w:val="22"/>
                <w:lang w:val="el-GR"/>
              </w:rPr>
            </w:pPr>
            <w:r w:rsidRPr="00CC7357">
              <w:rPr>
                <w:rFonts w:asciiTheme="minorHAnsi" w:hAnsiTheme="minorHAnsi" w:cstheme="minorHAnsi"/>
                <w:sz w:val="22"/>
                <w:szCs w:val="22"/>
                <w:lang w:val="el-GR"/>
              </w:rPr>
              <w:t>Gravelle</w:t>
            </w:r>
            <w:r w:rsidRPr="00A54C7F">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H</w:t>
            </w:r>
            <w:r w:rsidRPr="00A54C7F">
              <w:rPr>
                <w:rFonts w:asciiTheme="minorHAnsi" w:hAnsiTheme="minorHAnsi" w:cstheme="minorHAnsi"/>
                <w:sz w:val="22"/>
                <w:szCs w:val="22"/>
                <w:lang w:val="el-GR"/>
              </w:rPr>
              <w:t>.</w:t>
            </w:r>
            <w:r>
              <w:rPr>
                <w:rFonts w:asciiTheme="minorHAnsi" w:hAnsiTheme="minorHAnsi" w:cstheme="minorHAnsi"/>
                <w:sz w:val="22"/>
                <w:szCs w:val="22"/>
                <w:lang w:val="el-GR"/>
              </w:rPr>
              <w:t xml:space="preserve"> &amp; </w:t>
            </w:r>
            <w:r w:rsidRPr="00CC7357">
              <w:rPr>
                <w:rFonts w:asciiTheme="minorHAnsi" w:hAnsiTheme="minorHAnsi" w:cstheme="minorHAnsi"/>
                <w:sz w:val="22"/>
                <w:szCs w:val="22"/>
                <w:lang w:val="el-GR"/>
              </w:rPr>
              <w:t>Rees,</w:t>
            </w:r>
            <w:r w:rsidRPr="00A54C7F">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R</w:t>
            </w:r>
            <w:r w:rsidRPr="00A54C7F">
              <w:rPr>
                <w:rFonts w:asciiTheme="minorHAnsi" w:hAnsiTheme="minorHAnsi" w:cstheme="minorHAnsi"/>
                <w:sz w:val="22"/>
                <w:szCs w:val="22"/>
                <w:lang w:val="el-GR"/>
              </w:rPr>
              <w:t>.</w:t>
            </w:r>
            <w:r w:rsidRPr="00CC7357">
              <w:rPr>
                <w:rFonts w:asciiTheme="minorHAnsi" w:hAnsiTheme="minorHAnsi" w:cstheme="minorHAnsi"/>
                <w:sz w:val="22"/>
                <w:szCs w:val="22"/>
                <w:lang w:val="el-GR"/>
              </w:rPr>
              <w:t xml:space="preserve"> </w:t>
            </w:r>
            <w:r w:rsidR="00F96189" w:rsidRPr="005A73F0">
              <w:rPr>
                <w:rFonts w:asciiTheme="minorHAnsi" w:hAnsiTheme="minorHAnsi" w:cstheme="minorHAnsi"/>
                <w:sz w:val="22"/>
                <w:szCs w:val="22"/>
                <w:lang w:val="el-GR"/>
              </w:rPr>
              <w:t xml:space="preserve">(2009). </w:t>
            </w:r>
            <w:r>
              <w:rPr>
                <w:rFonts w:asciiTheme="minorHAnsi" w:hAnsiTheme="minorHAnsi" w:cstheme="minorHAnsi"/>
                <w:sz w:val="22"/>
                <w:szCs w:val="22"/>
                <w:lang w:val="el-GR"/>
              </w:rPr>
              <w:t>Μικροοικονομική Θεωρία</w:t>
            </w:r>
            <w:r w:rsidRPr="00BD23A0">
              <w:rPr>
                <w:rFonts w:asciiTheme="minorHAnsi" w:hAnsiTheme="minorHAnsi" w:cstheme="minorHAnsi"/>
                <w:sz w:val="22"/>
                <w:szCs w:val="22"/>
                <w:lang w:val="el-GR"/>
              </w:rPr>
              <w:t xml:space="preserve">, </w:t>
            </w:r>
            <w:r w:rsidRPr="007C00AB">
              <w:rPr>
                <w:rFonts w:asciiTheme="minorHAnsi" w:hAnsiTheme="minorHAnsi" w:cstheme="minorHAnsi"/>
                <w:sz w:val="22"/>
                <w:szCs w:val="22"/>
                <w:lang w:val="el-GR"/>
              </w:rPr>
              <w:t>A</w:t>
            </w:r>
            <w:r w:rsidR="00F96189" w:rsidRPr="005A73F0">
              <w:rPr>
                <w:rFonts w:asciiTheme="minorHAnsi" w:hAnsiTheme="minorHAnsi" w:cstheme="minorHAnsi"/>
                <w:sz w:val="22"/>
                <w:szCs w:val="22"/>
                <w:lang w:val="el-GR"/>
              </w:rPr>
              <w:t xml:space="preserve"> </w:t>
            </w:r>
            <w:r w:rsidRPr="00BD23A0">
              <w:rPr>
                <w:rFonts w:asciiTheme="minorHAnsi" w:hAnsiTheme="minorHAnsi" w:cstheme="minorHAnsi"/>
                <w:sz w:val="22"/>
                <w:szCs w:val="22"/>
                <w:lang w:val="el-GR"/>
              </w:rPr>
              <w:t xml:space="preserve">&amp; </w:t>
            </w:r>
            <w:r w:rsidRPr="007C00AB">
              <w:rPr>
                <w:rFonts w:asciiTheme="minorHAnsi" w:hAnsiTheme="minorHAnsi" w:cstheme="minorHAnsi"/>
                <w:sz w:val="22"/>
                <w:szCs w:val="22"/>
                <w:lang w:val="el-GR"/>
              </w:rPr>
              <w:t>B</w:t>
            </w:r>
            <w:r w:rsidRPr="00BD23A0">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τόμος, </w:t>
            </w:r>
            <w:r w:rsidR="00CC7357" w:rsidRPr="00CC7357">
              <w:rPr>
                <w:rFonts w:asciiTheme="minorHAnsi" w:hAnsiTheme="minorHAnsi" w:cstheme="minorHAnsi"/>
                <w:sz w:val="22"/>
                <w:szCs w:val="22"/>
                <w:lang w:val="el-GR"/>
              </w:rPr>
              <w:t>Εκδόσεις Gutenberg</w:t>
            </w:r>
            <w:r w:rsidR="005A73F0" w:rsidRPr="005A73F0">
              <w:rPr>
                <w:rFonts w:asciiTheme="minorHAnsi" w:hAnsiTheme="minorHAnsi" w:cstheme="minorHAnsi"/>
                <w:sz w:val="22"/>
                <w:szCs w:val="22"/>
                <w:lang w:val="el-GR"/>
              </w:rPr>
              <w:t xml:space="preserve">, </w:t>
            </w:r>
            <w:r w:rsidR="005A73F0" w:rsidRPr="005A74FA">
              <w:rPr>
                <w:rFonts w:asciiTheme="minorHAnsi" w:hAnsiTheme="minorHAnsi" w:cstheme="minorHAnsi"/>
                <w:sz w:val="22"/>
                <w:szCs w:val="22"/>
                <w:lang w:val="el-GR"/>
              </w:rPr>
              <w:t>ISBN:</w:t>
            </w:r>
            <w:r w:rsidR="005A73F0" w:rsidRPr="007C00AB">
              <w:rPr>
                <w:rFonts w:asciiTheme="minorHAnsi" w:hAnsiTheme="minorHAnsi" w:cstheme="minorHAnsi"/>
                <w:sz w:val="22"/>
                <w:szCs w:val="22"/>
                <w:lang w:val="el-GR"/>
              </w:rPr>
              <w:t xml:space="preserve"> 9789600112917, 978-960-01-1202-3</w:t>
            </w:r>
          </w:p>
          <w:p w14:paraId="4549C6C6" w14:textId="77777777" w:rsidR="00CC7357" w:rsidRPr="005D1DC4" w:rsidRDefault="00CC7357" w:rsidP="005A74FA">
            <w:pPr>
              <w:pStyle w:val="ListParagraph"/>
              <w:numPr>
                <w:ilvl w:val="0"/>
                <w:numId w:val="6"/>
              </w:numPr>
              <w:rPr>
                <w:rFonts w:asciiTheme="minorHAnsi" w:hAnsiTheme="minorHAnsi" w:cstheme="minorHAnsi"/>
                <w:sz w:val="22"/>
                <w:szCs w:val="22"/>
              </w:rPr>
            </w:pPr>
            <w:r w:rsidRPr="005D1DC4">
              <w:rPr>
                <w:rFonts w:asciiTheme="minorHAnsi" w:hAnsiTheme="minorHAnsi" w:cstheme="minorHAnsi"/>
                <w:sz w:val="22"/>
                <w:szCs w:val="22"/>
              </w:rPr>
              <w:t>Mas-Collell, A.,Whinston, N.D., Green, J.R. (1995). Microeconomic Theory, Oxford University Press,</w:t>
            </w:r>
            <w:r w:rsidR="00BD23A0" w:rsidRPr="005D1DC4">
              <w:rPr>
                <w:rFonts w:asciiTheme="minorHAnsi" w:hAnsiTheme="minorHAnsi" w:cstheme="minorHAnsi"/>
                <w:sz w:val="22"/>
                <w:szCs w:val="22"/>
              </w:rPr>
              <w:t xml:space="preserve"> </w:t>
            </w:r>
            <w:r w:rsidR="00BD23A0">
              <w:rPr>
                <w:rFonts w:asciiTheme="minorHAnsi" w:hAnsiTheme="minorHAnsi" w:cstheme="minorHAnsi"/>
                <w:sz w:val="22"/>
                <w:szCs w:val="22"/>
                <w:lang w:val="el-GR"/>
              </w:rPr>
              <w:t>διαθέσιμο</w:t>
            </w:r>
            <w:r w:rsidR="00BD23A0" w:rsidRPr="005D1DC4">
              <w:rPr>
                <w:rFonts w:asciiTheme="minorHAnsi" w:hAnsiTheme="minorHAnsi" w:cstheme="minorHAnsi"/>
                <w:sz w:val="22"/>
                <w:szCs w:val="22"/>
              </w:rPr>
              <w:t xml:space="preserve"> </w:t>
            </w:r>
            <w:r w:rsidR="00BD23A0">
              <w:rPr>
                <w:rFonts w:asciiTheme="minorHAnsi" w:hAnsiTheme="minorHAnsi" w:cstheme="minorHAnsi"/>
                <w:sz w:val="22"/>
                <w:szCs w:val="22"/>
                <w:lang w:val="el-GR"/>
              </w:rPr>
              <w:t>από</w:t>
            </w:r>
            <w:r w:rsidR="00BD23A0" w:rsidRPr="005D1DC4">
              <w:rPr>
                <w:rFonts w:asciiTheme="minorHAnsi" w:hAnsiTheme="minorHAnsi" w:cstheme="minorHAnsi"/>
                <w:sz w:val="22"/>
                <w:szCs w:val="22"/>
              </w:rPr>
              <w:t>: [https://labs.xjtudlc.com/labs/wldmt1/books/Economics%20and%20game%20theory/Microeconomic%20Theory.pdf]</w:t>
            </w:r>
          </w:p>
          <w:p w14:paraId="3A5B74F8" w14:textId="77777777" w:rsidR="005D1DC4" w:rsidRDefault="005D1DC4" w:rsidP="005D1DC4">
            <w:pPr>
              <w:pStyle w:val="ListParagraph"/>
              <w:numPr>
                <w:ilvl w:val="0"/>
                <w:numId w:val="7"/>
              </w:numPr>
              <w:rPr>
                <w:rFonts w:asciiTheme="minorHAnsi" w:hAnsiTheme="minorHAnsi" w:cstheme="minorHAnsi"/>
                <w:sz w:val="22"/>
                <w:szCs w:val="22"/>
                <w:lang w:val="el-GR"/>
              </w:rPr>
            </w:pPr>
            <w:r>
              <w:rPr>
                <w:rFonts w:asciiTheme="minorHAnsi" w:hAnsiTheme="minorHAnsi" w:cstheme="minorHAnsi"/>
                <w:sz w:val="22"/>
                <w:szCs w:val="22"/>
                <w:lang w:val="el-GR"/>
              </w:rPr>
              <w:t xml:space="preserve">Πολυχρονόπουλος, Γ.Ι. &amp; Τσούνης, Ν.Κ. (2019). Μικροοικονομική Ανάλυση, Εκδόσεις Μπένου, </w:t>
            </w:r>
            <w:r>
              <w:rPr>
                <w:rFonts w:asciiTheme="minorHAnsi" w:hAnsiTheme="minorHAnsi" w:cstheme="minorHAnsi"/>
                <w:sz w:val="22"/>
                <w:szCs w:val="22"/>
              </w:rPr>
              <w:t>ISBN</w:t>
            </w:r>
            <w:r>
              <w:rPr>
                <w:rFonts w:asciiTheme="minorHAnsi" w:hAnsiTheme="minorHAnsi" w:cstheme="minorHAnsi"/>
                <w:sz w:val="22"/>
                <w:szCs w:val="22"/>
                <w:lang w:val="el-GR"/>
              </w:rPr>
              <w:t xml:space="preserve"> 978-960-359-153-5</w:t>
            </w:r>
          </w:p>
          <w:p w14:paraId="61A31C2B" w14:textId="77777777" w:rsidR="000124D0" w:rsidRPr="00B24EC8" w:rsidRDefault="000124D0" w:rsidP="000124D0">
            <w:pPr>
              <w:rPr>
                <w:rFonts w:asciiTheme="minorHAnsi" w:hAnsiTheme="minorHAnsi" w:cstheme="minorHAnsi"/>
                <w:sz w:val="22"/>
                <w:szCs w:val="22"/>
                <w:u w:val="single"/>
              </w:rPr>
            </w:pPr>
            <w:r w:rsidRPr="00B24EC8">
              <w:rPr>
                <w:rFonts w:asciiTheme="minorHAnsi" w:hAnsiTheme="minorHAnsi" w:cstheme="minorHAnsi"/>
                <w:sz w:val="22"/>
                <w:szCs w:val="22"/>
                <w:u w:val="single"/>
                <w:lang w:val="el-GR"/>
              </w:rPr>
              <w:t>Επιστημονικά Περιοδικά</w:t>
            </w:r>
            <w:r w:rsidRPr="00B24EC8">
              <w:rPr>
                <w:rFonts w:asciiTheme="minorHAnsi" w:hAnsiTheme="minorHAnsi" w:cstheme="minorHAnsi"/>
                <w:sz w:val="22"/>
                <w:szCs w:val="22"/>
                <w:u w:val="single"/>
              </w:rPr>
              <w:t>:</w:t>
            </w:r>
          </w:p>
          <w:p w14:paraId="497C81CD" w14:textId="77777777" w:rsidR="000124D0" w:rsidRDefault="000124D0" w:rsidP="000124D0">
            <w:pPr>
              <w:pStyle w:val="ListParagraph"/>
              <w:numPr>
                <w:ilvl w:val="0"/>
                <w:numId w:val="6"/>
              </w:numPr>
              <w:rPr>
                <w:rFonts w:asciiTheme="minorHAnsi" w:hAnsiTheme="minorHAnsi" w:cstheme="minorHAnsi"/>
                <w:sz w:val="22"/>
                <w:szCs w:val="22"/>
              </w:rPr>
            </w:pPr>
            <w:r w:rsidRPr="000124D0">
              <w:rPr>
                <w:rFonts w:asciiTheme="minorHAnsi" w:hAnsiTheme="minorHAnsi" w:cstheme="minorHAnsi"/>
                <w:sz w:val="22"/>
                <w:szCs w:val="22"/>
              </w:rPr>
              <w:t>American Economic Journal: Microeconomics</w:t>
            </w:r>
          </w:p>
          <w:p w14:paraId="488C69B1" w14:textId="77777777" w:rsidR="000124D0" w:rsidRDefault="000124D0" w:rsidP="000124D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Advances in Applied Microeconomics</w:t>
            </w:r>
          </w:p>
          <w:p w14:paraId="4DBF8B6F" w14:textId="77777777" w:rsidR="000124D0" w:rsidRPr="000124D0" w:rsidRDefault="0009678F" w:rsidP="000124D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Foundations and Trends in Microeconomics</w:t>
            </w:r>
          </w:p>
        </w:tc>
      </w:tr>
    </w:tbl>
    <w:p w14:paraId="7F7668F4" w14:textId="77777777" w:rsidR="00AE05CE" w:rsidRPr="00CC7357" w:rsidRDefault="00AE05CE">
      <w:pPr>
        <w:rPr>
          <w:rFonts w:asciiTheme="minorHAnsi" w:hAnsiTheme="minorHAnsi" w:cstheme="minorHAnsi"/>
        </w:rPr>
      </w:pPr>
    </w:p>
    <w:sectPr w:rsidR="00AE05CE" w:rsidRPr="00CC7357" w:rsidSect="0003169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37DE" w14:textId="77777777" w:rsidR="00E50823" w:rsidRDefault="00E50823" w:rsidP="00134325">
      <w:r>
        <w:separator/>
      </w:r>
    </w:p>
  </w:endnote>
  <w:endnote w:type="continuationSeparator" w:id="0">
    <w:p w14:paraId="29CB429E" w14:textId="77777777" w:rsidR="00E50823" w:rsidRDefault="00E50823" w:rsidP="0013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006"/>
      <w:docPartObj>
        <w:docPartGallery w:val="Page Numbers (Bottom of Page)"/>
        <w:docPartUnique/>
      </w:docPartObj>
    </w:sdtPr>
    <w:sdtContent>
      <w:p w14:paraId="21EF3ABB" w14:textId="77777777" w:rsidR="005E465D" w:rsidRDefault="005E465D">
        <w:pPr>
          <w:pStyle w:val="Footer"/>
          <w:jc w:val="center"/>
        </w:pPr>
        <w:r>
          <w:t>[</w:t>
        </w:r>
        <w:r w:rsidR="000A5EB3">
          <w:fldChar w:fldCharType="begin"/>
        </w:r>
        <w:r w:rsidR="000A5EB3">
          <w:instrText xml:space="preserve"> PAGE   \* MERGEFORMAT </w:instrText>
        </w:r>
        <w:r w:rsidR="000A5EB3">
          <w:fldChar w:fldCharType="separate"/>
        </w:r>
        <w:r w:rsidR="005D1DC4">
          <w:rPr>
            <w:noProof/>
          </w:rPr>
          <w:t>4</w:t>
        </w:r>
        <w:r w:rsidR="000A5EB3">
          <w:rPr>
            <w:noProof/>
          </w:rPr>
          <w:fldChar w:fldCharType="end"/>
        </w:r>
        <w:r>
          <w:t>]</w:t>
        </w:r>
      </w:p>
    </w:sdtContent>
  </w:sdt>
  <w:p w14:paraId="71ACE602" w14:textId="77777777" w:rsidR="005E465D" w:rsidRDefault="005E4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3370" w14:textId="77777777" w:rsidR="00E50823" w:rsidRDefault="00E50823" w:rsidP="00134325">
      <w:r>
        <w:separator/>
      </w:r>
    </w:p>
  </w:footnote>
  <w:footnote w:type="continuationSeparator" w:id="0">
    <w:p w14:paraId="0DA6E32D" w14:textId="77777777" w:rsidR="00E50823" w:rsidRDefault="00E50823" w:rsidP="00134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0816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3319308">
    <w:abstractNumId w:val="4"/>
  </w:num>
  <w:num w:numId="3" w16cid:durableId="1777166963">
    <w:abstractNumId w:val="0"/>
  </w:num>
  <w:num w:numId="4" w16cid:durableId="531847567">
    <w:abstractNumId w:val="2"/>
  </w:num>
  <w:num w:numId="5" w16cid:durableId="1761220621">
    <w:abstractNumId w:val="5"/>
  </w:num>
  <w:num w:numId="6" w16cid:durableId="85616417">
    <w:abstractNumId w:val="3"/>
  </w:num>
  <w:num w:numId="7" w16cid:durableId="149260278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83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24D0"/>
    <w:rsid w:val="0001411A"/>
    <w:rsid w:val="000144A4"/>
    <w:rsid w:val="00031690"/>
    <w:rsid w:val="00050821"/>
    <w:rsid w:val="000612F6"/>
    <w:rsid w:val="00072B14"/>
    <w:rsid w:val="0009678F"/>
    <w:rsid w:val="000A5EB3"/>
    <w:rsid w:val="000D22DA"/>
    <w:rsid w:val="000D7411"/>
    <w:rsid w:val="000E65EE"/>
    <w:rsid w:val="000F19B2"/>
    <w:rsid w:val="00134325"/>
    <w:rsid w:val="00165610"/>
    <w:rsid w:val="00175C4B"/>
    <w:rsid w:val="001D2BAF"/>
    <w:rsid w:val="001E39F6"/>
    <w:rsid w:val="00203825"/>
    <w:rsid w:val="0021606F"/>
    <w:rsid w:val="002508AA"/>
    <w:rsid w:val="002C1BDB"/>
    <w:rsid w:val="00312F8F"/>
    <w:rsid w:val="00340FE3"/>
    <w:rsid w:val="00355A0D"/>
    <w:rsid w:val="00380745"/>
    <w:rsid w:val="003922A7"/>
    <w:rsid w:val="00394BBC"/>
    <w:rsid w:val="003B2ED1"/>
    <w:rsid w:val="004017E9"/>
    <w:rsid w:val="00412D1F"/>
    <w:rsid w:val="00443184"/>
    <w:rsid w:val="0045297E"/>
    <w:rsid w:val="00477073"/>
    <w:rsid w:val="004E2C8A"/>
    <w:rsid w:val="00510F5A"/>
    <w:rsid w:val="0051485C"/>
    <w:rsid w:val="00566E2C"/>
    <w:rsid w:val="00583C90"/>
    <w:rsid w:val="005957C0"/>
    <w:rsid w:val="005A73F0"/>
    <w:rsid w:val="005A74FA"/>
    <w:rsid w:val="005C4FC4"/>
    <w:rsid w:val="005D1DC4"/>
    <w:rsid w:val="005E465D"/>
    <w:rsid w:val="005E5495"/>
    <w:rsid w:val="005F4935"/>
    <w:rsid w:val="005F7742"/>
    <w:rsid w:val="00602DE0"/>
    <w:rsid w:val="006061CA"/>
    <w:rsid w:val="006A04F5"/>
    <w:rsid w:val="006A53F6"/>
    <w:rsid w:val="006B4B75"/>
    <w:rsid w:val="006B51DD"/>
    <w:rsid w:val="006C2009"/>
    <w:rsid w:val="006E7ADC"/>
    <w:rsid w:val="00705AAD"/>
    <w:rsid w:val="007602B1"/>
    <w:rsid w:val="007605D0"/>
    <w:rsid w:val="00786162"/>
    <w:rsid w:val="00795F23"/>
    <w:rsid w:val="007A3D7A"/>
    <w:rsid w:val="007C00AB"/>
    <w:rsid w:val="008200E1"/>
    <w:rsid w:val="008869E2"/>
    <w:rsid w:val="008A3176"/>
    <w:rsid w:val="008B3A89"/>
    <w:rsid w:val="008D0DE7"/>
    <w:rsid w:val="008D215B"/>
    <w:rsid w:val="008F18B0"/>
    <w:rsid w:val="008F3C7B"/>
    <w:rsid w:val="00926C72"/>
    <w:rsid w:val="00927D8F"/>
    <w:rsid w:val="009A1CD6"/>
    <w:rsid w:val="009A3E3B"/>
    <w:rsid w:val="009C137D"/>
    <w:rsid w:val="009E0839"/>
    <w:rsid w:val="00A242AE"/>
    <w:rsid w:val="00A418E9"/>
    <w:rsid w:val="00A458BE"/>
    <w:rsid w:val="00A54C7F"/>
    <w:rsid w:val="00A71B6D"/>
    <w:rsid w:val="00A7742E"/>
    <w:rsid w:val="00A9018F"/>
    <w:rsid w:val="00AB699A"/>
    <w:rsid w:val="00AE05CE"/>
    <w:rsid w:val="00AF6959"/>
    <w:rsid w:val="00B00498"/>
    <w:rsid w:val="00B0587B"/>
    <w:rsid w:val="00B06BD5"/>
    <w:rsid w:val="00B10219"/>
    <w:rsid w:val="00B21FFB"/>
    <w:rsid w:val="00B24EC8"/>
    <w:rsid w:val="00B50FF0"/>
    <w:rsid w:val="00B85319"/>
    <w:rsid w:val="00B9124C"/>
    <w:rsid w:val="00BB131E"/>
    <w:rsid w:val="00BD23A0"/>
    <w:rsid w:val="00BE2D9A"/>
    <w:rsid w:val="00C42001"/>
    <w:rsid w:val="00C47B3E"/>
    <w:rsid w:val="00C72DF6"/>
    <w:rsid w:val="00CC572B"/>
    <w:rsid w:val="00CC7357"/>
    <w:rsid w:val="00CD01E9"/>
    <w:rsid w:val="00CD554B"/>
    <w:rsid w:val="00D46960"/>
    <w:rsid w:val="00D563E6"/>
    <w:rsid w:val="00D67DE2"/>
    <w:rsid w:val="00D904FF"/>
    <w:rsid w:val="00DC391D"/>
    <w:rsid w:val="00DE7355"/>
    <w:rsid w:val="00DF1594"/>
    <w:rsid w:val="00E160FB"/>
    <w:rsid w:val="00E164EA"/>
    <w:rsid w:val="00E32CBD"/>
    <w:rsid w:val="00E44CE3"/>
    <w:rsid w:val="00E50823"/>
    <w:rsid w:val="00E768CA"/>
    <w:rsid w:val="00EA2BA1"/>
    <w:rsid w:val="00EE760F"/>
    <w:rsid w:val="00F00B4E"/>
    <w:rsid w:val="00F057C8"/>
    <w:rsid w:val="00F30539"/>
    <w:rsid w:val="00F47161"/>
    <w:rsid w:val="00F4783A"/>
    <w:rsid w:val="00F563E5"/>
    <w:rsid w:val="00F72B38"/>
    <w:rsid w:val="00F92125"/>
    <w:rsid w:val="00F95A3E"/>
    <w:rsid w:val="00F96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3FC5F"/>
  <w15:docId w15:val="{0BEC3B34-0F23-47D5-9B36-45CF0A58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 w:type="paragraph" w:styleId="Header">
    <w:name w:val="header"/>
    <w:basedOn w:val="Normal"/>
    <w:link w:val="HeaderChar"/>
    <w:uiPriority w:val="99"/>
    <w:semiHidden/>
    <w:unhideWhenUsed/>
    <w:rsid w:val="00134325"/>
    <w:pPr>
      <w:tabs>
        <w:tab w:val="center" w:pos="4153"/>
        <w:tab w:val="right" w:pos="8306"/>
      </w:tabs>
    </w:pPr>
  </w:style>
  <w:style w:type="character" w:customStyle="1" w:styleId="HeaderChar">
    <w:name w:val="Header Char"/>
    <w:basedOn w:val="DefaultParagraphFont"/>
    <w:link w:val="Header"/>
    <w:uiPriority w:val="99"/>
    <w:semiHidden/>
    <w:rsid w:val="00134325"/>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34325"/>
    <w:pPr>
      <w:tabs>
        <w:tab w:val="center" w:pos="4153"/>
        <w:tab w:val="right" w:pos="8306"/>
      </w:tabs>
    </w:pPr>
  </w:style>
  <w:style w:type="character" w:customStyle="1" w:styleId="FooterChar">
    <w:name w:val="Footer Char"/>
    <w:basedOn w:val="DefaultParagraphFont"/>
    <w:link w:val="Footer"/>
    <w:uiPriority w:val="99"/>
    <w:rsid w:val="00134325"/>
    <w:rPr>
      <w:rFonts w:ascii="Times New Roman" w:eastAsia="Times New Roman" w:hAnsi="Times New Roman"/>
      <w:sz w:val="24"/>
      <w:szCs w:val="24"/>
      <w:lang w:val="en-US" w:eastAsia="en-US"/>
    </w:rPr>
  </w:style>
  <w:style w:type="character" w:styleId="Strong">
    <w:name w:val="Strong"/>
    <w:basedOn w:val="DefaultParagraphFont"/>
    <w:uiPriority w:val="22"/>
    <w:qFormat/>
    <w:locked/>
    <w:rsid w:val="005A73F0"/>
    <w:rPr>
      <w:b/>
      <w:bCs/>
    </w:rPr>
  </w:style>
  <w:style w:type="character" w:customStyle="1" w:styleId="fntbig">
    <w:name w:val="fntbig"/>
    <w:basedOn w:val="DefaultParagraphFont"/>
    <w:rsid w:val="005A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6186">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FF6AE-A1EA-444A-9D36-544743850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15039-93B3-48EC-B712-D60CEF44D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54260-35EF-4411-8653-8B70722E9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1121</Words>
  <Characters>6395</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12</cp:revision>
  <dcterms:created xsi:type="dcterms:W3CDTF">2021-09-24T00:14:00Z</dcterms:created>
  <dcterms:modified xsi:type="dcterms:W3CDTF">2023-02-16T13:16:00Z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