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FA69" w14:textId="77777777" w:rsidR="00AE05CE" w:rsidRPr="00AF6959" w:rsidRDefault="00AE05CE" w:rsidP="0051485C">
      <w:pPr>
        <w:spacing w:before="120" w:line="276" w:lineRule="auto"/>
        <w:jc w:val="center"/>
        <w:rPr>
          <w:rFonts w:asciiTheme="minorHAnsi" w:hAnsiTheme="minorHAnsi" w:cstheme="minorHAnsi"/>
          <w:lang w:val="el-GR"/>
        </w:rPr>
      </w:pPr>
      <w:r w:rsidRPr="00AF6959">
        <w:rPr>
          <w:rFonts w:asciiTheme="minorHAnsi" w:hAnsiTheme="minorHAnsi" w:cstheme="minorHAnsi"/>
          <w:b/>
          <w:lang w:val="el-GR"/>
        </w:rPr>
        <w:t>ΠΕΡΙΓΡΑΜΜΑ ΜΑΘΗΜΑΤΟΣ</w:t>
      </w:r>
    </w:p>
    <w:p w14:paraId="4D097000"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824"/>
        <w:gridCol w:w="946"/>
        <w:gridCol w:w="1344"/>
        <w:gridCol w:w="313"/>
        <w:gridCol w:w="2434"/>
      </w:tblGrid>
      <w:tr w:rsidR="00AE05CE" w:rsidRPr="00EC207B" w14:paraId="1632A939" w14:textId="77777777" w:rsidTr="0001411A">
        <w:tc>
          <w:tcPr>
            <w:tcW w:w="3205" w:type="dxa"/>
            <w:shd w:val="clear" w:color="auto" w:fill="DDD9C3"/>
          </w:tcPr>
          <w:p w14:paraId="7E1A9261"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ΣΧΟΛΗ</w:t>
            </w:r>
          </w:p>
        </w:tc>
        <w:tc>
          <w:tcPr>
            <w:tcW w:w="5231" w:type="dxa"/>
            <w:gridSpan w:val="5"/>
          </w:tcPr>
          <w:p w14:paraId="5C6E8008" w14:textId="0D6AFCE9" w:rsidR="00AE05CE" w:rsidRPr="00F95A3E" w:rsidRDefault="005E5495" w:rsidP="008203AF">
            <w:pPr>
              <w:jc w:val="both"/>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shd w:val="clear" w:color="auto" w:fill="FFFFFF"/>
                <w:lang w:val="el-GR"/>
              </w:rPr>
              <w:t xml:space="preserve">Εφαρμοσμένων Οικονομικών </w:t>
            </w:r>
            <w:r w:rsidR="00492AB1">
              <w:rPr>
                <w:rFonts w:asciiTheme="minorHAnsi" w:hAnsiTheme="minorHAnsi" w:cstheme="minorHAnsi"/>
                <w:color w:val="002060"/>
                <w:sz w:val="22"/>
                <w:szCs w:val="22"/>
                <w:shd w:val="clear" w:color="auto" w:fill="FFFFFF"/>
                <w:lang w:val="el-GR"/>
              </w:rPr>
              <w:t>&amp;</w:t>
            </w:r>
            <w:r w:rsidRPr="00F95A3E">
              <w:rPr>
                <w:rFonts w:asciiTheme="minorHAnsi" w:hAnsiTheme="minorHAnsi" w:cstheme="minorHAnsi"/>
                <w:color w:val="002060"/>
                <w:sz w:val="22"/>
                <w:szCs w:val="22"/>
                <w:shd w:val="clear" w:color="auto" w:fill="FFFFFF"/>
                <w:lang w:val="el-GR"/>
              </w:rPr>
              <w:t xml:space="preserve"> Κοινωνικών Επιστημών</w:t>
            </w:r>
          </w:p>
        </w:tc>
      </w:tr>
      <w:tr w:rsidR="00AE05CE" w:rsidRPr="007922C0" w14:paraId="1DD34062" w14:textId="77777777" w:rsidTr="0001411A">
        <w:tc>
          <w:tcPr>
            <w:tcW w:w="3205" w:type="dxa"/>
            <w:shd w:val="clear" w:color="auto" w:fill="DDD9C3"/>
          </w:tcPr>
          <w:p w14:paraId="30929BEA"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ΤΜΗΜΑ</w:t>
            </w:r>
          </w:p>
        </w:tc>
        <w:tc>
          <w:tcPr>
            <w:tcW w:w="5231" w:type="dxa"/>
            <w:gridSpan w:val="5"/>
          </w:tcPr>
          <w:p w14:paraId="0374404B" w14:textId="35FD7BCD" w:rsidR="00AE05CE" w:rsidRPr="00F95A3E" w:rsidRDefault="007922C0" w:rsidP="008203AF">
            <w:pPr>
              <w:jc w:val="both"/>
              <w:rPr>
                <w:rFonts w:asciiTheme="minorHAnsi" w:hAnsiTheme="minorHAnsi" w:cstheme="minorHAnsi"/>
                <w:color w:val="002060"/>
                <w:sz w:val="22"/>
                <w:szCs w:val="22"/>
                <w:lang w:val="el-GR"/>
              </w:rPr>
            </w:pPr>
            <w:r w:rsidRPr="007922C0">
              <w:rPr>
                <w:rFonts w:asciiTheme="minorHAnsi" w:hAnsiTheme="minorHAnsi" w:cstheme="minorHAnsi"/>
                <w:color w:val="002060"/>
                <w:sz w:val="22"/>
                <w:szCs w:val="22"/>
                <w:lang w:val="el-GR"/>
              </w:rPr>
              <w:t>Περιφερειακής και Οικονομικής Ανάπτυξης</w:t>
            </w:r>
          </w:p>
        </w:tc>
      </w:tr>
      <w:tr w:rsidR="00AE05CE" w:rsidRPr="009E0839" w14:paraId="6F263197" w14:textId="77777777" w:rsidTr="0001411A">
        <w:tc>
          <w:tcPr>
            <w:tcW w:w="3205" w:type="dxa"/>
            <w:shd w:val="clear" w:color="auto" w:fill="DDD9C3"/>
          </w:tcPr>
          <w:p w14:paraId="4C59BFD9"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ΕΠΙΠΕΔΟ ΣΠΟΥΔΩΝ </w:t>
            </w:r>
          </w:p>
        </w:tc>
        <w:tc>
          <w:tcPr>
            <w:tcW w:w="5231" w:type="dxa"/>
            <w:gridSpan w:val="5"/>
          </w:tcPr>
          <w:p w14:paraId="2A21D647" w14:textId="77777777" w:rsidR="00AE05CE" w:rsidRPr="00F95A3E" w:rsidRDefault="00AE05CE" w:rsidP="008203AF">
            <w:pPr>
              <w:jc w:val="both"/>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lang w:val="el-GR"/>
              </w:rPr>
              <w:t>Προπτυχιακό</w:t>
            </w:r>
          </w:p>
        </w:tc>
      </w:tr>
      <w:tr w:rsidR="00AE05CE" w:rsidRPr="009E0839" w14:paraId="1C211C85" w14:textId="77777777" w:rsidTr="0001411A">
        <w:tc>
          <w:tcPr>
            <w:tcW w:w="3205" w:type="dxa"/>
            <w:shd w:val="clear" w:color="auto" w:fill="DDD9C3"/>
          </w:tcPr>
          <w:p w14:paraId="274958DB"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ΚΩΔΙΚΟΣ ΜΑΘΗΜΑΤΟΣ</w:t>
            </w:r>
          </w:p>
        </w:tc>
        <w:tc>
          <w:tcPr>
            <w:tcW w:w="1135" w:type="dxa"/>
          </w:tcPr>
          <w:p w14:paraId="43E28BB8" w14:textId="789081A9" w:rsidR="00AE05CE" w:rsidRPr="00492AB1" w:rsidRDefault="00081DBE" w:rsidP="008B3A89">
            <w:pPr>
              <w:rPr>
                <w:rFonts w:asciiTheme="minorHAnsi" w:hAnsiTheme="minorHAnsi" w:cstheme="minorHAnsi"/>
                <w:b/>
                <w:color w:val="002060"/>
                <w:sz w:val="22"/>
                <w:szCs w:val="22"/>
                <w:lang w:val="el-GR"/>
              </w:rPr>
            </w:pPr>
            <w:r>
              <w:rPr>
                <w:rFonts w:asciiTheme="minorHAnsi" w:hAnsiTheme="minorHAnsi" w:cstheme="minorHAnsi"/>
                <w:color w:val="002060"/>
                <w:sz w:val="22"/>
                <w:szCs w:val="22"/>
              </w:rPr>
              <w:t>6</w:t>
            </w:r>
            <w:r w:rsidR="00492AB1" w:rsidRPr="00492AB1">
              <w:rPr>
                <w:rFonts w:asciiTheme="minorHAnsi" w:hAnsiTheme="minorHAnsi" w:cstheme="minorHAnsi"/>
                <w:color w:val="002060"/>
                <w:sz w:val="22"/>
                <w:szCs w:val="22"/>
                <w:lang w:val="el-GR"/>
              </w:rPr>
              <w:t>4</w:t>
            </w:r>
            <w:r w:rsidR="00EC207B">
              <w:rPr>
                <w:rFonts w:asciiTheme="minorHAnsi" w:hAnsiTheme="minorHAnsi" w:cstheme="minorHAnsi"/>
                <w:color w:val="002060"/>
                <w:sz w:val="22"/>
                <w:szCs w:val="22"/>
                <w:lang w:val="el-GR"/>
              </w:rPr>
              <w:t>20</w:t>
            </w:r>
          </w:p>
        </w:tc>
        <w:tc>
          <w:tcPr>
            <w:tcW w:w="2505" w:type="dxa"/>
            <w:gridSpan w:val="2"/>
            <w:shd w:val="clear" w:color="auto" w:fill="DDD9C3"/>
          </w:tcPr>
          <w:p w14:paraId="6516FA97"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ΕΞΑΜΗΝΟ ΣΠΟΥΔΩΝ</w:t>
            </w:r>
          </w:p>
        </w:tc>
        <w:tc>
          <w:tcPr>
            <w:tcW w:w="1591" w:type="dxa"/>
            <w:gridSpan w:val="2"/>
          </w:tcPr>
          <w:p w14:paraId="3D987083" w14:textId="7D782FED" w:rsidR="00AE05CE" w:rsidRPr="00492AB1" w:rsidRDefault="00EC207B" w:rsidP="0001411A">
            <w:pPr>
              <w:rPr>
                <w:rFonts w:asciiTheme="minorHAnsi" w:hAnsiTheme="minorHAnsi" w:cstheme="minorHAnsi"/>
                <w:sz w:val="22"/>
                <w:szCs w:val="22"/>
                <w:lang w:val="el-GR"/>
              </w:rPr>
            </w:pPr>
            <w:r>
              <w:rPr>
                <w:rFonts w:asciiTheme="minorHAnsi" w:hAnsiTheme="minorHAnsi" w:cstheme="minorHAnsi"/>
                <w:color w:val="002060"/>
                <w:sz w:val="22"/>
                <w:szCs w:val="22"/>
                <w:lang w:val="el-GR"/>
              </w:rPr>
              <w:t>4</w:t>
            </w:r>
            <w:r w:rsidR="00AE05CE" w:rsidRPr="00492AB1">
              <w:rPr>
                <w:rFonts w:asciiTheme="minorHAnsi" w:hAnsiTheme="minorHAnsi" w:cstheme="minorHAnsi"/>
                <w:color w:val="002060"/>
                <w:sz w:val="22"/>
                <w:szCs w:val="22"/>
                <w:vertAlign w:val="superscript"/>
                <w:lang w:val="el-GR"/>
              </w:rPr>
              <w:t>ο</w:t>
            </w:r>
            <w:r w:rsidR="00492AB1" w:rsidRPr="00492AB1">
              <w:rPr>
                <w:rFonts w:asciiTheme="minorHAnsi" w:hAnsiTheme="minorHAnsi" w:cstheme="minorHAnsi"/>
                <w:color w:val="002060"/>
                <w:sz w:val="22"/>
                <w:szCs w:val="22"/>
                <w:lang w:val="el-GR"/>
              </w:rPr>
              <w:t xml:space="preserve"> </w:t>
            </w:r>
          </w:p>
        </w:tc>
      </w:tr>
      <w:tr w:rsidR="00AE05CE" w:rsidRPr="009E0839" w14:paraId="3018AC66" w14:textId="77777777" w:rsidTr="0001411A">
        <w:trPr>
          <w:trHeight w:val="375"/>
        </w:trPr>
        <w:tc>
          <w:tcPr>
            <w:tcW w:w="3205" w:type="dxa"/>
            <w:shd w:val="clear" w:color="auto" w:fill="DDD9C3"/>
            <w:vAlign w:val="center"/>
          </w:tcPr>
          <w:p w14:paraId="3D4FE65E"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ΤΙΤΛΟΣ ΜΑΘΗΜΑΤΟΣ</w:t>
            </w:r>
          </w:p>
        </w:tc>
        <w:tc>
          <w:tcPr>
            <w:tcW w:w="5231" w:type="dxa"/>
            <w:gridSpan w:val="5"/>
            <w:vAlign w:val="center"/>
          </w:tcPr>
          <w:p w14:paraId="3D458C00" w14:textId="06D3865F" w:rsidR="00AE05CE" w:rsidRPr="00EC207B" w:rsidRDefault="008B3A89" w:rsidP="008203AF">
            <w:pPr>
              <w:jc w:val="both"/>
              <w:rPr>
                <w:rFonts w:asciiTheme="minorHAnsi" w:hAnsiTheme="minorHAnsi" w:cstheme="minorHAnsi"/>
                <w:color w:val="002060"/>
                <w:sz w:val="22"/>
                <w:szCs w:val="22"/>
                <w:lang w:val="el-GR"/>
              </w:rPr>
            </w:pPr>
            <w:r w:rsidRPr="00492AB1">
              <w:rPr>
                <w:rFonts w:asciiTheme="minorHAnsi" w:hAnsiTheme="minorHAnsi" w:cstheme="minorHAnsi"/>
                <w:color w:val="002060"/>
                <w:sz w:val="22"/>
                <w:szCs w:val="22"/>
                <w:lang w:val="el-GR"/>
              </w:rPr>
              <w:t>Μ</w:t>
            </w:r>
            <w:r w:rsidR="00492AB1">
              <w:rPr>
                <w:rFonts w:asciiTheme="minorHAnsi" w:hAnsiTheme="minorHAnsi" w:cstheme="minorHAnsi"/>
                <w:color w:val="002060"/>
                <w:sz w:val="22"/>
                <w:szCs w:val="22"/>
                <w:lang w:val="el-GR"/>
              </w:rPr>
              <w:t>α</w:t>
            </w:r>
            <w:r w:rsidRPr="00492AB1">
              <w:rPr>
                <w:rFonts w:asciiTheme="minorHAnsi" w:hAnsiTheme="minorHAnsi" w:cstheme="minorHAnsi"/>
                <w:color w:val="002060"/>
                <w:sz w:val="22"/>
                <w:szCs w:val="22"/>
                <w:lang w:val="el-GR"/>
              </w:rPr>
              <w:t xml:space="preserve">κροοικονομική </w:t>
            </w:r>
            <w:r w:rsidR="00492AB1">
              <w:rPr>
                <w:rFonts w:asciiTheme="minorHAnsi" w:hAnsiTheme="minorHAnsi" w:cstheme="minorHAnsi"/>
                <w:color w:val="002060"/>
                <w:sz w:val="22"/>
                <w:szCs w:val="22"/>
                <w:lang w:val="el-GR"/>
              </w:rPr>
              <w:t xml:space="preserve">Θεωρία </w:t>
            </w:r>
            <w:r w:rsidRPr="00492AB1">
              <w:rPr>
                <w:rFonts w:asciiTheme="minorHAnsi" w:hAnsiTheme="minorHAnsi" w:cstheme="minorHAnsi"/>
                <w:color w:val="002060"/>
                <w:sz w:val="22"/>
                <w:szCs w:val="22"/>
                <w:lang w:val="el-GR"/>
              </w:rPr>
              <w:t>Ι</w:t>
            </w:r>
            <w:r w:rsidR="00EC207B">
              <w:rPr>
                <w:rFonts w:asciiTheme="minorHAnsi" w:hAnsiTheme="minorHAnsi" w:cstheme="minorHAnsi"/>
                <w:color w:val="002060"/>
                <w:sz w:val="22"/>
                <w:szCs w:val="22"/>
              </w:rPr>
              <w:t>I</w:t>
            </w:r>
          </w:p>
        </w:tc>
      </w:tr>
      <w:tr w:rsidR="005256FB" w:rsidRPr="009E0839" w14:paraId="340ABAAD" w14:textId="77777777" w:rsidTr="0001411A">
        <w:trPr>
          <w:trHeight w:val="375"/>
        </w:trPr>
        <w:tc>
          <w:tcPr>
            <w:tcW w:w="3205" w:type="dxa"/>
            <w:shd w:val="clear" w:color="auto" w:fill="DDD9C3"/>
            <w:vAlign w:val="center"/>
          </w:tcPr>
          <w:p w14:paraId="14DF34DB" w14:textId="6F634D5D" w:rsidR="005256FB" w:rsidRPr="009E0839" w:rsidRDefault="005256FB" w:rsidP="0001411A">
            <w:pPr>
              <w:jc w:val="right"/>
              <w:rPr>
                <w:rFonts w:asciiTheme="minorHAnsi" w:hAnsiTheme="minorHAnsi" w:cstheme="minorHAnsi"/>
                <w:b/>
                <w:sz w:val="22"/>
                <w:szCs w:val="22"/>
                <w:lang w:val="el-GR"/>
              </w:rPr>
            </w:pPr>
            <w:r>
              <w:rPr>
                <w:rFonts w:asciiTheme="minorHAnsi" w:hAnsiTheme="minorHAnsi" w:cstheme="minorHAnsi"/>
                <w:b/>
                <w:sz w:val="22"/>
                <w:szCs w:val="22"/>
                <w:lang w:val="el-GR"/>
              </w:rPr>
              <w:t>ΔΙΔΑΣΚ</w:t>
            </w:r>
            <w:r w:rsidR="00492AB1">
              <w:rPr>
                <w:rFonts w:asciiTheme="minorHAnsi" w:hAnsiTheme="minorHAnsi" w:cstheme="minorHAnsi"/>
                <w:b/>
                <w:sz w:val="22"/>
                <w:szCs w:val="22"/>
                <w:lang w:val="el-GR"/>
              </w:rPr>
              <w:t>ΩΝ</w:t>
            </w:r>
          </w:p>
        </w:tc>
        <w:tc>
          <w:tcPr>
            <w:tcW w:w="5231" w:type="dxa"/>
            <w:gridSpan w:val="5"/>
            <w:vAlign w:val="center"/>
          </w:tcPr>
          <w:p w14:paraId="51FB62D1" w14:textId="604E7409" w:rsidR="005256FB" w:rsidRDefault="005F5A0B" w:rsidP="008203AF">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Παναγιώτης </w:t>
            </w:r>
            <w:proofErr w:type="spellStart"/>
            <w:r>
              <w:rPr>
                <w:rFonts w:asciiTheme="minorHAnsi" w:hAnsiTheme="minorHAnsi" w:cstheme="minorHAnsi"/>
                <w:color w:val="002060"/>
                <w:sz w:val="22"/>
                <w:szCs w:val="22"/>
                <w:lang w:val="el-GR"/>
              </w:rPr>
              <w:t>Π</w:t>
            </w:r>
            <w:r w:rsidR="007922C0">
              <w:rPr>
                <w:rFonts w:asciiTheme="minorHAnsi" w:hAnsiTheme="minorHAnsi" w:cstheme="minorHAnsi"/>
                <w:color w:val="002060"/>
                <w:sz w:val="22"/>
                <w:szCs w:val="22"/>
                <w:lang w:val="el-GR"/>
              </w:rPr>
              <w:t>έγκας</w:t>
            </w:r>
            <w:proofErr w:type="spellEnd"/>
          </w:p>
        </w:tc>
      </w:tr>
      <w:tr w:rsidR="005256FB" w:rsidRPr="00C3194E" w14:paraId="4D77FF51" w14:textId="77777777" w:rsidTr="0001411A">
        <w:trPr>
          <w:trHeight w:val="375"/>
        </w:trPr>
        <w:tc>
          <w:tcPr>
            <w:tcW w:w="3205" w:type="dxa"/>
            <w:shd w:val="clear" w:color="auto" w:fill="DDD9C3"/>
            <w:vAlign w:val="center"/>
          </w:tcPr>
          <w:p w14:paraId="271DAA9D" w14:textId="657FB211" w:rsidR="005256FB" w:rsidRPr="009E0839" w:rsidRDefault="005256FB" w:rsidP="0001411A">
            <w:pPr>
              <w:jc w:val="right"/>
              <w:rPr>
                <w:rFonts w:asciiTheme="minorHAnsi" w:hAnsiTheme="minorHAnsi" w:cstheme="minorHAnsi"/>
                <w:b/>
                <w:sz w:val="22"/>
                <w:szCs w:val="22"/>
                <w:lang w:val="el-GR"/>
              </w:rPr>
            </w:pPr>
            <w:r>
              <w:rPr>
                <w:rFonts w:asciiTheme="minorHAnsi" w:hAnsiTheme="minorHAnsi" w:cstheme="minorHAnsi"/>
                <w:b/>
                <w:sz w:val="22"/>
                <w:szCs w:val="22"/>
                <w:lang w:val="el-GR"/>
              </w:rPr>
              <w:t>ΩΡΕΣ ΓΡΑΦΕΙΟΥ</w:t>
            </w:r>
          </w:p>
        </w:tc>
        <w:tc>
          <w:tcPr>
            <w:tcW w:w="5231" w:type="dxa"/>
            <w:gridSpan w:val="5"/>
            <w:vAlign w:val="center"/>
          </w:tcPr>
          <w:p w14:paraId="38270F05" w14:textId="2729727D" w:rsidR="005256FB" w:rsidRPr="005256FB" w:rsidRDefault="0035515E" w:rsidP="008203AF">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00C3194E" w:rsidRPr="00C3194E">
              <w:rPr>
                <w:rFonts w:asciiTheme="minorHAnsi" w:hAnsiTheme="minorHAnsi" w:cstheme="minorHAnsi"/>
                <w:color w:val="002060"/>
                <w:sz w:val="22"/>
                <w:szCs w:val="22"/>
                <w:lang w:val="el-GR"/>
              </w:rPr>
              <w:t>Δευτέρα 14:00-15:00, Τρίτη 13:00-15:00 και κατόπιν ραντεβού</w:t>
            </w:r>
          </w:p>
        </w:tc>
      </w:tr>
      <w:tr w:rsidR="005256FB" w:rsidRPr="009E0839" w14:paraId="48AA4D4E" w14:textId="77777777" w:rsidTr="0001411A">
        <w:trPr>
          <w:trHeight w:val="375"/>
        </w:trPr>
        <w:tc>
          <w:tcPr>
            <w:tcW w:w="3205" w:type="dxa"/>
            <w:shd w:val="clear" w:color="auto" w:fill="DDD9C3"/>
            <w:vAlign w:val="center"/>
          </w:tcPr>
          <w:p w14:paraId="0D51DA6C" w14:textId="42F37427" w:rsidR="005256FB" w:rsidRPr="005256FB" w:rsidRDefault="005256FB" w:rsidP="0001411A">
            <w:pPr>
              <w:jc w:val="right"/>
              <w:rPr>
                <w:rFonts w:asciiTheme="minorHAnsi" w:hAnsiTheme="minorHAnsi" w:cstheme="minorHAnsi"/>
                <w:b/>
                <w:sz w:val="22"/>
                <w:szCs w:val="22"/>
              </w:rPr>
            </w:pPr>
            <w:r>
              <w:rPr>
                <w:rFonts w:asciiTheme="minorHAnsi" w:hAnsiTheme="minorHAnsi" w:cstheme="minorHAnsi"/>
                <w:b/>
                <w:sz w:val="22"/>
                <w:szCs w:val="22"/>
              </w:rPr>
              <w:t>email</w:t>
            </w:r>
          </w:p>
        </w:tc>
        <w:tc>
          <w:tcPr>
            <w:tcW w:w="5231" w:type="dxa"/>
            <w:gridSpan w:val="5"/>
            <w:vAlign w:val="center"/>
          </w:tcPr>
          <w:p w14:paraId="18351D1B" w14:textId="0AC17409" w:rsidR="005256FB" w:rsidRPr="00492AB1" w:rsidRDefault="007922C0" w:rsidP="008203AF">
            <w:pPr>
              <w:jc w:val="both"/>
              <w:rPr>
                <w:rFonts w:asciiTheme="minorHAnsi" w:hAnsiTheme="minorHAnsi" w:cstheme="minorHAnsi"/>
                <w:color w:val="002060"/>
                <w:sz w:val="22"/>
                <w:szCs w:val="22"/>
                <w:lang w:val="el-GR"/>
              </w:rPr>
            </w:pPr>
            <w:r w:rsidRPr="00B53BF4">
              <w:rPr>
                <w:rFonts w:asciiTheme="minorHAnsi" w:hAnsiTheme="minorHAnsi" w:cstheme="minorHAnsi"/>
                <w:color w:val="002060"/>
                <w:sz w:val="22"/>
                <w:szCs w:val="22"/>
                <w:lang w:val="el-GR"/>
              </w:rPr>
              <w:t>p.pegkas@aua.gr</w:t>
            </w:r>
          </w:p>
        </w:tc>
      </w:tr>
      <w:tr w:rsidR="00AE05CE" w:rsidRPr="009E0839" w14:paraId="60E043E1" w14:textId="77777777" w:rsidTr="0001411A">
        <w:trPr>
          <w:trHeight w:val="196"/>
        </w:trPr>
        <w:tc>
          <w:tcPr>
            <w:tcW w:w="5637" w:type="dxa"/>
            <w:gridSpan w:val="3"/>
            <w:shd w:val="clear" w:color="auto" w:fill="DDD9C3"/>
            <w:vAlign w:val="center"/>
          </w:tcPr>
          <w:p w14:paraId="3D9A9B13" w14:textId="77777777" w:rsidR="00AE05CE" w:rsidRPr="009E0839" w:rsidRDefault="00AE05CE"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ΑΥΤΟΤΕΛΕΙΣ ΔΙΔΑΚΤΙΚΕΣ ΔΡΑΣΤΗΡΙΟΤΗΤΕΣ </w:t>
            </w:r>
            <w:r w:rsidRPr="009E0839">
              <w:rPr>
                <w:rFonts w:asciiTheme="minorHAnsi" w:hAnsiTheme="minorHAnsi" w:cstheme="minorHAnsi"/>
                <w:b/>
                <w:sz w:val="22"/>
                <w:szCs w:val="22"/>
                <w:lang w:val="el-GR"/>
              </w:rPr>
              <w:br/>
            </w:r>
            <w:r w:rsidRPr="009E0839">
              <w:rPr>
                <w:rFonts w:asciiTheme="minorHAnsi" w:hAnsiTheme="minorHAnsi" w:cstheme="minorHAnsi"/>
                <w:i/>
                <w:sz w:val="22"/>
                <w:szCs w:val="22"/>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6F3BEF75" w14:textId="77777777" w:rsidR="00AE05CE" w:rsidRPr="009E0839" w:rsidRDefault="00AE05CE"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ΕΒΔΟΜΑΔΙΑΙΕΣ</w:t>
            </w:r>
            <w:r w:rsidRPr="009E0839">
              <w:rPr>
                <w:rFonts w:asciiTheme="minorHAnsi" w:hAnsiTheme="minorHAnsi" w:cstheme="minorHAnsi"/>
                <w:b/>
                <w:sz w:val="22"/>
                <w:szCs w:val="22"/>
                <w:lang w:val="el-GR"/>
              </w:rPr>
              <w:br/>
              <w:t>ΩΡΕΣ Δ</w:t>
            </w:r>
            <w:r w:rsidRPr="009E0839">
              <w:rPr>
                <w:rFonts w:asciiTheme="minorHAnsi" w:hAnsiTheme="minorHAnsi" w:cstheme="minorHAnsi"/>
                <w:b/>
                <w:sz w:val="22"/>
                <w:szCs w:val="22"/>
                <w:shd w:val="clear" w:color="auto" w:fill="DDD9C3"/>
                <w:lang w:val="el-GR"/>
              </w:rPr>
              <w:t>ΙΔ</w:t>
            </w:r>
            <w:r w:rsidRPr="009E0839">
              <w:rPr>
                <w:rFonts w:asciiTheme="minorHAnsi" w:hAnsiTheme="minorHAnsi" w:cstheme="minorHAnsi"/>
                <w:b/>
                <w:sz w:val="22"/>
                <w:szCs w:val="22"/>
                <w:lang w:val="el-GR"/>
              </w:rPr>
              <w:t>ΑΣΚΑΛΙΑΣ</w:t>
            </w:r>
          </w:p>
        </w:tc>
        <w:tc>
          <w:tcPr>
            <w:tcW w:w="1240" w:type="dxa"/>
            <w:shd w:val="clear" w:color="auto" w:fill="DDD9C3"/>
            <w:vAlign w:val="center"/>
          </w:tcPr>
          <w:p w14:paraId="695E4740" w14:textId="77777777" w:rsidR="00AE05CE" w:rsidRPr="009E0839" w:rsidRDefault="00AB699A"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ΔΙΔΑΚΤΙΚΕΣ/</w:t>
            </w:r>
            <w:r w:rsidR="00AE05CE" w:rsidRPr="009E0839">
              <w:rPr>
                <w:rFonts w:asciiTheme="minorHAnsi" w:hAnsiTheme="minorHAnsi" w:cstheme="minorHAnsi"/>
                <w:b/>
                <w:sz w:val="22"/>
                <w:szCs w:val="22"/>
                <w:lang w:val="el-GR"/>
              </w:rPr>
              <w:t>ΠΙΣΤΩΤΙΚΕΣ ΜΟΝΑΔΕΣ</w:t>
            </w:r>
          </w:p>
        </w:tc>
      </w:tr>
      <w:tr w:rsidR="00AE05CE" w:rsidRPr="009E0839" w14:paraId="574A1CDA" w14:textId="77777777" w:rsidTr="0001411A">
        <w:trPr>
          <w:trHeight w:val="194"/>
        </w:trPr>
        <w:tc>
          <w:tcPr>
            <w:tcW w:w="5637" w:type="dxa"/>
            <w:gridSpan w:val="3"/>
          </w:tcPr>
          <w:p w14:paraId="16990295" w14:textId="77777777" w:rsidR="00AE05CE" w:rsidRPr="009E0839" w:rsidRDefault="00AE05CE" w:rsidP="0001411A">
            <w:pPr>
              <w:jc w:val="right"/>
              <w:rPr>
                <w:rFonts w:asciiTheme="minorHAnsi" w:hAnsiTheme="minorHAnsi" w:cstheme="minorHAnsi"/>
                <w:color w:val="002060"/>
                <w:sz w:val="22"/>
                <w:szCs w:val="22"/>
                <w:lang w:val="el-GR"/>
              </w:rPr>
            </w:pPr>
          </w:p>
        </w:tc>
        <w:tc>
          <w:tcPr>
            <w:tcW w:w="1559" w:type="dxa"/>
            <w:gridSpan w:val="2"/>
          </w:tcPr>
          <w:p w14:paraId="0704BA91" w14:textId="3226AE9D" w:rsidR="00AE05CE" w:rsidRPr="00492AB1" w:rsidRDefault="00081DBE" w:rsidP="0001411A">
            <w:pPr>
              <w:jc w:val="center"/>
              <w:rPr>
                <w:rFonts w:asciiTheme="minorHAnsi" w:hAnsiTheme="minorHAnsi" w:cstheme="minorHAnsi"/>
                <w:color w:val="002060"/>
                <w:sz w:val="22"/>
                <w:szCs w:val="22"/>
              </w:rPr>
            </w:pPr>
            <w:r>
              <w:rPr>
                <w:rFonts w:asciiTheme="minorHAnsi" w:hAnsiTheme="minorHAnsi" w:cstheme="minorHAnsi"/>
                <w:color w:val="002060"/>
                <w:sz w:val="22"/>
                <w:szCs w:val="22"/>
              </w:rPr>
              <w:t>4</w:t>
            </w:r>
          </w:p>
        </w:tc>
        <w:tc>
          <w:tcPr>
            <w:tcW w:w="1240" w:type="dxa"/>
          </w:tcPr>
          <w:p w14:paraId="5B75F523" w14:textId="77777777" w:rsidR="00AE05CE" w:rsidRPr="009E0839" w:rsidRDefault="00AB699A" w:rsidP="0001411A">
            <w:pPr>
              <w:jc w:val="center"/>
              <w:rPr>
                <w:rFonts w:asciiTheme="minorHAnsi" w:hAnsiTheme="minorHAnsi" w:cstheme="minorHAnsi"/>
                <w:color w:val="002060"/>
                <w:sz w:val="22"/>
                <w:szCs w:val="22"/>
                <w:lang w:val="el-GR"/>
              </w:rPr>
            </w:pPr>
            <w:r w:rsidRPr="00492AB1">
              <w:rPr>
                <w:rFonts w:asciiTheme="minorHAnsi" w:hAnsiTheme="minorHAnsi" w:cstheme="minorHAnsi"/>
                <w:color w:val="002060"/>
                <w:sz w:val="22"/>
                <w:szCs w:val="22"/>
                <w:lang w:val="el-GR"/>
              </w:rPr>
              <w:t>5</w:t>
            </w:r>
          </w:p>
        </w:tc>
      </w:tr>
      <w:tr w:rsidR="00AE05CE" w:rsidRPr="009E0839" w14:paraId="208051DE" w14:textId="77777777" w:rsidTr="0001411A">
        <w:trPr>
          <w:trHeight w:val="194"/>
        </w:trPr>
        <w:tc>
          <w:tcPr>
            <w:tcW w:w="5637" w:type="dxa"/>
            <w:gridSpan w:val="3"/>
          </w:tcPr>
          <w:p w14:paraId="5141A891" w14:textId="77777777" w:rsidR="00AE05CE" w:rsidRPr="009E0839" w:rsidRDefault="00AE05CE" w:rsidP="0001411A">
            <w:pPr>
              <w:jc w:val="right"/>
              <w:rPr>
                <w:rFonts w:asciiTheme="minorHAnsi" w:hAnsiTheme="minorHAnsi" w:cstheme="minorHAnsi"/>
                <w:b/>
                <w:color w:val="002060"/>
                <w:sz w:val="22"/>
                <w:szCs w:val="22"/>
                <w:lang w:val="el-GR"/>
              </w:rPr>
            </w:pPr>
          </w:p>
        </w:tc>
        <w:tc>
          <w:tcPr>
            <w:tcW w:w="1559" w:type="dxa"/>
            <w:gridSpan w:val="2"/>
          </w:tcPr>
          <w:p w14:paraId="5EECA68E" w14:textId="77777777" w:rsidR="00AE05CE" w:rsidRPr="009E0839" w:rsidRDefault="00AE05CE" w:rsidP="0001411A">
            <w:pPr>
              <w:jc w:val="right"/>
              <w:rPr>
                <w:rFonts w:asciiTheme="minorHAnsi" w:hAnsiTheme="minorHAnsi" w:cstheme="minorHAnsi"/>
                <w:color w:val="002060"/>
                <w:sz w:val="22"/>
                <w:szCs w:val="22"/>
                <w:lang w:val="el-GR"/>
              </w:rPr>
            </w:pPr>
          </w:p>
        </w:tc>
        <w:tc>
          <w:tcPr>
            <w:tcW w:w="1240" w:type="dxa"/>
          </w:tcPr>
          <w:p w14:paraId="37BE744C" w14:textId="77777777" w:rsidR="00AE05CE" w:rsidRPr="009E0839" w:rsidRDefault="00AE05CE" w:rsidP="0001411A">
            <w:pPr>
              <w:rPr>
                <w:rFonts w:asciiTheme="minorHAnsi" w:hAnsiTheme="minorHAnsi" w:cstheme="minorHAnsi"/>
                <w:color w:val="002060"/>
                <w:sz w:val="22"/>
                <w:szCs w:val="22"/>
                <w:lang w:val="el-GR"/>
              </w:rPr>
            </w:pPr>
          </w:p>
        </w:tc>
      </w:tr>
      <w:tr w:rsidR="00AE05CE" w:rsidRPr="009E0839" w14:paraId="1D8D05C8" w14:textId="77777777" w:rsidTr="0001411A">
        <w:trPr>
          <w:trHeight w:val="194"/>
        </w:trPr>
        <w:tc>
          <w:tcPr>
            <w:tcW w:w="5637" w:type="dxa"/>
            <w:gridSpan w:val="3"/>
          </w:tcPr>
          <w:p w14:paraId="75D16559" w14:textId="77777777" w:rsidR="00AE05CE" w:rsidRPr="009E0839" w:rsidRDefault="00AE05CE" w:rsidP="0001411A">
            <w:pPr>
              <w:rPr>
                <w:rFonts w:asciiTheme="minorHAnsi" w:hAnsiTheme="minorHAnsi" w:cstheme="minorHAnsi"/>
                <w:b/>
                <w:color w:val="002060"/>
                <w:sz w:val="22"/>
                <w:szCs w:val="22"/>
                <w:lang w:val="el-GR"/>
              </w:rPr>
            </w:pPr>
          </w:p>
        </w:tc>
        <w:tc>
          <w:tcPr>
            <w:tcW w:w="1559" w:type="dxa"/>
            <w:gridSpan w:val="2"/>
          </w:tcPr>
          <w:p w14:paraId="7D29EDE8" w14:textId="77777777" w:rsidR="00AE05CE" w:rsidRPr="009E0839" w:rsidRDefault="00AE05CE" w:rsidP="0001411A">
            <w:pPr>
              <w:jc w:val="right"/>
              <w:rPr>
                <w:rFonts w:asciiTheme="minorHAnsi" w:hAnsiTheme="minorHAnsi" w:cstheme="minorHAnsi"/>
                <w:color w:val="002060"/>
                <w:sz w:val="22"/>
                <w:szCs w:val="22"/>
                <w:lang w:val="el-GR"/>
              </w:rPr>
            </w:pPr>
          </w:p>
        </w:tc>
        <w:tc>
          <w:tcPr>
            <w:tcW w:w="1240" w:type="dxa"/>
          </w:tcPr>
          <w:p w14:paraId="4C98D0BF" w14:textId="77777777" w:rsidR="00AE05CE" w:rsidRPr="009E0839" w:rsidRDefault="00AE05CE" w:rsidP="0001411A">
            <w:pPr>
              <w:rPr>
                <w:rFonts w:asciiTheme="minorHAnsi" w:hAnsiTheme="minorHAnsi" w:cstheme="minorHAnsi"/>
                <w:color w:val="002060"/>
                <w:sz w:val="22"/>
                <w:szCs w:val="22"/>
                <w:lang w:val="el-GR"/>
              </w:rPr>
            </w:pPr>
          </w:p>
        </w:tc>
      </w:tr>
      <w:tr w:rsidR="00AE05CE" w:rsidRPr="00C3194E" w14:paraId="02887A14" w14:textId="77777777" w:rsidTr="0001411A">
        <w:trPr>
          <w:trHeight w:val="194"/>
        </w:trPr>
        <w:tc>
          <w:tcPr>
            <w:tcW w:w="5637" w:type="dxa"/>
            <w:gridSpan w:val="3"/>
            <w:shd w:val="clear" w:color="auto" w:fill="DDD9C3"/>
          </w:tcPr>
          <w:p w14:paraId="46238DB1" w14:textId="77777777" w:rsidR="00AE05CE" w:rsidRPr="009E0839" w:rsidRDefault="00AE05CE" w:rsidP="0001411A">
            <w:pPr>
              <w:rPr>
                <w:rFonts w:asciiTheme="minorHAnsi" w:hAnsiTheme="minorHAnsi" w:cstheme="minorHAnsi"/>
                <w:i/>
                <w:sz w:val="22"/>
                <w:szCs w:val="22"/>
                <w:lang w:val="el-GR"/>
              </w:rPr>
            </w:pPr>
            <w:r w:rsidRPr="009E0839">
              <w:rPr>
                <w:rFonts w:asciiTheme="minorHAnsi" w:hAnsiTheme="minorHAnsi" w:cstheme="minorHAnsi"/>
                <w:i/>
                <w:sz w:val="22"/>
                <w:szCs w:val="22"/>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5CFF9671" w14:textId="77777777" w:rsidR="00AE05CE" w:rsidRPr="009E0839" w:rsidRDefault="00AE05CE" w:rsidP="0001411A">
            <w:pPr>
              <w:jc w:val="right"/>
              <w:rPr>
                <w:rFonts w:asciiTheme="minorHAnsi" w:hAnsiTheme="minorHAnsi" w:cstheme="minorHAnsi"/>
                <w:color w:val="002060"/>
                <w:sz w:val="22"/>
                <w:szCs w:val="22"/>
                <w:lang w:val="el-GR"/>
              </w:rPr>
            </w:pPr>
          </w:p>
        </w:tc>
        <w:tc>
          <w:tcPr>
            <w:tcW w:w="1240" w:type="dxa"/>
          </w:tcPr>
          <w:p w14:paraId="543B5068" w14:textId="77777777" w:rsidR="00AE05CE" w:rsidRPr="009E0839" w:rsidRDefault="00AE05CE" w:rsidP="0001411A">
            <w:pPr>
              <w:rPr>
                <w:rFonts w:asciiTheme="minorHAnsi" w:hAnsiTheme="minorHAnsi" w:cstheme="minorHAnsi"/>
                <w:color w:val="002060"/>
                <w:sz w:val="22"/>
                <w:szCs w:val="22"/>
                <w:lang w:val="el-GR"/>
              </w:rPr>
            </w:pPr>
          </w:p>
        </w:tc>
      </w:tr>
      <w:tr w:rsidR="00AE05CE" w:rsidRPr="009E0839" w14:paraId="6171AF7F" w14:textId="77777777" w:rsidTr="0001411A">
        <w:trPr>
          <w:trHeight w:val="599"/>
        </w:trPr>
        <w:tc>
          <w:tcPr>
            <w:tcW w:w="3205" w:type="dxa"/>
            <w:shd w:val="clear" w:color="auto" w:fill="DDD9C3"/>
          </w:tcPr>
          <w:p w14:paraId="48C01201" w14:textId="77777777" w:rsidR="00AE05CE" w:rsidRPr="009E0839" w:rsidRDefault="00AE05CE" w:rsidP="0001411A">
            <w:pPr>
              <w:jc w:val="right"/>
              <w:rPr>
                <w:rFonts w:asciiTheme="minorHAnsi" w:hAnsiTheme="minorHAnsi" w:cstheme="minorHAnsi"/>
                <w:i/>
                <w:sz w:val="22"/>
                <w:szCs w:val="22"/>
                <w:lang w:val="el-GR"/>
              </w:rPr>
            </w:pPr>
            <w:r w:rsidRPr="009E0839">
              <w:rPr>
                <w:rFonts w:asciiTheme="minorHAnsi" w:hAnsiTheme="minorHAnsi" w:cstheme="minorHAnsi"/>
                <w:b/>
                <w:sz w:val="22"/>
                <w:szCs w:val="22"/>
                <w:lang w:val="el-GR"/>
              </w:rPr>
              <w:t>ΤΥΠΟΣ ΜΑΘΗΜΑΤΟΣ</w:t>
            </w:r>
          </w:p>
          <w:p w14:paraId="0B7F87CF"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i/>
                <w:sz w:val="22"/>
                <w:szCs w:val="22"/>
                <w:lang w:val="el-GR"/>
              </w:rPr>
              <w:t>Υποβάθρου , Γενικών Γνώσεων, Επιστημονικής Περιοχής, Ανάπτυξης Δεξιοτήτων</w:t>
            </w:r>
          </w:p>
        </w:tc>
        <w:tc>
          <w:tcPr>
            <w:tcW w:w="5231" w:type="dxa"/>
            <w:gridSpan w:val="5"/>
          </w:tcPr>
          <w:p w14:paraId="3689D9B4" w14:textId="77777777" w:rsidR="00AE05CE" w:rsidRPr="009E0839" w:rsidRDefault="008F18B0" w:rsidP="008203AF">
            <w:pPr>
              <w:jc w:val="both"/>
              <w:rPr>
                <w:rFonts w:asciiTheme="minorHAnsi" w:hAnsiTheme="minorHAnsi" w:cstheme="minorHAnsi"/>
                <w:color w:val="002060"/>
                <w:sz w:val="22"/>
                <w:szCs w:val="22"/>
                <w:lang w:val="el-GR"/>
              </w:rPr>
            </w:pPr>
            <w:r w:rsidRPr="00492AB1">
              <w:rPr>
                <w:rFonts w:asciiTheme="minorHAnsi" w:hAnsiTheme="minorHAnsi" w:cstheme="minorHAnsi"/>
                <w:color w:val="002060"/>
                <w:sz w:val="22"/>
                <w:szCs w:val="22"/>
                <w:lang w:val="el-GR"/>
              </w:rPr>
              <w:t>Επιστημονικής Περιοχής</w:t>
            </w:r>
          </w:p>
        </w:tc>
      </w:tr>
      <w:tr w:rsidR="00AE05CE" w:rsidRPr="009E0839" w14:paraId="189FFEA9" w14:textId="77777777" w:rsidTr="0001411A">
        <w:tc>
          <w:tcPr>
            <w:tcW w:w="3205" w:type="dxa"/>
            <w:shd w:val="clear" w:color="auto" w:fill="DDD9C3"/>
          </w:tcPr>
          <w:p w14:paraId="6166848F"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ΠΡΟΑΠΑΙΤΟΥΜΕΝΑ ΜΑΘΗΜΑΤΑ:</w:t>
            </w:r>
          </w:p>
          <w:p w14:paraId="34F85198" w14:textId="77777777" w:rsidR="00AE05CE" w:rsidRPr="009E0839" w:rsidRDefault="00AE05CE" w:rsidP="0001411A">
            <w:pPr>
              <w:jc w:val="right"/>
              <w:rPr>
                <w:rFonts w:asciiTheme="minorHAnsi" w:hAnsiTheme="minorHAnsi" w:cstheme="minorHAnsi"/>
                <w:b/>
                <w:sz w:val="22"/>
                <w:szCs w:val="22"/>
                <w:lang w:val="el-GR"/>
              </w:rPr>
            </w:pPr>
          </w:p>
        </w:tc>
        <w:tc>
          <w:tcPr>
            <w:tcW w:w="5231" w:type="dxa"/>
            <w:gridSpan w:val="5"/>
          </w:tcPr>
          <w:p w14:paraId="355F006C" w14:textId="75CA5A54" w:rsidR="00AE05CE" w:rsidRPr="009E0839" w:rsidRDefault="00D93862" w:rsidP="008203AF">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Μακροοικονομική Θεωρία Ι</w:t>
            </w:r>
          </w:p>
        </w:tc>
      </w:tr>
      <w:tr w:rsidR="00AE05CE" w:rsidRPr="009E0839" w14:paraId="6C9DB4C9" w14:textId="77777777" w:rsidTr="0001411A">
        <w:tc>
          <w:tcPr>
            <w:tcW w:w="3205" w:type="dxa"/>
            <w:shd w:val="clear" w:color="auto" w:fill="DDD9C3"/>
          </w:tcPr>
          <w:p w14:paraId="4CF9618D"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Γ</w:t>
            </w:r>
            <w:r w:rsidRPr="009E0839">
              <w:rPr>
                <w:rFonts w:asciiTheme="minorHAnsi" w:hAnsiTheme="minorHAnsi" w:cstheme="minorHAnsi"/>
                <w:b/>
                <w:sz w:val="22"/>
                <w:szCs w:val="22"/>
              </w:rPr>
              <w:t>ΛΩΣΣΑ ΔΙΔΑΣΚΑΛΙΑΣ</w:t>
            </w:r>
            <w:r w:rsidRPr="009E0839">
              <w:rPr>
                <w:rFonts w:asciiTheme="minorHAnsi" w:hAnsiTheme="minorHAnsi" w:cstheme="minorHAnsi"/>
                <w:b/>
                <w:sz w:val="22"/>
                <w:szCs w:val="22"/>
                <w:lang w:val="el-GR"/>
              </w:rPr>
              <w:t xml:space="preserve"> και ΕΞΕΤΑΣΕΩΝ</w:t>
            </w:r>
            <w:r w:rsidRPr="009E0839">
              <w:rPr>
                <w:rFonts w:asciiTheme="minorHAnsi" w:hAnsiTheme="minorHAnsi" w:cstheme="minorHAnsi"/>
                <w:b/>
                <w:sz w:val="22"/>
                <w:szCs w:val="22"/>
              </w:rPr>
              <w:t>:</w:t>
            </w:r>
          </w:p>
        </w:tc>
        <w:tc>
          <w:tcPr>
            <w:tcW w:w="5231" w:type="dxa"/>
            <w:gridSpan w:val="5"/>
          </w:tcPr>
          <w:p w14:paraId="162034FE" w14:textId="77777777" w:rsidR="00AE05CE" w:rsidRPr="009E0839" w:rsidRDefault="00AE05CE" w:rsidP="008203AF">
            <w:pPr>
              <w:jc w:val="both"/>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Ελληνικά</w:t>
            </w:r>
          </w:p>
        </w:tc>
      </w:tr>
      <w:tr w:rsidR="00AE05CE" w:rsidRPr="009E0839" w14:paraId="216E05B5" w14:textId="77777777" w:rsidTr="0001411A">
        <w:tc>
          <w:tcPr>
            <w:tcW w:w="3205" w:type="dxa"/>
            <w:shd w:val="clear" w:color="auto" w:fill="DDD9C3"/>
          </w:tcPr>
          <w:p w14:paraId="792D6BEA"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ΤΟ ΜΑΘΗΜΑ ΠΡΟΣΦΕΡΕΤΑΙ ΣΕ ΦΟΙΤΗΤΕΣ </w:t>
            </w:r>
            <w:r w:rsidRPr="009E0839">
              <w:rPr>
                <w:rFonts w:asciiTheme="minorHAnsi" w:hAnsiTheme="minorHAnsi" w:cstheme="minorHAnsi"/>
                <w:b/>
                <w:sz w:val="22"/>
                <w:szCs w:val="22"/>
                <w:lang w:val="en-GB"/>
              </w:rPr>
              <w:t>ERASMUS</w:t>
            </w:r>
          </w:p>
        </w:tc>
        <w:tc>
          <w:tcPr>
            <w:tcW w:w="5231" w:type="dxa"/>
            <w:gridSpan w:val="5"/>
          </w:tcPr>
          <w:p w14:paraId="5E91FB99" w14:textId="77777777" w:rsidR="00AE05CE" w:rsidRPr="009E0839" w:rsidRDefault="00A458BE" w:rsidP="008203AF">
            <w:pPr>
              <w:jc w:val="both"/>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Οχι</w:t>
            </w:r>
          </w:p>
        </w:tc>
      </w:tr>
      <w:tr w:rsidR="00AE05CE" w:rsidRPr="00C3194E" w14:paraId="31AB5513" w14:textId="77777777" w:rsidTr="0001411A">
        <w:tc>
          <w:tcPr>
            <w:tcW w:w="3205" w:type="dxa"/>
            <w:shd w:val="clear" w:color="auto" w:fill="DDD9C3"/>
          </w:tcPr>
          <w:p w14:paraId="14DDC487" w14:textId="77777777" w:rsidR="00AE05CE" w:rsidRPr="009E0839" w:rsidRDefault="00AE05CE" w:rsidP="0001411A">
            <w:pPr>
              <w:jc w:val="right"/>
              <w:rPr>
                <w:rFonts w:asciiTheme="minorHAnsi" w:hAnsiTheme="minorHAnsi" w:cstheme="minorHAnsi"/>
                <w:b/>
                <w:sz w:val="22"/>
                <w:szCs w:val="22"/>
                <w:lang w:val="en-GB"/>
              </w:rPr>
            </w:pPr>
            <w:r w:rsidRPr="009E0839">
              <w:rPr>
                <w:rFonts w:asciiTheme="minorHAnsi" w:hAnsiTheme="minorHAnsi" w:cstheme="minorHAnsi"/>
                <w:b/>
                <w:sz w:val="22"/>
                <w:szCs w:val="22"/>
                <w:lang w:val="el-GR"/>
              </w:rPr>
              <w:t>ΗΛΕΚΤΡΟΝΙΚΗ ΣΕΛΙΔΑ ΜΑΘΗΜΑΤΟΣ (</w:t>
            </w:r>
            <w:r w:rsidRPr="009E0839">
              <w:rPr>
                <w:rFonts w:asciiTheme="minorHAnsi" w:hAnsiTheme="minorHAnsi" w:cstheme="minorHAnsi"/>
                <w:b/>
                <w:sz w:val="22"/>
                <w:szCs w:val="22"/>
                <w:lang w:val="en-GB"/>
              </w:rPr>
              <w:t>URL)</w:t>
            </w:r>
          </w:p>
        </w:tc>
        <w:tc>
          <w:tcPr>
            <w:tcW w:w="5231" w:type="dxa"/>
            <w:gridSpan w:val="5"/>
          </w:tcPr>
          <w:p w14:paraId="1AC9255E" w14:textId="0A585AB3" w:rsidR="00AE05CE" w:rsidRPr="005F5A0B" w:rsidRDefault="007922C0" w:rsidP="008203AF">
            <w:pPr>
              <w:spacing w:after="200" w:line="276" w:lineRule="auto"/>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Παρουσιάσεις Διαλέξεων (</w:t>
            </w:r>
            <w:proofErr w:type="spellStart"/>
            <w:r>
              <w:rPr>
                <w:rFonts w:asciiTheme="minorHAnsi" w:hAnsiTheme="minorHAnsi" w:cstheme="minorHAnsi"/>
                <w:color w:val="002060"/>
                <w:sz w:val="22"/>
                <w:szCs w:val="22"/>
              </w:rPr>
              <w:t>Powerpoint</w:t>
            </w:r>
            <w:proofErr w:type="spellEnd"/>
            <w:r>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lang w:val="el-GR"/>
              </w:rPr>
              <w:t xml:space="preserve">, </w:t>
            </w:r>
            <w:r>
              <w:rPr>
                <w:rFonts w:asciiTheme="minorHAnsi" w:hAnsiTheme="minorHAnsi" w:cstheme="minorHAnsi"/>
                <w:color w:val="002060"/>
                <w:sz w:val="22"/>
                <w:szCs w:val="22"/>
                <w:lang w:val="el-GR"/>
              </w:rPr>
              <w:t xml:space="preserve">Επιπρόσθετο Διδακτικό &amp; Οπτικοακουστικό υλικό, Εκπαιδευτικά βίντεο κτλ. </w:t>
            </w:r>
            <w:r w:rsidRPr="009E0839">
              <w:rPr>
                <w:rFonts w:asciiTheme="minorHAnsi" w:hAnsiTheme="minorHAnsi" w:cstheme="minorHAnsi"/>
                <w:color w:val="002060"/>
                <w:sz w:val="22"/>
                <w:szCs w:val="22"/>
                <w:lang w:val="el-GR"/>
              </w:rPr>
              <w:t>παρουσιάζεται</w:t>
            </w:r>
            <w:r>
              <w:rPr>
                <w:rFonts w:asciiTheme="minorHAnsi" w:hAnsiTheme="minorHAnsi" w:cstheme="minorHAnsi"/>
                <w:color w:val="002060"/>
                <w:sz w:val="22"/>
                <w:szCs w:val="22"/>
                <w:lang w:val="el-GR"/>
              </w:rPr>
              <w:t xml:space="preserve"> </w:t>
            </w:r>
            <w:r w:rsidRPr="009E0839">
              <w:rPr>
                <w:rFonts w:asciiTheme="minorHAnsi" w:hAnsiTheme="minorHAnsi" w:cstheme="minorHAnsi"/>
                <w:color w:val="002060"/>
                <w:sz w:val="22"/>
                <w:szCs w:val="22"/>
                <w:lang w:val="el-GR"/>
              </w:rPr>
              <w:t xml:space="preserve">στο </w:t>
            </w:r>
            <w:proofErr w:type="spellStart"/>
            <w:r w:rsidRPr="009E0839">
              <w:rPr>
                <w:rFonts w:asciiTheme="minorHAnsi" w:hAnsiTheme="minorHAnsi" w:cstheme="minorHAnsi"/>
                <w:color w:val="002060"/>
                <w:sz w:val="22"/>
                <w:szCs w:val="22"/>
              </w:rPr>
              <w:t>eclass</w:t>
            </w:r>
            <w:proofErr w:type="spellEnd"/>
            <w:r w:rsidRPr="009E0839">
              <w:rPr>
                <w:rFonts w:asciiTheme="minorHAnsi" w:hAnsiTheme="minorHAnsi" w:cstheme="minorHAnsi"/>
                <w:color w:val="002060"/>
                <w:sz w:val="22"/>
                <w:szCs w:val="22"/>
                <w:lang w:val="el-GR"/>
              </w:rPr>
              <w:t xml:space="preserve"> του Γ</w:t>
            </w:r>
            <w:r w:rsidRPr="00B74383">
              <w:rPr>
                <w:rFonts w:asciiTheme="minorHAnsi" w:hAnsiTheme="minorHAnsi" w:cstheme="minorHAnsi"/>
                <w:color w:val="002060"/>
                <w:sz w:val="22"/>
                <w:szCs w:val="22"/>
                <w:lang w:val="el-GR"/>
              </w:rPr>
              <w:t>.</w:t>
            </w:r>
            <w:r w:rsidRPr="009E0839">
              <w:rPr>
                <w:rFonts w:asciiTheme="minorHAnsi" w:hAnsiTheme="minorHAnsi" w:cstheme="minorHAnsi"/>
                <w:color w:val="002060"/>
                <w:sz w:val="22"/>
                <w:szCs w:val="22"/>
                <w:lang w:val="el-GR"/>
              </w:rPr>
              <w:t>Π</w:t>
            </w:r>
            <w:r w:rsidRPr="00B74383">
              <w:rPr>
                <w:rFonts w:asciiTheme="minorHAnsi" w:hAnsiTheme="minorHAnsi" w:cstheme="minorHAnsi"/>
                <w:color w:val="002060"/>
                <w:sz w:val="22"/>
                <w:szCs w:val="22"/>
                <w:lang w:val="el-GR"/>
              </w:rPr>
              <w:t>.</w:t>
            </w:r>
            <w:r w:rsidRPr="009E0839">
              <w:rPr>
                <w:rFonts w:asciiTheme="minorHAnsi" w:hAnsiTheme="minorHAnsi" w:cstheme="minorHAnsi"/>
                <w:color w:val="002060"/>
                <w:sz w:val="22"/>
                <w:szCs w:val="22"/>
                <w:lang w:val="el-GR"/>
              </w:rPr>
              <w:t>Α</w:t>
            </w:r>
            <w:r w:rsidRPr="00B74383">
              <w:rPr>
                <w:rFonts w:asciiTheme="minorHAnsi" w:hAnsiTheme="minorHAnsi" w:cstheme="minorHAnsi"/>
                <w:color w:val="002060"/>
                <w:sz w:val="22"/>
                <w:szCs w:val="22"/>
                <w:lang w:val="el-GR"/>
              </w:rPr>
              <w:t>.</w:t>
            </w:r>
            <w:r>
              <w:rPr>
                <w:rFonts w:asciiTheme="minorHAnsi" w:hAnsiTheme="minorHAnsi" w:cstheme="minorHAnsi"/>
                <w:color w:val="002060"/>
                <w:sz w:val="22"/>
                <w:szCs w:val="22"/>
                <w:lang w:val="el-GR"/>
              </w:rPr>
              <w:t xml:space="preserve"> </w:t>
            </w:r>
            <w:r w:rsidRPr="009E0839">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rPr>
              <w:t>https</w:t>
            </w:r>
            <w:r w:rsidRPr="00594559">
              <w:rPr>
                <w:rFonts w:asciiTheme="minorHAnsi" w:hAnsiTheme="minorHAnsi" w:cstheme="minorHAnsi"/>
                <w:color w:val="002060"/>
                <w:sz w:val="22"/>
                <w:szCs w:val="22"/>
                <w:lang w:val="el-GR"/>
              </w:rPr>
              <w:t>://</w:t>
            </w:r>
            <w:proofErr w:type="spellStart"/>
            <w:r w:rsidRPr="00594559">
              <w:rPr>
                <w:rFonts w:asciiTheme="minorHAnsi" w:hAnsiTheme="minorHAnsi" w:cstheme="minorHAnsi"/>
                <w:color w:val="002060"/>
                <w:sz w:val="22"/>
                <w:szCs w:val="22"/>
              </w:rPr>
              <w:t>o</w:t>
            </w:r>
            <w:r>
              <w:rPr>
                <w:rFonts w:asciiTheme="minorHAnsi" w:hAnsiTheme="minorHAnsi" w:cstheme="minorHAnsi"/>
                <w:color w:val="002060"/>
                <w:sz w:val="22"/>
                <w:szCs w:val="22"/>
              </w:rPr>
              <w:t>pen</w:t>
            </w:r>
            <w:r w:rsidRPr="00594559">
              <w:rPr>
                <w:rFonts w:asciiTheme="minorHAnsi" w:hAnsiTheme="minorHAnsi" w:cstheme="minorHAnsi"/>
                <w:color w:val="002060"/>
                <w:sz w:val="22"/>
                <w:szCs w:val="22"/>
              </w:rPr>
              <w:t>eclass</w:t>
            </w:r>
            <w:proofErr w:type="spellEnd"/>
            <w:r w:rsidRPr="00594559">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rPr>
              <w:t>aua</w:t>
            </w:r>
            <w:r w:rsidRPr="00594559">
              <w:rPr>
                <w:rFonts w:asciiTheme="minorHAnsi" w:hAnsiTheme="minorHAnsi" w:cstheme="minorHAnsi"/>
                <w:color w:val="002060"/>
                <w:sz w:val="22"/>
                <w:szCs w:val="22"/>
                <w:lang w:val="el-GR"/>
              </w:rPr>
              <w:t>.</w:t>
            </w:r>
            <w:r w:rsidRPr="00594559">
              <w:rPr>
                <w:rFonts w:asciiTheme="minorHAnsi" w:hAnsiTheme="minorHAnsi" w:cstheme="minorHAnsi"/>
                <w:color w:val="002060"/>
                <w:sz w:val="22"/>
                <w:szCs w:val="22"/>
              </w:rPr>
              <w:t>gr</w:t>
            </w:r>
            <w:r w:rsidRPr="009E0839">
              <w:rPr>
                <w:rFonts w:asciiTheme="minorHAnsi" w:hAnsiTheme="minorHAnsi" w:cstheme="minorHAnsi"/>
                <w:color w:val="002060"/>
                <w:sz w:val="22"/>
                <w:szCs w:val="22"/>
                <w:lang w:val="el-GR"/>
              </w:rPr>
              <w:t>)</w:t>
            </w:r>
          </w:p>
        </w:tc>
      </w:tr>
    </w:tbl>
    <w:p w14:paraId="14EB9026" w14:textId="77777777" w:rsidR="00AE05CE" w:rsidRPr="00AF6959" w:rsidRDefault="00AE05CE" w:rsidP="0051485C">
      <w:pPr>
        <w:rPr>
          <w:rFonts w:asciiTheme="minorHAnsi" w:hAnsiTheme="minorHAnsi" w:cstheme="minorHAnsi"/>
          <w:lang w:val="el-GR"/>
        </w:rPr>
      </w:pPr>
      <w:r w:rsidRPr="00AF6959">
        <w:rPr>
          <w:rFonts w:asciiTheme="minorHAnsi" w:hAnsiTheme="minorHAnsi" w:cstheme="minorHAnsi"/>
          <w:lang w:val="el-GR"/>
        </w:rPr>
        <w:br w:type="page"/>
      </w:r>
    </w:p>
    <w:p w14:paraId="2C05B7E8"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E05CE" w:rsidRPr="00AF6959" w14:paraId="597E8494" w14:textId="77777777" w:rsidTr="00165610">
        <w:tc>
          <w:tcPr>
            <w:tcW w:w="8472" w:type="dxa"/>
            <w:gridSpan w:val="2"/>
            <w:tcBorders>
              <w:bottom w:val="nil"/>
            </w:tcBorders>
            <w:shd w:val="clear" w:color="auto" w:fill="BFBFBF" w:themeFill="background1" w:themeFillShade="BF"/>
          </w:tcPr>
          <w:p w14:paraId="726CF84D" w14:textId="77777777" w:rsidR="00AE05CE" w:rsidRPr="0021606F" w:rsidRDefault="00AE05CE" w:rsidP="0001411A">
            <w:pPr>
              <w:rPr>
                <w:rFonts w:asciiTheme="minorHAnsi" w:hAnsiTheme="minorHAnsi" w:cstheme="minorHAnsi"/>
                <w:i/>
                <w:sz w:val="16"/>
                <w:szCs w:val="16"/>
                <w:lang w:val="el-GR"/>
              </w:rPr>
            </w:pPr>
            <w:r w:rsidRPr="0021606F">
              <w:rPr>
                <w:rFonts w:asciiTheme="minorHAnsi" w:hAnsiTheme="minorHAnsi" w:cstheme="minorHAnsi"/>
                <w:b/>
                <w:sz w:val="20"/>
                <w:szCs w:val="20"/>
                <w:lang w:val="el-GR"/>
              </w:rPr>
              <w:t>Μαθησιακά Αποτελέσματα</w:t>
            </w:r>
          </w:p>
        </w:tc>
      </w:tr>
      <w:tr w:rsidR="00AE05CE" w:rsidRPr="00C3194E" w14:paraId="3FB26D58" w14:textId="77777777" w:rsidTr="00165610">
        <w:tc>
          <w:tcPr>
            <w:tcW w:w="8472" w:type="dxa"/>
            <w:gridSpan w:val="2"/>
            <w:tcBorders>
              <w:top w:val="nil"/>
            </w:tcBorders>
            <w:shd w:val="clear" w:color="auto" w:fill="BFBFBF" w:themeFill="background1" w:themeFillShade="BF"/>
          </w:tcPr>
          <w:p w14:paraId="65B0FD1A"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1EAB865" w14:textId="77777777" w:rsidR="00AE05CE" w:rsidRPr="00AF6959" w:rsidRDefault="00AE05CE" w:rsidP="0001411A">
            <w:pPr>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Συμβουλευτείτε το Παράρτημα Α </w:t>
            </w:r>
          </w:p>
          <w:p w14:paraId="34B0CE63"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7DEA81AE" w14:textId="77777777" w:rsidR="00AE05CE" w:rsidRPr="00AF6959" w:rsidRDefault="00AE05CE" w:rsidP="0051485C">
            <w:pPr>
              <w:widowControl w:val="0"/>
              <w:numPr>
                <w:ilvl w:val="0"/>
                <w:numId w:val="2"/>
              </w:numPr>
              <w:autoSpaceDE w:val="0"/>
              <w:autoSpaceDN w:val="0"/>
              <w:adjustRightInd w:val="0"/>
              <w:spacing w:after="6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14:paraId="287DE89F" w14:textId="77777777" w:rsidR="00AE05CE" w:rsidRPr="00AF6959" w:rsidRDefault="00AE05CE" w:rsidP="0001411A">
            <w:pPr>
              <w:widowControl w:val="0"/>
              <w:autoSpaceDE w:val="0"/>
              <w:autoSpaceDN w:val="0"/>
              <w:adjustRightInd w:val="0"/>
              <w:rPr>
                <w:rFonts w:asciiTheme="minorHAnsi" w:hAnsiTheme="minorHAnsi" w:cstheme="minorHAnsi"/>
                <w:i/>
                <w:sz w:val="16"/>
                <w:szCs w:val="16"/>
              </w:rPr>
            </w:pPr>
            <w:r w:rsidRPr="00AF6959">
              <w:rPr>
                <w:rFonts w:asciiTheme="minorHAnsi" w:hAnsiTheme="minorHAnsi" w:cstheme="minorHAnsi"/>
                <w:i/>
                <w:sz w:val="16"/>
                <w:szCs w:val="16"/>
                <w:lang w:val="el-GR"/>
              </w:rPr>
              <w:t>και Παράρτημα</w:t>
            </w:r>
            <w:r w:rsidRPr="00AF6959">
              <w:rPr>
                <w:rFonts w:asciiTheme="minorHAnsi" w:hAnsiTheme="minorHAnsi" w:cstheme="minorHAnsi"/>
                <w:i/>
                <w:sz w:val="16"/>
                <w:szCs w:val="16"/>
              </w:rPr>
              <w:t xml:space="preserve"> Β</w:t>
            </w:r>
          </w:p>
          <w:p w14:paraId="0151F1B5"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Περιληπτικός Οδηγός συγγραφής Μαθησιακών Αποτελεσμάτων</w:t>
            </w:r>
          </w:p>
        </w:tc>
      </w:tr>
      <w:tr w:rsidR="00AE05CE" w:rsidRPr="00C3194E" w14:paraId="4499907A" w14:textId="77777777" w:rsidTr="0001411A">
        <w:tc>
          <w:tcPr>
            <w:tcW w:w="8472" w:type="dxa"/>
            <w:gridSpan w:val="2"/>
          </w:tcPr>
          <w:p w14:paraId="5C9A240B" w14:textId="77777777" w:rsidR="00F11948" w:rsidRPr="00F11948" w:rsidRDefault="00B74383" w:rsidP="00F11948">
            <w:pPr>
              <w:spacing w:line="319" w:lineRule="auto"/>
              <w:jc w:val="both"/>
              <w:rPr>
                <w:rFonts w:asciiTheme="minorHAnsi" w:hAnsiTheme="minorHAnsi" w:cstheme="minorHAnsi"/>
                <w:i/>
                <w:iCs/>
                <w:color w:val="002060"/>
                <w:sz w:val="20"/>
                <w:szCs w:val="20"/>
                <w:u w:val="single"/>
              </w:rPr>
            </w:pPr>
            <w:r w:rsidRPr="00F11948">
              <w:rPr>
                <w:rFonts w:asciiTheme="minorHAnsi" w:hAnsiTheme="minorHAnsi" w:cstheme="minorHAnsi"/>
                <w:i/>
                <w:iCs/>
                <w:color w:val="002060"/>
                <w:sz w:val="20"/>
                <w:szCs w:val="20"/>
                <w:lang w:val="el-GR"/>
              </w:rPr>
              <w:t xml:space="preserve">                </w:t>
            </w:r>
            <w:proofErr w:type="spellStart"/>
            <w:r w:rsidR="00F11948" w:rsidRPr="00F11948">
              <w:rPr>
                <w:rFonts w:asciiTheme="minorHAnsi" w:hAnsiTheme="minorHAnsi" w:cstheme="minorHAnsi"/>
                <w:i/>
                <w:iCs/>
                <w:color w:val="002060"/>
                <w:sz w:val="20"/>
                <w:szCs w:val="20"/>
                <w:u w:val="single"/>
              </w:rPr>
              <w:t>Γνώσεις</w:t>
            </w:r>
            <w:proofErr w:type="spellEnd"/>
          </w:p>
          <w:p w14:paraId="78845EA8" w14:textId="636758B8" w:rsidR="007922C0" w:rsidRPr="007922C0" w:rsidRDefault="007922C0" w:rsidP="007922C0">
            <w:pPr>
              <w:numPr>
                <w:ilvl w:val="0"/>
                <w:numId w:val="8"/>
              </w:numPr>
              <w:spacing w:line="319" w:lineRule="auto"/>
              <w:jc w:val="both"/>
              <w:rPr>
                <w:rFonts w:asciiTheme="minorHAnsi" w:hAnsiTheme="minorHAnsi" w:cstheme="minorHAnsi"/>
                <w:color w:val="002060"/>
                <w:sz w:val="20"/>
                <w:szCs w:val="20"/>
                <w:lang w:val="el-GR"/>
              </w:rPr>
            </w:pPr>
            <w:bookmarkStart w:id="0" w:name="_Hlk91679645"/>
            <w:r w:rsidRPr="007922C0">
              <w:rPr>
                <w:rFonts w:asciiTheme="minorHAnsi" w:hAnsiTheme="minorHAnsi" w:cstheme="minorHAnsi"/>
                <w:color w:val="002060"/>
                <w:sz w:val="20"/>
                <w:szCs w:val="20"/>
                <w:lang w:val="el-GR"/>
              </w:rPr>
              <w:t xml:space="preserve">Να </w:t>
            </w:r>
            <w:r>
              <w:rPr>
                <w:rFonts w:asciiTheme="minorHAnsi" w:hAnsiTheme="minorHAnsi" w:cstheme="minorHAnsi"/>
                <w:color w:val="002060"/>
                <w:sz w:val="20"/>
                <w:szCs w:val="20"/>
                <w:lang w:val="el-GR"/>
              </w:rPr>
              <w:t xml:space="preserve">κατανοήσουν </w:t>
            </w:r>
            <w:r w:rsidRPr="007922C0">
              <w:rPr>
                <w:rFonts w:asciiTheme="minorHAnsi" w:hAnsiTheme="minorHAnsi" w:cstheme="minorHAnsi"/>
                <w:color w:val="002060"/>
                <w:sz w:val="20"/>
                <w:szCs w:val="20"/>
                <w:lang w:val="el-GR"/>
              </w:rPr>
              <w:t xml:space="preserve">την ερμηνευτική ανάλυση του Υποδείγματος IS - LM / AD </w:t>
            </w:r>
            <w:r>
              <w:rPr>
                <w:rFonts w:asciiTheme="minorHAnsi" w:hAnsiTheme="minorHAnsi" w:cstheme="minorHAnsi"/>
                <w:color w:val="002060"/>
                <w:sz w:val="20"/>
                <w:szCs w:val="20"/>
                <w:lang w:val="el-GR"/>
              </w:rPr>
              <w:t>-</w:t>
            </w:r>
            <w:r w:rsidRPr="007922C0">
              <w:rPr>
                <w:rFonts w:asciiTheme="minorHAnsi" w:hAnsiTheme="minorHAnsi" w:cstheme="minorHAnsi"/>
                <w:color w:val="002060"/>
                <w:sz w:val="20"/>
                <w:szCs w:val="20"/>
                <w:lang w:val="el-GR"/>
              </w:rPr>
              <w:t xml:space="preserve"> AS</w:t>
            </w:r>
          </w:p>
          <w:p w14:paraId="2065970F"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Να ορίζουν &amp; να ερμηνεύουν τις βασικές έννοιες της Μ</w:t>
            </w:r>
            <w:r w:rsidRPr="00F11948">
              <w:rPr>
                <w:rFonts w:asciiTheme="minorHAnsi" w:hAnsiTheme="minorHAnsi" w:cstheme="minorHAnsi"/>
                <w:color w:val="002060"/>
                <w:sz w:val="20"/>
                <w:szCs w:val="20"/>
                <w:lang w:val="el-GR" w:eastAsia="el-GR"/>
              </w:rPr>
              <w:t>ακροοικονομικής Ανοικτής Οικονομίας, να κατανοούν την διασύνδεση που δημιουργείται με το Χρηματοοικονομικό Σύστημα &amp; να προσδιορίζουν τους παράγοντες που επηρεάζουν την αποτελεσματικότητα της Χάραξης &amp; της Εφαρμογής της Οικονομικής Πολιτικής (Δημοσιονομικής - Νομισματικής)</w:t>
            </w:r>
          </w:p>
          <w:bookmarkEnd w:id="0"/>
          <w:p w14:paraId="44386732"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Να διατυπώνουν &amp; να εξηγούν το Μικροοικονομικό υπόβαθρο της Μακροοικονομικής</w:t>
            </w:r>
          </w:p>
          <w:p w14:paraId="42DBC780"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 xml:space="preserve">Να κατηγοριοποιούν &amp; να συνοψίζουν </w:t>
            </w:r>
            <w:r w:rsidRPr="00F11948">
              <w:rPr>
                <w:rFonts w:asciiTheme="minorHAnsi" w:hAnsiTheme="minorHAnsi" w:cstheme="minorHAnsi"/>
                <w:color w:val="002060"/>
                <w:sz w:val="20"/>
                <w:szCs w:val="20"/>
                <w:lang w:val="el-GR" w:eastAsia="el-GR"/>
              </w:rPr>
              <w:t>τους Προσδιοριστικούς Παράγοντες που διαμορφώνουν τις Διεθνείς Συναλλαγματικές Ισοτιμίες</w:t>
            </w:r>
          </w:p>
          <w:p w14:paraId="04814748"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Να περιγράφουν την δομή &amp; την λειτουργία του Χρηματοοικονομικού Συστήματος</w:t>
            </w:r>
          </w:p>
          <w:p w14:paraId="6E983719" w14:textId="3AB6E723" w:rsidR="00F11948" w:rsidRPr="00F11948" w:rsidRDefault="00F11948" w:rsidP="00F11948">
            <w:pPr>
              <w:spacing w:line="319" w:lineRule="auto"/>
              <w:jc w:val="both"/>
              <w:rPr>
                <w:rFonts w:asciiTheme="minorHAnsi" w:hAnsiTheme="minorHAnsi" w:cstheme="minorHAnsi"/>
                <w:i/>
                <w:iCs/>
                <w:color w:val="002060"/>
                <w:sz w:val="20"/>
                <w:szCs w:val="20"/>
                <w:u w:val="single"/>
              </w:rPr>
            </w:pPr>
            <w:r>
              <w:rPr>
                <w:rFonts w:asciiTheme="minorHAnsi" w:hAnsiTheme="minorHAnsi" w:cstheme="minorHAnsi"/>
                <w:i/>
                <w:iCs/>
                <w:color w:val="002060"/>
                <w:sz w:val="20"/>
                <w:szCs w:val="20"/>
                <w:lang w:val="el-GR"/>
              </w:rPr>
              <w:t xml:space="preserve">                </w:t>
            </w:r>
            <w:proofErr w:type="spellStart"/>
            <w:r w:rsidRPr="00F11948">
              <w:rPr>
                <w:rFonts w:asciiTheme="minorHAnsi" w:hAnsiTheme="minorHAnsi" w:cstheme="minorHAnsi"/>
                <w:i/>
                <w:iCs/>
                <w:color w:val="002060"/>
                <w:sz w:val="20"/>
                <w:szCs w:val="20"/>
                <w:u w:val="single"/>
              </w:rPr>
              <w:t>Ικ</w:t>
            </w:r>
            <w:proofErr w:type="spellEnd"/>
            <w:r w:rsidRPr="00F11948">
              <w:rPr>
                <w:rFonts w:asciiTheme="minorHAnsi" w:hAnsiTheme="minorHAnsi" w:cstheme="minorHAnsi"/>
                <w:i/>
                <w:iCs/>
                <w:color w:val="002060"/>
                <w:sz w:val="20"/>
                <w:szCs w:val="20"/>
                <w:u w:val="single"/>
              </w:rPr>
              <w:t>ανότητες:</w:t>
            </w:r>
          </w:p>
          <w:p w14:paraId="60869EC9"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 xml:space="preserve">Να υπολογίζουν &amp; να επαληθεύουν τις Ποσοτικές μετρήσεις &amp; τα Στατιστικά δεδομένα τα οποία χρησιμοποιούνται στην Προχωρημένη Μακροοικονομική Ανάλυση  </w:t>
            </w:r>
          </w:p>
          <w:p w14:paraId="278663A8" w14:textId="77777777" w:rsid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eastAsia="el-GR"/>
              </w:rPr>
              <w:t>Να διακρίνουν τους Προσδιοριστικούς Παράγοντες &amp; τις πηγές που ερμηνεύουν</w:t>
            </w:r>
            <w:r w:rsidRPr="00F11948">
              <w:rPr>
                <w:rFonts w:asciiTheme="minorHAnsi" w:hAnsiTheme="minorHAnsi" w:cstheme="minorHAnsi"/>
                <w:color w:val="002060"/>
                <w:sz w:val="20"/>
                <w:szCs w:val="20"/>
                <w:lang w:val="el-GR"/>
              </w:rPr>
              <w:t xml:space="preserve"> ζητήματα Οικονομικής Μεγέθυνσης</w:t>
            </w:r>
          </w:p>
          <w:p w14:paraId="76DC65F4" w14:textId="77777777" w:rsidR="007922C0" w:rsidRPr="007922C0" w:rsidRDefault="007922C0" w:rsidP="007922C0">
            <w:pPr>
              <w:numPr>
                <w:ilvl w:val="0"/>
                <w:numId w:val="8"/>
              </w:numPr>
              <w:spacing w:line="319" w:lineRule="auto"/>
              <w:jc w:val="both"/>
              <w:rPr>
                <w:rFonts w:asciiTheme="minorHAnsi" w:hAnsiTheme="minorHAnsi" w:cstheme="minorHAnsi"/>
                <w:color w:val="002060"/>
                <w:sz w:val="20"/>
                <w:szCs w:val="20"/>
                <w:lang w:val="el-GR"/>
              </w:rPr>
            </w:pPr>
            <w:r w:rsidRPr="007922C0">
              <w:rPr>
                <w:rFonts w:asciiTheme="minorHAnsi" w:hAnsiTheme="minorHAnsi" w:cstheme="minorHAnsi"/>
                <w:color w:val="002060"/>
                <w:sz w:val="20"/>
                <w:szCs w:val="20"/>
                <w:lang w:val="el-GR"/>
              </w:rPr>
              <w:t xml:space="preserve">Να αποκωδικοποιούν &amp; να παρουσιάζουν τα χαρακτηριστικά των Οικονομικών διακυμάνσεων σε μια Οικονομία &amp; να επιδεικνύουν την αλληλεπίδραση των </w:t>
            </w:r>
            <w:proofErr w:type="spellStart"/>
            <w:r w:rsidRPr="007922C0">
              <w:rPr>
                <w:rFonts w:asciiTheme="minorHAnsi" w:hAnsiTheme="minorHAnsi" w:cstheme="minorHAnsi"/>
                <w:color w:val="002060"/>
                <w:sz w:val="20"/>
                <w:szCs w:val="20"/>
                <w:lang w:val="el-GR"/>
              </w:rPr>
              <w:t>Αντικυκλικών</w:t>
            </w:r>
            <w:proofErr w:type="spellEnd"/>
            <w:r w:rsidRPr="007922C0">
              <w:rPr>
                <w:rFonts w:asciiTheme="minorHAnsi" w:hAnsiTheme="minorHAnsi" w:cstheme="minorHAnsi"/>
                <w:color w:val="002060"/>
                <w:sz w:val="20"/>
                <w:szCs w:val="20"/>
                <w:lang w:val="el-GR"/>
              </w:rPr>
              <w:t xml:space="preserve"> Πολιτικών (</w:t>
            </w:r>
            <w:proofErr w:type="spellStart"/>
            <w:r w:rsidRPr="007922C0">
              <w:rPr>
                <w:rFonts w:asciiTheme="minorHAnsi" w:hAnsiTheme="minorHAnsi" w:cstheme="minorHAnsi"/>
                <w:color w:val="002060"/>
                <w:sz w:val="20"/>
                <w:szCs w:val="20"/>
                <w:lang w:val="el-GR"/>
              </w:rPr>
              <w:t>Αντικυκλική</w:t>
            </w:r>
            <w:proofErr w:type="spellEnd"/>
            <w:r w:rsidRPr="007922C0">
              <w:rPr>
                <w:rFonts w:asciiTheme="minorHAnsi" w:hAnsiTheme="minorHAnsi" w:cstheme="minorHAnsi"/>
                <w:color w:val="002060"/>
                <w:sz w:val="20"/>
                <w:szCs w:val="20"/>
                <w:lang w:val="el-GR"/>
              </w:rPr>
              <w:t xml:space="preserve"> Δημοσιονομική - Νομισματική) στις Οικονομικές διακυμάνσεις</w:t>
            </w:r>
          </w:p>
          <w:p w14:paraId="00403017" w14:textId="39818BF1" w:rsidR="007922C0" w:rsidRPr="007922C0" w:rsidRDefault="007922C0" w:rsidP="007922C0">
            <w:pPr>
              <w:numPr>
                <w:ilvl w:val="0"/>
                <w:numId w:val="8"/>
              </w:numPr>
              <w:spacing w:line="319" w:lineRule="auto"/>
              <w:jc w:val="both"/>
              <w:rPr>
                <w:rFonts w:asciiTheme="minorHAnsi" w:hAnsiTheme="minorHAnsi" w:cstheme="minorHAnsi"/>
                <w:color w:val="002060"/>
                <w:sz w:val="20"/>
                <w:szCs w:val="20"/>
                <w:lang w:val="el-GR"/>
              </w:rPr>
            </w:pPr>
            <w:r w:rsidRPr="007922C0">
              <w:rPr>
                <w:rFonts w:asciiTheme="minorHAnsi" w:hAnsiTheme="minorHAnsi" w:cstheme="minorHAnsi"/>
                <w:color w:val="002060"/>
                <w:sz w:val="20"/>
                <w:szCs w:val="20"/>
                <w:lang w:val="el-GR"/>
              </w:rPr>
              <w:t xml:space="preserve">Να προβαίνουν στην ερμηνευτική ανάλυση του Υποδείγματος IS - LM / AD </w:t>
            </w:r>
            <w:r>
              <w:rPr>
                <w:rFonts w:asciiTheme="minorHAnsi" w:hAnsiTheme="minorHAnsi" w:cstheme="minorHAnsi"/>
                <w:color w:val="002060"/>
                <w:sz w:val="20"/>
                <w:szCs w:val="20"/>
                <w:lang w:val="el-GR"/>
              </w:rPr>
              <w:t>-</w:t>
            </w:r>
            <w:r w:rsidRPr="007922C0">
              <w:rPr>
                <w:rFonts w:asciiTheme="minorHAnsi" w:hAnsiTheme="minorHAnsi" w:cstheme="minorHAnsi"/>
                <w:color w:val="002060"/>
                <w:sz w:val="20"/>
                <w:szCs w:val="20"/>
                <w:lang w:val="el-GR"/>
              </w:rPr>
              <w:t xml:space="preserve"> AS</w:t>
            </w:r>
          </w:p>
          <w:p w14:paraId="361BEC9D"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Να χρησιμοποιούν Υποδείγματα της Μικροοικονομικής &amp; να επαληθεύουν τις διαφορετικές Μακροοικονομικές συνέπειες</w:t>
            </w:r>
          </w:p>
          <w:p w14:paraId="685102DF"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 xml:space="preserve">Να εξηγούν &amp; να αναλύουν ζητήματα αναφορικά με την Βραχυχρόνια Αμφίδρομη Σχέση μεταξύ Πληθωρισμού &amp; Ανεργίας &amp; να κατανοούν τον ρόλο που διαδραματίζουν οι Προσδοκίες </w:t>
            </w:r>
          </w:p>
          <w:p w14:paraId="06E81BED" w14:textId="77777777"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eastAsia="el-GR"/>
              </w:rPr>
              <w:t>Να εξοικειωθούν &amp; να διαχειρίζονται τις εννοιολογικές και τις ουσιαστικές διαφορές μεταξύ της Ανοικτής &amp; της Κλειστής Οικονομίας</w:t>
            </w:r>
          </w:p>
          <w:p w14:paraId="29E4DFBA" w14:textId="0B5F4D1B" w:rsidR="00F11948" w:rsidRPr="00F11948" w:rsidRDefault="00F11948" w:rsidP="005F5A0B">
            <w:pPr>
              <w:numPr>
                <w:ilvl w:val="0"/>
                <w:numId w:val="8"/>
              </w:numPr>
              <w:spacing w:line="319" w:lineRule="auto"/>
              <w:jc w:val="both"/>
              <w:rPr>
                <w:rFonts w:asciiTheme="minorHAnsi" w:hAnsiTheme="minorHAnsi" w:cstheme="minorHAnsi"/>
                <w:color w:val="002060"/>
                <w:sz w:val="20"/>
                <w:szCs w:val="20"/>
                <w:lang w:val="el-GR"/>
              </w:rPr>
            </w:pPr>
            <w:r w:rsidRPr="00F11948">
              <w:rPr>
                <w:rFonts w:asciiTheme="minorHAnsi" w:hAnsiTheme="minorHAnsi" w:cstheme="minorHAnsi"/>
                <w:color w:val="002060"/>
                <w:sz w:val="20"/>
                <w:szCs w:val="20"/>
                <w:lang w:val="el-GR"/>
              </w:rPr>
              <w:t xml:space="preserve">Να εντοπίζουν &amp; να εξηγούν τα θεμελιώδη χαρακτηριστικά που συμβάλλουν στο ξέσπασμα κάποιας Οικονομικής κρίσης του Χρηματοοικονομικού Συστήματος </w:t>
            </w:r>
          </w:p>
          <w:p w14:paraId="4C67A661" w14:textId="22916A67" w:rsidR="00F11948" w:rsidRPr="00F11948" w:rsidRDefault="00F11948" w:rsidP="00F11948">
            <w:pPr>
              <w:spacing w:line="319" w:lineRule="auto"/>
              <w:jc w:val="both"/>
              <w:rPr>
                <w:rFonts w:asciiTheme="minorHAnsi" w:hAnsiTheme="minorHAnsi" w:cstheme="minorHAnsi"/>
                <w:i/>
                <w:iCs/>
                <w:color w:val="002060"/>
                <w:sz w:val="20"/>
                <w:szCs w:val="20"/>
                <w:u w:val="single"/>
              </w:rPr>
            </w:pPr>
            <w:r>
              <w:rPr>
                <w:rFonts w:asciiTheme="minorHAnsi" w:hAnsiTheme="minorHAnsi" w:cstheme="minorHAnsi"/>
                <w:i/>
                <w:iCs/>
                <w:color w:val="002060"/>
                <w:sz w:val="20"/>
                <w:szCs w:val="20"/>
                <w:lang w:val="el-GR"/>
              </w:rPr>
              <w:t xml:space="preserve">               </w:t>
            </w:r>
            <w:proofErr w:type="spellStart"/>
            <w:r w:rsidR="007922C0" w:rsidRPr="007922C0">
              <w:rPr>
                <w:rFonts w:asciiTheme="minorHAnsi" w:hAnsiTheme="minorHAnsi" w:cstheme="minorHAnsi"/>
                <w:i/>
                <w:iCs/>
                <w:color w:val="002060"/>
                <w:sz w:val="20"/>
                <w:szCs w:val="20"/>
                <w:u w:val="single"/>
              </w:rPr>
              <w:t>Δεξιότητες</w:t>
            </w:r>
            <w:proofErr w:type="spellEnd"/>
            <w:r w:rsidR="007922C0" w:rsidRPr="007922C0">
              <w:rPr>
                <w:rFonts w:asciiTheme="minorHAnsi" w:hAnsiTheme="minorHAnsi" w:cstheme="minorHAnsi"/>
                <w:i/>
                <w:iCs/>
                <w:color w:val="002060"/>
                <w:sz w:val="20"/>
                <w:szCs w:val="20"/>
                <w:u w:val="single"/>
              </w:rPr>
              <w:t>:</w:t>
            </w:r>
          </w:p>
          <w:p w14:paraId="3F66BFD7" w14:textId="77777777" w:rsidR="00F11948" w:rsidRPr="00F11948" w:rsidRDefault="00F11948" w:rsidP="00F11948">
            <w:pPr>
              <w:numPr>
                <w:ilvl w:val="0"/>
                <w:numId w:val="8"/>
              </w:numPr>
              <w:spacing w:after="160" w:line="319" w:lineRule="auto"/>
              <w:jc w:val="both"/>
              <w:rPr>
                <w:rFonts w:asciiTheme="minorHAnsi" w:hAnsiTheme="minorHAnsi" w:cstheme="minorHAnsi"/>
                <w:color w:val="002060"/>
                <w:sz w:val="20"/>
                <w:szCs w:val="20"/>
                <w:lang w:val="el-GR"/>
              </w:rPr>
            </w:pPr>
            <w:bookmarkStart w:id="1" w:name="_Hlk77166562"/>
            <w:r w:rsidRPr="00F11948">
              <w:rPr>
                <w:rFonts w:asciiTheme="minorHAnsi" w:hAnsiTheme="minorHAnsi" w:cstheme="minorHAnsi"/>
                <w:color w:val="002060"/>
                <w:sz w:val="20"/>
                <w:szCs w:val="20"/>
                <w:lang w:val="el-GR" w:eastAsia="el-GR"/>
              </w:rPr>
              <w:t xml:space="preserve">Να </w:t>
            </w:r>
            <w:bookmarkEnd w:id="1"/>
            <w:r w:rsidRPr="00F11948">
              <w:rPr>
                <w:rFonts w:asciiTheme="minorHAnsi" w:hAnsiTheme="minorHAnsi" w:cstheme="minorHAnsi"/>
                <w:color w:val="002060"/>
                <w:sz w:val="20"/>
                <w:szCs w:val="20"/>
                <w:lang w:val="el-GR" w:eastAsia="el-GR"/>
              </w:rPr>
              <w:t>εκτιμούν &amp; να αντιπαραβάλλουν επιχειρήματα, αναφορικά με την Χάραξη &amp; την Εφαρμογή των Οικονομικών Πολιτικών (Δημοσιονομικής - Νομισματικής), την σύνδεσή τους με το Χρηματοοικονομικό Σύστημα &amp; τις επιπτώσεις τους στην Πραγματική Οικονομία (Επιχειρήσεις - Νοικοκυριά)</w:t>
            </w:r>
          </w:p>
          <w:p w14:paraId="6E65707E" w14:textId="63DA6475" w:rsidR="00AE05CE" w:rsidRPr="00F11948" w:rsidRDefault="00AE05CE" w:rsidP="00F11948">
            <w:pPr>
              <w:jc w:val="both"/>
              <w:rPr>
                <w:rFonts w:asciiTheme="minorHAnsi" w:hAnsiTheme="minorHAnsi" w:cstheme="minorHAnsi"/>
                <w:i/>
                <w:color w:val="002060"/>
                <w:sz w:val="20"/>
                <w:szCs w:val="20"/>
                <w:lang w:val="el-GR"/>
              </w:rPr>
            </w:pPr>
          </w:p>
        </w:tc>
      </w:tr>
      <w:tr w:rsidR="00AE05CE" w:rsidRPr="00AF6959" w14:paraId="41365638" w14:textId="77777777" w:rsidTr="0001411A">
        <w:tblPrEx>
          <w:tblLook w:val="0000" w:firstRow="0" w:lastRow="0" w:firstColumn="0" w:lastColumn="0" w:noHBand="0" w:noVBand="0"/>
        </w:tblPrEx>
        <w:tc>
          <w:tcPr>
            <w:tcW w:w="8472" w:type="dxa"/>
            <w:gridSpan w:val="2"/>
            <w:tcBorders>
              <w:bottom w:val="nil"/>
            </w:tcBorders>
            <w:shd w:val="clear" w:color="auto" w:fill="DDD9C3"/>
          </w:tcPr>
          <w:p w14:paraId="52487827"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b/>
                <w:sz w:val="20"/>
                <w:szCs w:val="20"/>
                <w:lang w:val="el-GR"/>
              </w:rPr>
              <w:lastRenderedPageBreak/>
              <w:t>Γενικές Ικανότητες</w:t>
            </w:r>
          </w:p>
        </w:tc>
      </w:tr>
      <w:tr w:rsidR="00AE05CE" w:rsidRPr="00C3194E" w14:paraId="166B8EA0" w14:textId="77777777" w:rsidTr="0001411A">
        <w:tc>
          <w:tcPr>
            <w:tcW w:w="8472" w:type="dxa"/>
            <w:gridSpan w:val="2"/>
            <w:tcBorders>
              <w:top w:val="nil"/>
              <w:bottom w:val="nil"/>
            </w:tcBorders>
            <w:shd w:val="clear" w:color="auto" w:fill="DDD9C3"/>
          </w:tcPr>
          <w:p w14:paraId="5C968B51"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E05CE" w:rsidRPr="00C3194E" w14:paraId="5BDCF37B" w14:textId="77777777" w:rsidTr="0001411A">
        <w:tblPrEx>
          <w:tblLook w:val="0000" w:firstRow="0" w:lastRow="0" w:firstColumn="0" w:lastColumn="0" w:noHBand="0" w:noVBand="0"/>
        </w:tblPrEx>
        <w:tc>
          <w:tcPr>
            <w:tcW w:w="3964" w:type="dxa"/>
            <w:tcBorders>
              <w:top w:val="nil"/>
              <w:right w:val="nil"/>
            </w:tcBorders>
            <w:shd w:val="clear" w:color="auto" w:fill="DDD9C3"/>
          </w:tcPr>
          <w:p w14:paraId="374B4EB1"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5F16A97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Προσαρμογή σε νέες καταστάσεις </w:t>
            </w:r>
          </w:p>
          <w:p w14:paraId="03708A9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Λήψη αποφάσεων </w:t>
            </w:r>
          </w:p>
          <w:p w14:paraId="0F823B9F"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Αυτόνομη εργασία </w:t>
            </w:r>
          </w:p>
          <w:p w14:paraId="1235F80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Ομαδική εργασία </w:t>
            </w:r>
          </w:p>
          <w:p w14:paraId="3B7950BB"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Εργασία σε διεθνές περιβάλλον </w:t>
            </w:r>
          </w:p>
          <w:p w14:paraId="381AD925"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Εργασία σε διεπιστημονικό περιβάλλον </w:t>
            </w:r>
          </w:p>
          <w:p w14:paraId="790937A8"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tcBorders>
            <w:shd w:val="clear" w:color="auto" w:fill="DDD9C3"/>
          </w:tcPr>
          <w:p w14:paraId="71A9125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Σχεδιασμός και διαχείριση έργων </w:t>
            </w:r>
          </w:p>
          <w:p w14:paraId="7E31FD4E"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Σεβασμός στη διαφορετικότητα και στην πολυπολιτισμικότητα </w:t>
            </w:r>
          </w:p>
          <w:p w14:paraId="5ECF87DB"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Σεβασμός στο φυσικό περιβάλλον </w:t>
            </w:r>
          </w:p>
          <w:p w14:paraId="5A9BB366"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223E3DE7"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Άσκηση κριτικής και αυτοκριτικής </w:t>
            </w:r>
          </w:p>
          <w:p w14:paraId="48D98555"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i/>
                <w:sz w:val="16"/>
                <w:szCs w:val="16"/>
                <w:lang w:val="el-GR"/>
              </w:rPr>
              <w:t>Προαγωγή της ελεύθερης, δημιουργικής και επαγωγικής σκέψης</w:t>
            </w:r>
          </w:p>
        </w:tc>
      </w:tr>
      <w:tr w:rsidR="00AE05CE" w:rsidRPr="00492AB1" w14:paraId="248C98DA" w14:textId="77777777" w:rsidTr="0001411A">
        <w:tc>
          <w:tcPr>
            <w:tcW w:w="8472" w:type="dxa"/>
            <w:gridSpan w:val="2"/>
          </w:tcPr>
          <w:p w14:paraId="46759B36" w14:textId="77777777" w:rsidR="008A3176" w:rsidRPr="0079280B" w:rsidRDefault="008A3176" w:rsidP="008203AF">
            <w:pPr>
              <w:widowControl w:val="0"/>
              <w:autoSpaceDE w:val="0"/>
              <w:autoSpaceDN w:val="0"/>
              <w:adjustRightInd w:val="0"/>
              <w:jc w:val="both"/>
              <w:rPr>
                <w:rFonts w:asciiTheme="minorHAnsi" w:hAnsiTheme="minorHAnsi" w:cstheme="minorHAnsi"/>
                <w:i/>
                <w:color w:val="002060"/>
                <w:sz w:val="22"/>
                <w:szCs w:val="22"/>
                <w:lang w:val="el-GR"/>
              </w:rPr>
            </w:pPr>
            <w:r w:rsidRPr="0079280B">
              <w:rPr>
                <w:rFonts w:asciiTheme="minorHAnsi" w:hAnsiTheme="minorHAnsi" w:cstheme="minorHAnsi"/>
                <w:i/>
                <w:color w:val="002060"/>
                <w:sz w:val="22"/>
                <w:szCs w:val="22"/>
                <w:lang w:val="el-GR"/>
              </w:rPr>
              <w:t xml:space="preserve">Λήψη αποφάσεων </w:t>
            </w:r>
          </w:p>
          <w:p w14:paraId="7AE52B77" w14:textId="77777777" w:rsidR="00AE05CE" w:rsidRDefault="008A3176" w:rsidP="008203AF">
            <w:pPr>
              <w:widowControl w:val="0"/>
              <w:autoSpaceDE w:val="0"/>
              <w:autoSpaceDN w:val="0"/>
              <w:adjustRightInd w:val="0"/>
              <w:jc w:val="both"/>
              <w:rPr>
                <w:rFonts w:asciiTheme="minorHAnsi" w:hAnsiTheme="minorHAnsi" w:cstheme="minorHAnsi"/>
                <w:i/>
                <w:color w:val="002060"/>
                <w:sz w:val="22"/>
                <w:szCs w:val="22"/>
                <w:lang w:val="el-GR"/>
              </w:rPr>
            </w:pPr>
            <w:r w:rsidRPr="0079280B">
              <w:rPr>
                <w:rFonts w:asciiTheme="minorHAnsi" w:hAnsiTheme="minorHAnsi" w:cstheme="minorHAnsi"/>
                <w:i/>
                <w:color w:val="002060"/>
                <w:sz w:val="22"/>
                <w:szCs w:val="22"/>
                <w:lang w:val="el-GR"/>
              </w:rPr>
              <w:t>Προαγωγή της ελεύθερης, δημιουργικής και επαγωγικής σκέψης</w:t>
            </w:r>
          </w:p>
          <w:p w14:paraId="58FAB207" w14:textId="2D2E6543" w:rsidR="0079280B" w:rsidRPr="0079280B" w:rsidRDefault="0079280B" w:rsidP="008203AF">
            <w:pPr>
              <w:widowControl w:val="0"/>
              <w:autoSpaceDE w:val="0"/>
              <w:autoSpaceDN w:val="0"/>
              <w:adjustRightInd w:val="0"/>
              <w:jc w:val="both"/>
              <w:rPr>
                <w:rFonts w:asciiTheme="minorHAnsi" w:hAnsiTheme="minorHAnsi" w:cstheme="minorHAnsi"/>
                <w:i/>
                <w:color w:val="002060"/>
                <w:sz w:val="22"/>
                <w:szCs w:val="22"/>
                <w:lang w:val="el-GR"/>
              </w:rPr>
            </w:pPr>
            <w:r>
              <w:rPr>
                <w:rFonts w:asciiTheme="minorHAnsi" w:hAnsiTheme="minorHAnsi" w:cstheme="minorHAnsi"/>
                <w:i/>
                <w:color w:val="002060"/>
                <w:sz w:val="22"/>
                <w:szCs w:val="22"/>
                <w:lang w:val="el-GR"/>
              </w:rPr>
              <w:t>Παραγωγή Νέων Ερευνητικών Ιδεών</w:t>
            </w:r>
          </w:p>
        </w:tc>
      </w:tr>
    </w:tbl>
    <w:p w14:paraId="40D0A2A9" w14:textId="77777777" w:rsidR="00AE05CE" w:rsidRPr="0045297E"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45297E">
        <w:rPr>
          <w:rFonts w:asciiTheme="minorHAnsi" w:hAnsiTheme="minorHAnsi" w:cstheme="minorHAnsi"/>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C3194E" w14:paraId="5F6CAD67" w14:textId="77777777" w:rsidTr="0001411A">
        <w:tc>
          <w:tcPr>
            <w:tcW w:w="8472" w:type="dxa"/>
          </w:tcPr>
          <w:p w14:paraId="6B2E046D" w14:textId="14ACB44F" w:rsidR="00701BE9" w:rsidRPr="00701BE9" w:rsidRDefault="007922C0" w:rsidP="008203AF">
            <w:pPr>
              <w:pStyle w:val="a4"/>
              <w:numPr>
                <w:ilvl w:val="0"/>
                <w:numId w:val="6"/>
              </w:numPr>
              <w:jc w:val="both"/>
              <w:rPr>
                <w:rFonts w:asciiTheme="minorHAnsi" w:hAnsiTheme="minorHAnsi" w:cstheme="minorHAnsi"/>
                <w:bCs/>
                <w:sz w:val="22"/>
                <w:szCs w:val="22"/>
                <w:lang w:val="el-GR"/>
              </w:rPr>
            </w:pPr>
            <w:r w:rsidRPr="007922C0">
              <w:rPr>
                <w:rFonts w:asciiTheme="minorHAnsi" w:hAnsiTheme="minorHAnsi" w:cstheme="minorHAnsi"/>
                <w:bCs/>
                <w:color w:val="002060"/>
                <w:sz w:val="22"/>
                <w:szCs w:val="22"/>
                <w:lang w:val="el-GR"/>
              </w:rPr>
              <w:t xml:space="preserve">Ανάλυση του Οικονομικού Κύκλου και Ζητημάτων Μακροοικονομικής ισορροπίας τα οποία σχετίζονται με τα χαρακτηριστικά των Οικονομικών Διακυμάνσεων. Τα Υποδείγματα IS-LM και AD-AS, που αναφέρονται σε ένα γενικό πλαίσιο Μακροοικονομικής Ανάλυσης. Οι Διαστάσεις της Ανοικτής Οικονομίας, ο ρόλος και η λειτουργία των Διεθνών ροών Προϊόντων και Κεφαλαίου, ο καθορισμός και η διαμόρφωση των Συναλλαγματικών Ισοτιμιών και η Ανάλυση του Υποδείγματος </w:t>
            </w:r>
            <w:proofErr w:type="spellStart"/>
            <w:r w:rsidRPr="007922C0">
              <w:rPr>
                <w:rFonts w:asciiTheme="minorHAnsi" w:hAnsiTheme="minorHAnsi" w:cstheme="minorHAnsi"/>
                <w:bCs/>
                <w:color w:val="002060"/>
                <w:sz w:val="22"/>
                <w:szCs w:val="22"/>
                <w:lang w:val="el-GR"/>
              </w:rPr>
              <w:t>Mundell-Fleming</w:t>
            </w:r>
            <w:proofErr w:type="spellEnd"/>
            <w:r w:rsidRPr="007922C0">
              <w:rPr>
                <w:rFonts w:asciiTheme="minorHAnsi" w:hAnsiTheme="minorHAnsi" w:cstheme="minorHAnsi"/>
                <w:bCs/>
                <w:color w:val="002060"/>
                <w:sz w:val="22"/>
                <w:szCs w:val="22"/>
                <w:lang w:val="el-GR"/>
              </w:rPr>
              <w:t>, το οποίο συνιστά το κυρίαρχο ερμηνευτικό υπόδειγμα Οικονομικής Πολιτικής (Δημοσιονομικής - Νομισματικής) Ανοικτής Οικονομίας. H ανάλυση του Υποδείγματος της Συνολικής Προσφοράς (AS) και η βραχυχρόνια αμφίδρομη σχέση μεταξύ του Πληθωρισμού και της Ανεργίας. Εναλλακτικές θεωρίες της σταθεροποιητικής πολιτικής. Η Ανάλυση των Πηγών Χρηματοδότησης των Δημοσίων Δαπανών και η αντιμετώπιση των Δημοσιονομικών Ελλειμμάτων και του Δημόσιου Χρέους.  H Μικροοικονομική Θεμελίωση των Συναρτήσεων Κατανάλωσης και Επένδυσης και οι ενδεχόμενες Μακροοικονομικές συνέπειες.</w:t>
            </w:r>
          </w:p>
        </w:tc>
      </w:tr>
    </w:tbl>
    <w:p w14:paraId="1A13B033" w14:textId="77777777" w:rsidR="007520DF" w:rsidRDefault="007520DF" w:rsidP="007520DF">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l-GR"/>
        </w:rPr>
      </w:pPr>
    </w:p>
    <w:p w14:paraId="67452028" w14:textId="775885D8"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9B6B61">
        <w:rPr>
          <w:rFonts w:asciiTheme="minorHAnsi" w:hAnsiTheme="minorHAnsi" w:cstheme="minorHAnsi"/>
          <w:b/>
          <w:color w:val="000000"/>
          <w:sz w:val="22"/>
          <w:szCs w:val="22"/>
          <w:lang w:val="el-GR"/>
        </w:rPr>
        <w:t>ΔΙΔΑΚΤΙΚΕΣ και ΜΑΘΗΣΙΑΚΕΣ ΜΕΘΟΔΟΙ</w:t>
      </w:r>
      <w:r w:rsidRPr="00AF6959">
        <w:rPr>
          <w:rFonts w:asciiTheme="minorHAnsi" w:hAnsiTheme="minorHAnsi" w:cstheme="minorHAnsi"/>
          <w:b/>
          <w:color w:val="000000"/>
          <w:sz w:val="22"/>
          <w:szCs w:val="22"/>
          <w:lang w:val="el-GR"/>
        </w:rPr>
        <w:t xml:space="preserve">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E05CE" w:rsidRPr="00C3194E" w14:paraId="5557B136" w14:textId="77777777" w:rsidTr="0001411A">
        <w:tc>
          <w:tcPr>
            <w:tcW w:w="3306" w:type="dxa"/>
            <w:shd w:val="clear" w:color="auto" w:fill="DDD9C3"/>
          </w:tcPr>
          <w:p w14:paraId="61EF9345"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ΤΡΟΠΟΣ ΠΑΡΑΔΟΣΗΣ</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Πρόσωπο με πρόσωπο, Εξ αποστάσεως εκπαίδευση κ.λπ.</w:t>
            </w:r>
          </w:p>
        </w:tc>
        <w:tc>
          <w:tcPr>
            <w:tcW w:w="5166" w:type="dxa"/>
          </w:tcPr>
          <w:p w14:paraId="3EF197C2" w14:textId="36A47A68" w:rsidR="00AE05CE" w:rsidRPr="008203AF" w:rsidRDefault="00AE05CE" w:rsidP="00142BE7">
            <w:pPr>
              <w:spacing w:after="200" w:line="276" w:lineRule="auto"/>
              <w:jc w:val="both"/>
              <w:rPr>
                <w:rFonts w:asciiTheme="minorHAnsi" w:hAnsiTheme="minorHAnsi" w:cstheme="minorHAnsi"/>
                <w:iCs/>
                <w:color w:val="002060"/>
                <w:lang w:val="el-GR"/>
              </w:rPr>
            </w:pPr>
            <w:r w:rsidRPr="008203AF">
              <w:rPr>
                <w:rFonts w:asciiTheme="minorHAnsi" w:hAnsiTheme="minorHAnsi" w:cstheme="minorHAnsi"/>
                <w:iCs/>
                <w:color w:val="002060"/>
                <w:sz w:val="22"/>
                <w:szCs w:val="22"/>
                <w:lang w:val="el-GR"/>
              </w:rPr>
              <w:t xml:space="preserve">Διαλέξεις </w:t>
            </w:r>
            <w:r w:rsidR="008203AF" w:rsidRPr="008203AF">
              <w:rPr>
                <w:rFonts w:asciiTheme="minorHAnsi" w:hAnsiTheme="minorHAnsi" w:cstheme="minorHAnsi"/>
                <w:iCs/>
                <w:color w:val="002060"/>
                <w:sz w:val="22"/>
                <w:szCs w:val="22"/>
                <w:lang w:val="el-GR"/>
              </w:rPr>
              <w:t>&amp;</w:t>
            </w:r>
            <w:r w:rsidRPr="008203AF">
              <w:rPr>
                <w:rFonts w:asciiTheme="minorHAnsi" w:hAnsiTheme="minorHAnsi" w:cstheme="minorHAnsi"/>
                <w:iCs/>
                <w:color w:val="002060"/>
                <w:sz w:val="22"/>
                <w:szCs w:val="22"/>
                <w:lang w:val="el-GR"/>
              </w:rPr>
              <w:t xml:space="preserve"> συναντήσεις με </w:t>
            </w:r>
            <w:r w:rsidR="008203AF" w:rsidRPr="008203AF">
              <w:rPr>
                <w:rFonts w:asciiTheme="minorHAnsi" w:hAnsiTheme="minorHAnsi" w:cstheme="minorHAnsi"/>
                <w:iCs/>
                <w:color w:val="002060"/>
                <w:sz w:val="22"/>
                <w:szCs w:val="22"/>
                <w:lang w:val="el-GR"/>
              </w:rPr>
              <w:t xml:space="preserve">τους </w:t>
            </w:r>
            <w:r w:rsidRPr="008203AF">
              <w:rPr>
                <w:rFonts w:asciiTheme="minorHAnsi" w:hAnsiTheme="minorHAnsi" w:cstheme="minorHAnsi"/>
                <w:iCs/>
                <w:color w:val="002060"/>
                <w:sz w:val="22"/>
                <w:szCs w:val="22"/>
                <w:lang w:val="el-GR"/>
              </w:rPr>
              <w:t xml:space="preserve">φοιτητές </w:t>
            </w:r>
          </w:p>
        </w:tc>
      </w:tr>
      <w:tr w:rsidR="00AE05CE" w:rsidRPr="00C3194E" w14:paraId="5B6DFC5D" w14:textId="77777777" w:rsidTr="0001411A">
        <w:tc>
          <w:tcPr>
            <w:tcW w:w="3306" w:type="dxa"/>
            <w:shd w:val="clear" w:color="auto" w:fill="DDD9C3"/>
          </w:tcPr>
          <w:p w14:paraId="20364640" w14:textId="77777777" w:rsidR="00AE05CE" w:rsidRPr="00AF6959" w:rsidRDefault="00AE05CE" w:rsidP="0001411A">
            <w:pPr>
              <w:jc w:val="right"/>
              <w:rPr>
                <w:rFonts w:asciiTheme="minorHAnsi" w:hAnsiTheme="minorHAnsi" w:cstheme="minorHAnsi"/>
                <w:i/>
                <w:sz w:val="16"/>
                <w:szCs w:val="16"/>
                <w:lang w:val="el-GR"/>
              </w:rPr>
            </w:pPr>
            <w:r w:rsidRPr="00AF6959">
              <w:rPr>
                <w:rFonts w:asciiTheme="minorHAnsi" w:hAnsiTheme="minorHAnsi" w:cstheme="minorHAnsi"/>
                <w:b/>
                <w:sz w:val="20"/>
                <w:szCs w:val="20"/>
                <w:lang w:val="el-GR"/>
              </w:rPr>
              <w:t>ΧΡΗΣΗ ΤΕΧΝΟΛΟΓΙΩΝ ΠΛΗΡΟΦΟΡΙΑΣ ΚΑΙ ΕΠΙΚΟΙΝΩΝΙΩΝ</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Pr>
          <w:p w14:paraId="1EE4BCE7" w14:textId="77777777" w:rsidR="007520DF" w:rsidRPr="007520DF" w:rsidRDefault="007520DF" w:rsidP="007520DF">
            <w:pPr>
              <w:jc w:val="both"/>
              <w:rPr>
                <w:rFonts w:asciiTheme="minorHAnsi" w:hAnsiTheme="minorHAnsi" w:cstheme="minorHAnsi"/>
                <w:color w:val="002060"/>
                <w:sz w:val="22"/>
                <w:szCs w:val="22"/>
                <w:lang w:val="el-GR"/>
              </w:rPr>
            </w:pPr>
            <w:r w:rsidRPr="007520DF">
              <w:rPr>
                <w:rFonts w:asciiTheme="minorHAnsi" w:hAnsiTheme="minorHAnsi" w:cstheme="minorHAnsi"/>
                <w:color w:val="002060"/>
                <w:sz w:val="22"/>
                <w:szCs w:val="22"/>
                <w:lang w:val="el-GR"/>
              </w:rPr>
              <w:t>- Για τις ανάγκες, αφενός των εμπλουτισμένων εισηγήσεων των Θεματικών Ενοτήτων &amp; αφετέρου, των ενεργητικών βιωματικών συμμετοχικών μεθόδων &amp; τεχνικών, χρησιμοποιείται σύγχρονο οπτικοακουστικό υλικό (</w:t>
            </w:r>
            <w:proofErr w:type="spellStart"/>
            <w:r w:rsidRPr="007520DF">
              <w:rPr>
                <w:rFonts w:asciiTheme="minorHAnsi" w:hAnsiTheme="minorHAnsi" w:cstheme="minorHAnsi"/>
                <w:color w:val="002060"/>
                <w:sz w:val="22"/>
                <w:szCs w:val="22"/>
                <w:lang w:val="el-GR"/>
              </w:rPr>
              <w:t>power-point</w:t>
            </w:r>
            <w:proofErr w:type="spellEnd"/>
            <w:r w:rsidRPr="007520DF">
              <w:rPr>
                <w:rFonts w:asciiTheme="minorHAnsi" w:hAnsiTheme="minorHAnsi" w:cstheme="minorHAnsi"/>
                <w:color w:val="002060"/>
                <w:sz w:val="22"/>
                <w:szCs w:val="22"/>
                <w:lang w:val="el-GR"/>
              </w:rPr>
              <w:t xml:space="preserve">, διαφάνειες, εκπαιδευτικά βίντεο κτλ.). </w:t>
            </w:r>
          </w:p>
          <w:p w14:paraId="482FBE83" w14:textId="77777777" w:rsidR="007520DF" w:rsidRPr="007520DF" w:rsidRDefault="007520DF" w:rsidP="007520DF">
            <w:pPr>
              <w:jc w:val="both"/>
              <w:rPr>
                <w:rFonts w:asciiTheme="minorHAnsi" w:hAnsiTheme="minorHAnsi" w:cstheme="minorHAnsi"/>
                <w:color w:val="002060"/>
                <w:sz w:val="22"/>
                <w:szCs w:val="22"/>
                <w:lang w:val="el-GR"/>
              </w:rPr>
            </w:pPr>
            <w:r w:rsidRPr="007520DF">
              <w:rPr>
                <w:rFonts w:asciiTheme="minorHAnsi" w:hAnsiTheme="minorHAnsi" w:cstheme="minorHAnsi"/>
                <w:color w:val="002060"/>
                <w:sz w:val="22"/>
                <w:szCs w:val="22"/>
                <w:lang w:val="el-GR"/>
              </w:rPr>
              <w:t xml:space="preserve">- Επιπροσθέτως, αξιοποιούνται κατά περίπτωση σύγχρονες &amp; καινοτόμοι μέθοδοι &amp; τεχνικές διδασκαλίας &amp; μάθησης, συμπεριλαμβανομένων των νέων τεχνολογιών, δίνοντας παράλληλα έμφαση στην ενεργό συμμετοχή. </w:t>
            </w:r>
          </w:p>
          <w:p w14:paraId="5D31D2B9" w14:textId="6AAC8433" w:rsidR="00662A05" w:rsidRPr="00662A05" w:rsidRDefault="007520DF" w:rsidP="007520DF">
            <w:pPr>
              <w:jc w:val="both"/>
              <w:rPr>
                <w:rFonts w:asciiTheme="minorHAnsi" w:hAnsiTheme="minorHAnsi" w:cstheme="minorHAnsi"/>
                <w:color w:val="002060"/>
                <w:sz w:val="22"/>
                <w:szCs w:val="22"/>
                <w:lang w:val="el-GR"/>
              </w:rPr>
            </w:pPr>
            <w:r w:rsidRPr="007520DF">
              <w:rPr>
                <w:rFonts w:asciiTheme="minorHAnsi" w:hAnsiTheme="minorHAnsi" w:cstheme="minorHAnsi"/>
                <w:color w:val="002060"/>
                <w:sz w:val="22"/>
                <w:szCs w:val="22"/>
                <w:lang w:val="el-GR"/>
              </w:rPr>
              <w:t>-    Η επικοινωνία με τους φοιτητές πραγματοποιείται με τους εξής τρόπους: (α) δια ζώσης, σε προσωπικό επίπεδο, (β) με την χρήση ηλεκτρονικού ταχυδρομείου.</w:t>
            </w:r>
          </w:p>
        </w:tc>
      </w:tr>
      <w:tr w:rsidR="00AE05CE" w:rsidRPr="00AF6959" w14:paraId="0EA8E36C" w14:textId="77777777" w:rsidTr="0001411A">
        <w:tc>
          <w:tcPr>
            <w:tcW w:w="3306" w:type="dxa"/>
            <w:shd w:val="clear" w:color="auto" w:fill="DDD9C3"/>
          </w:tcPr>
          <w:p w14:paraId="257770FA"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lastRenderedPageBreak/>
              <w:t>ΟΡΓΑΝΩΣΗ ΔΙΔΑΣΚΑΛΙΑΣ</w:t>
            </w:r>
          </w:p>
          <w:p w14:paraId="7235DD97"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αναλυτικά ο τρόπος και μέθοδοι διδασκαλίας.</w:t>
            </w:r>
          </w:p>
          <w:p w14:paraId="1782E198"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131541E3" w14:textId="77777777" w:rsidR="00AE05CE" w:rsidRPr="00AF6959" w:rsidRDefault="00AE05CE" w:rsidP="0001411A">
            <w:pPr>
              <w:jc w:val="both"/>
              <w:rPr>
                <w:rFonts w:asciiTheme="minorHAnsi" w:hAnsiTheme="minorHAnsi" w:cstheme="minorHAnsi"/>
                <w:i/>
                <w:sz w:val="16"/>
                <w:szCs w:val="16"/>
                <w:lang w:val="el-GR"/>
              </w:rPr>
            </w:pPr>
          </w:p>
          <w:p w14:paraId="318D67C0"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AF6959">
              <w:rPr>
                <w:rFonts w:asciiTheme="minorHAnsi" w:hAnsiTheme="minorHAnsi" w:cstheme="minorHAnsi"/>
                <w:i/>
                <w:sz w:val="16"/>
                <w:szCs w:val="16"/>
              </w:rPr>
              <w:t>standards</w:t>
            </w:r>
            <w:r w:rsidRPr="00AF6959">
              <w:rPr>
                <w:rFonts w:asciiTheme="minorHAnsi" w:hAnsiTheme="minorHAnsi" w:cstheme="minorHAnsi"/>
                <w:i/>
                <w:sz w:val="16"/>
                <w:szCs w:val="16"/>
                <w:lang w:val="el-GR"/>
              </w:rPr>
              <w:t xml:space="preserve"> του </w:t>
            </w:r>
            <w:r w:rsidRPr="00AF6959">
              <w:rPr>
                <w:rFonts w:asciiTheme="minorHAnsi" w:hAnsiTheme="minorHAnsi" w:cstheme="minorHAnsi"/>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E05CE" w:rsidRPr="00AF6959" w14:paraId="42C1CF34" w14:textId="77777777" w:rsidTr="000D22D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8D1F2C4" w14:textId="77777777" w:rsidR="00AE05CE" w:rsidRPr="00AF6959" w:rsidRDefault="00AE05CE" w:rsidP="000D22DA">
                  <w:pPr>
                    <w:jc w:val="center"/>
                    <w:rPr>
                      <w:rFonts w:asciiTheme="minorHAnsi" w:hAnsiTheme="minorHAnsi" w:cstheme="minorHAnsi"/>
                      <w:b/>
                      <w:i/>
                      <w:sz w:val="20"/>
                      <w:szCs w:val="20"/>
                    </w:rPr>
                  </w:pPr>
                  <w:proofErr w:type="spellStart"/>
                  <w:r w:rsidRPr="00AF6959">
                    <w:rPr>
                      <w:rFonts w:asciiTheme="minorHAnsi" w:hAnsiTheme="minorHAnsi" w:cstheme="minorHAnsi"/>
                      <w:b/>
                      <w:i/>
                      <w:sz w:val="20"/>
                      <w:szCs w:val="20"/>
                    </w:rPr>
                    <w:t>Δρ</w:t>
                  </w:r>
                  <w:proofErr w:type="spellEnd"/>
                  <w:r w:rsidRPr="00AF6959">
                    <w:rPr>
                      <w:rFonts w:asciiTheme="minorHAnsi" w:hAnsiTheme="minorHAnsi" w:cstheme="minorHAnsi"/>
                      <w:b/>
                      <w:i/>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95AFDA7" w14:textId="77777777" w:rsidR="00AE05CE" w:rsidRPr="00AF6959" w:rsidRDefault="00AE05CE" w:rsidP="000D22DA">
                  <w:pPr>
                    <w:jc w:val="center"/>
                    <w:rPr>
                      <w:rFonts w:asciiTheme="minorHAnsi" w:hAnsiTheme="minorHAnsi" w:cstheme="minorHAnsi"/>
                      <w:b/>
                      <w:i/>
                      <w:sz w:val="20"/>
                      <w:szCs w:val="20"/>
                    </w:rPr>
                  </w:pPr>
                  <w:proofErr w:type="spellStart"/>
                  <w:r w:rsidRPr="00AF6959">
                    <w:rPr>
                      <w:rFonts w:asciiTheme="minorHAnsi" w:hAnsiTheme="minorHAnsi" w:cstheme="minorHAnsi"/>
                      <w:b/>
                      <w:i/>
                      <w:sz w:val="20"/>
                      <w:szCs w:val="20"/>
                    </w:rPr>
                    <w:t>Φόρτος</w:t>
                  </w:r>
                  <w:proofErr w:type="spellEnd"/>
                  <w:r w:rsidRPr="00AF6959">
                    <w:rPr>
                      <w:rFonts w:asciiTheme="minorHAnsi" w:hAnsiTheme="minorHAnsi" w:cstheme="minorHAnsi"/>
                      <w:b/>
                      <w:i/>
                      <w:sz w:val="20"/>
                      <w:szCs w:val="20"/>
                    </w:rPr>
                    <w:t xml:space="preserve"> </w:t>
                  </w:r>
                  <w:proofErr w:type="spellStart"/>
                  <w:r w:rsidRPr="00AF6959">
                    <w:rPr>
                      <w:rFonts w:asciiTheme="minorHAnsi" w:hAnsiTheme="minorHAnsi" w:cstheme="minorHAnsi"/>
                      <w:b/>
                      <w:i/>
                      <w:sz w:val="20"/>
                      <w:szCs w:val="20"/>
                    </w:rPr>
                    <w:t>Εργ</w:t>
                  </w:r>
                  <w:proofErr w:type="spellEnd"/>
                  <w:r w:rsidRPr="00AF6959">
                    <w:rPr>
                      <w:rFonts w:asciiTheme="minorHAnsi" w:hAnsiTheme="minorHAnsi" w:cstheme="minorHAnsi"/>
                      <w:b/>
                      <w:i/>
                      <w:sz w:val="20"/>
                      <w:szCs w:val="20"/>
                    </w:rPr>
                    <w:t xml:space="preserve">ασίας </w:t>
                  </w:r>
                  <w:proofErr w:type="spellStart"/>
                  <w:r w:rsidRPr="00AF6959">
                    <w:rPr>
                      <w:rFonts w:asciiTheme="minorHAnsi" w:hAnsiTheme="minorHAnsi" w:cstheme="minorHAnsi"/>
                      <w:b/>
                      <w:i/>
                      <w:sz w:val="20"/>
                      <w:szCs w:val="20"/>
                    </w:rPr>
                    <w:t>Εξ</w:t>
                  </w:r>
                  <w:proofErr w:type="spellEnd"/>
                  <w:r w:rsidRPr="00AF6959">
                    <w:rPr>
                      <w:rFonts w:asciiTheme="minorHAnsi" w:hAnsiTheme="minorHAnsi" w:cstheme="minorHAnsi"/>
                      <w:b/>
                      <w:i/>
                      <w:sz w:val="20"/>
                      <w:szCs w:val="20"/>
                    </w:rPr>
                    <w:t>αμήνου</w:t>
                  </w:r>
                </w:p>
              </w:tc>
            </w:tr>
            <w:tr w:rsidR="00AE05CE" w:rsidRPr="00AF6959" w14:paraId="32318A8D" w14:textId="77777777" w:rsidTr="000D22DA">
              <w:tc>
                <w:tcPr>
                  <w:tcW w:w="2467" w:type="dxa"/>
                  <w:tcBorders>
                    <w:top w:val="single" w:sz="4" w:space="0" w:color="auto"/>
                    <w:left w:val="single" w:sz="4" w:space="0" w:color="auto"/>
                    <w:bottom w:val="single" w:sz="4" w:space="0" w:color="auto"/>
                    <w:right w:val="single" w:sz="4" w:space="0" w:color="auto"/>
                  </w:tcBorders>
                </w:tcPr>
                <w:p w14:paraId="2036C812" w14:textId="5C5E4649"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Π</w:t>
                  </w:r>
                  <w:r w:rsidR="00AD15CE">
                    <w:rPr>
                      <w:rFonts w:asciiTheme="minorHAnsi" w:hAnsiTheme="minorHAnsi" w:cstheme="minorHAnsi"/>
                      <w:iCs/>
                      <w:color w:val="002060"/>
                      <w:sz w:val="22"/>
                      <w:szCs w:val="22"/>
                      <w:lang w:val="el-GR"/>
                    </w:rPr>
                    <w:t xml:space="preserve">αρουσιάσεις Διαλέξεων &amp; </w:t>
                  </w:r>
                  <w:proofErr w:type="spellStart"/>
                  <w:r w:rsidR="00AD15CE">
                    <w:rPr>
                      <w:rFonts w:asciiTheme="minorHAnsi" w:hAnsiTheme="minorHAnsi" w:cstheme="minorHAnsi"/>
                      <w:iCs/>
                      <w:color w:val="002060"/>
                      <w:sz w:val="22"/>
                      <w:szCs w:val="22"/>
                      <w:lang w:val="el-GR"/>
                    </w:rPr>
                    <w:t>Διαδραστική</w:t>
                  </w:r>
                  <w:proofErr w:type="spellEnd"/>
                  <w:r w:rsidR="00AD15CE">
                    <w:rPr>
                      <w:rFonts w:asciiTheme="minorHAnsi" w:hAnsiTheme="minorHAnsi" w:cstheme="minorHAnsi"/>
                      <w:iCs/>
                      <w:color w:val="002060"/>
                      <w:sz w:val="22"/>
                      <w:szCs w:val="22"/>
                      <w:lang w:val="el-GR"/>
                    </w:rPr>
                    <w:t xml:space="preserve"> Διδασκαλία</w:t>
                  </w:r>
                  <w:r w:rsidRPr="00AF6959">
                    <w:rPr>
                      <w:rFonts w:asciiTheme="minorHAnsi" w:hAnsiTheme="minorHAnsi" w:cstheme="minorHAnsi"/>
                      <w:iCs/>
                      <w:color w:val="002060"/>
                      <w:sz w:val="22"/>
                      <w:szCs w:val="22"/>
                      <w:lang w:val="el-GR"/>
                    </w:rPr>
                    <w:t xml:space="preserve"> </w:t>
                  </w:r>
                </w:p>
              </w:tc>
              <w:tc>
                <w:tcPr>
                  <w:tcW w:w="2468" w:type="dxa"/>
                  <w:tcBorders>
                    <w:top w:val="single" w:sz="4" w:space="0" w:color="auto"/>
                    <w:left w:val="single" w:sz="4" w:space="0" w:color="auto"/>
                    <w:bottom w:val="single" w:sz="4" w:space="0" w:color="auto"/>
                    <w:right w:val="single" w:sz="4" w:space="0" w:color="auto"/>
                  </w:tcBorders>
                </w:tcPr>
                <w:p w14:paraId="70A62DA2" w14:textId="6F133DC5" w:rsidR="00AE05CE" w:rsidRPr="00AF6959" w:rsidRDefault="00081DBE" w:rsidP="00F92125">
                  <w:pPr>
                    <w:jc w:val="center"/>
                    <w:rPr>
                      <w:rFonts w:asciiTheme="minorHAnsi" w:hAnsiTheme="minorHAnsi" w:cstheme="minorHAnsi"/>
                      <w:color w:val="002060"/>
                      <w:lang w:val="el-GR"/>
                    </w:rPr>
                  </w:pPr>
                  <w:r>
                    <w:rPr>
                      <w:rFonts w:asciiTheme="minorHAnsi" w:hAnsiTheme="minorHAnsi" w:cstheme="minorHAnsi"/>
                      <w:color w:val="002060"/>
                      <w:sz w:val="22"/>
                      <w:szCs w:val="22"/>
                    </w:rPr>
                    <w:t>52</w:t>
                  </w:r>
                  <w:r w:rsidR="00AE05CE" w:rsidRPr="00AF6959">
                    <w:rPr>
                      <w:rFonts w:asciiTheme="minorHAnsi" w:hAnsiTheme="minorHAnsi" w:cstheme="minorHAnsi"/>
                      <w:color w:val="002060"/>
                      <w:sz w:val="22"/>
                      <w:szCs w:val="22"/>
                      <w:lang w:val="el-GR"/>
                    </w:rPr>
                    <w:t xml:space="preserve"> ώρες</w:t>
                  </w:r>
                </w:p>
              </w:tc>
            </w:tr>
            <w:tr w:rsidR="00AE05CE" w:rsidRPr="00AF6959" w14:paraId="772C61AD" w14:textId="77777777" w:rsidTr="000D22DA">
              <w:tc>
                <w:tcPr>
                  <w:tcW w:w="2467" w:type="dxa"/>
                  <w:tcBorders>
                    <w:top w:val="single" w:sz="4" w:space="0" w:color="auto"/>
                    <w:left w:val="single" w:sz="4" w:space="0" w:color="auto"/>
                    <w:bottom w:val="single" w:sz="4" w:space="0" w:color="auto"/>
                    <w:right w:val="single" w:sz="4" w:space="0" w:color="auto"/>
                  </w:tcBorders>
                </w:tcPr>
                <w:p w14:paraId="319D0FE0"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14:paraId="7176D73E" w14:textId="2A4A730C" w:rsidR="00AE05CE" w:rsidRPr="00AF6959" w:rsidRDefault="007520DF" w:rsidP="00355A0D">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43</w:t>
                  </w:r>
                  <w:r w:rsidR="00AE05CE" w:rsidRPr="00AF6959">
                    <w:rPr>
                      <w:rFonts w:asciiTheme="minorHAnsi" w:hAnsiTheme="minorHAnsi" w:cstheme="minorHAnsi"/>
                      <w:color w:val="002060"/>
                      <w:sz w:val="22"/>
                      <w:szCs w:val="22"/>
                      <w:lang w:val="el-GR"/>
                    </w:rPr>
                    <w:t xml:space="preserve"> ώρες</w:t>
                  </w:r>
                </w:p>
              </w:tc>
            </w:tr>
            <w:tr w:rsidR="00AE05CE" w:rsidRPr="00AF6959" w14:paraId="2602E71F" w14:textId="77777777" w:rsidTr="000D22DA">
              <w:tc>
                <w:tcPr>
                  <w:tcW w:w="2467" w:type="dxa"/>
                  <w:tcBorders>
                    <w:top w:val="single" w:sz="4" w:space="0" w:color="auto"/>
                    <w:left w:val="single" w:sz="4" w:space="0" w:color="auto"/>
                    <w:bottom w:val="single" w:sz="4" w:space="0" w:color="auto"/>
                    <w:right w:val="single" w:sz="4" w:space="0" w:color="auto"/>
                  </w:tcBorders>
                </w:tcPr>
                <w:p w14:paraId="7CAC294C" w14:textId="58E5FF9F" w:rsidR="00AE05CE" w:rsidRPr="00AD15CE" w:rsidRDefault="00AE05CE" w:rsidP="00F92125">
                  <w:pPr>
                    <w:rPr>
                      <w:rFonts w:asciiTheme="minorHAnsi" w:hAnsiTheme="minorHAnsi" w:cstheme="minorHAnsi"/>
                      <w:iCs/>
                      <w:color w:val="002060"/>
                      <w:lang w:val="el-GR"/>
                    </w:rPr>
                  </w:pPr>
                  <w:r w:rsidRPr="00AD15CE">
                    <w:rPr>
                      <w:rFonts w:asciiTheme="minorHAnsi" w:hAnsiTheme="minorHAnsi" w:cstheme="minorHAnsi"/>
                      <w:iCs/>
                      <w:color w:val="002060"/>
                      <w:sz w:val="22"/>
                      <w:szCs w:val="22"/>
                      <w:lang w:val="el-GR"/>
                    </w:rPr>
                    <w:t xml:space="preserve">Ασκήσεις </w:t>
                  </w:r>
                  <w:r w:rsidR="00AD15CE" w:rsidRPr="00AD15CE">
                    <w:rPr>
                      <w:rFonts w:asciiTheme="minorHAnsi" w:hAnsiTheme="minorHAnsi" w:cstheme="minorHAnsi"/>
                      <w:iCs/>
                      <w:color w:val="002060"/>
                      <w:sz w:val="22"/>
                      <w:szCs w:val="22"/>
                      <w:lang w:val="el-GR"/>
                    </w:rPr>
                    <w:t>&amp;</w:t>
                  </w:r>
                  <w:r w:rsidRPr="00AD15CE">
                    <w:rPr>
                      <w:rFonts w:asciiTheme="minorHAnsi" w:hAnsiTheme="minorHAnsi" w:cstheme="minorHAnsi"/>
                      <w:iCs/>
                      <w:color w:val="002060"/>
                      <w:sz w:val="22"/>
                      <w:szCs w:val="22"/>
                      <w:lang w:val="el-GR"/>
                    </w:rPr>
                    <w:t xml:space="preserve"> εξάσκηση σε </w:t>
                  </w:r>
                  <w:r w:rsidR="00AD15CE" w:rsidRPr="00AD15CE">
                    <w:rPr>
                      <w:rFonts w:asciiTheme="minorHAnsi" w:hAnsiTheme="minorHAnsi" w:cstheme="minorHAnsi"/>
                      <w:iCs/>
                      <w:color w:val="002060"/>
                      <w:sz w:val="22"/>
                      <w:szCs w:val="22"/>
                      <w:lang w:val="el-GR"/>
                    </w:rPr>
                    <w:t>Ο</w:t>
                  </w:r>
                  <w:r w:rsidRPr="00AD15CE">
                    <w:rPr>
                      <w:rFonts w:asciiTheme="minorHAnsi" w:hAnsiTheme="minorHAnsi" w:cstheme="minorHAnsi"/>
                      <w:iCs/>
                      <w:color w:val="002060"/>
                      <w:sz w:val="22"/>
                      <w:szCs w:val="22"/>
                      <w:lang w:val="el-GR"/>
                    </w:rPr>
                    <w:t>ικονομικές εφαρμογές</w:t>
                  </w:r>
                </w:p>
              </w:tc>
              <w:tc>
                <w:tcPr>
                  <w:tcW w:w="2468" w:type="dxa"/>
                  <w:tcBorders>
                    <w:top w:val="single" w:sz="4" w:space="0" w:color="auto"/>
                    <w:left w:val="single" w:sz="4" w:space="0" w:color="auto"/>
                    <w:bottom w:val="single" w:sz="4" w:space="0" w:color="auto"/>
                    <w:right w:val="single" w:sz="4" w:space="0" w:color="auto"/>
                  </w:tcBorders>
                </w:tcPr>
                <w:p w14:paraId="73B947C3" w14:textId="28B94712" w:rsidR="00AE05CE" w:rsidRPr="00AF6959" w:rsidRDefault="007520DF" w:rsidP="00175C4B">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30</w:t>
                  </w:r>
                  <w:r w:rsidR="00AE05CE" w:rsidRPr="00AF6959">
                    <w:rPr>
                      <w:rFonts w:asciiTheme="minorHAnsi" w:hAnsiTheme="minorHAnsi" w:cstheme="minorHAnsi"/>
                      <w:color w:val="002060"/>
                      <w:sz w:val="22"/>
                      <w:szCs w:val="22"/>
                      <w:lang w:val="el-GR"/>
                    </w:rPr>
                    <w:t xml:space="preserve"> ώρες</w:t>
                  </w:r>
                </w:p>
              </w:tc>
            </w:tr>
            <w:tr w:rsidR="00AE05CE" w:rsidRPr="00AF6959" w14:paraId="3DAB6370" w14:textId="77777777" w:rsidTr="000D22DA">
              <w:tc>
                <w:tcPr>
                  <w:tcW w:w="2467" w:type="dxa"/>
                  <w:tcBorders>
                    <w:top w:val="single" w:sz="4" w:space="0" w:color="auto"/>
                    <w:left w:val="single" w:sz="4" w:space="0" w:color="auto"/>
                    <w:bottom w:val="single" w:sz="4" w:space="0" w:color="auto"/>
                    <w:right w:val="single" w:sz="4" w:space="0" w:color="auto"/>
                  </w:tcBorders>
                </w:tcPr>
                <w:p w14:paraId="58695DA9"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5D3B0E95"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663AE4AE" w14:textId="77777777" w:rsidTr="000D22DA">
              <w:tc>
                <w:tcPr>
                  <w:tcW w:w="2467" w:type="dxa"/>
                  <w:tcBorders>
                    <w:top w:val="single" w:sz="4" w:space="0" w:color="auto"/>
                    <w:left w:val="single" w:sz="4" w:space="0" w:color="auto"/>
                    <w:bottom w:val="single" w:sz="4" w:space="0" w:color="auto"/>
                    <w:right w:val="single" w:sz="4" w:space="0" w:color="auto"/>
                  </w:tcBorders>
                </w:tcPr>
                <w:p w14:paraId="73129C72"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2C08BCAC"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39F5BC9D" w14:textId="77777777" w:rsidTr="000D22DA">
              <w:tc>
                <w:tcPr>
                  <w:tcW w:w="2467" w:type="dxa"/>
                  <w:tcBorders>
                    <w:top w:val="single" w:sz="4" w:space="0" w:color="auto"/>
                    <w:left w:val="single" w:sz="4" w:space="0" w:color="auto"/>
                    <w:bottom w:val="single" w:sz="4" w:space="0" w:color="auto"/>
                    <w:right w:val="single" w:sz="4" w:space="0" w:color="auto"/>
                  </w:tcBorders>
                </w:tcPr>
                <w:p w14:paraId="7C63CB03"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1B703032"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6BBE4CCC" w14:textId="77777777" w:rsidTr="000D22DA">
              <w:tc>
                <w:tcPr>
                  <w:tcW w:w="2467" w:type="dxa"/>
                  <w:tcBorders>
                    <w:top w:val="single" w:sz="4" w:space="0" w:color="auto"/>
                    <w:left w:val="single" w:sz="4" w:space="0" w:color="auto"/>
                    <w:bottom w:val="single" w:sz="4" w:space="0" w:color="auto"/>
                    <w:right w:val="single" w:sz="4" w:space="0" w:color="auto"/>
                  </w:tcBorders>
                </w:tcPr>
                <w:p w14:paraId="2351B3B2"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10677348"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278A28D0" w14:textId="77777777" w:rsidTr="000D22DA">
              <w:tc>
                <w:tcPr>
                  <w:tcW w:w="2467" w:type="dxa"/>
                  <w:tcBorders>
                    <w:top w:val="single" w:sz="4" w:space="0" w:color="auto"/>
                    <w:left w:val="single" w:sz="4" w:space="0" w:color="auto"/>
                    <w:bottom w:val="single" w:sz="4" w:space="0" w:color="auto"/>
                    <w:right w:val="single" w:sz="4" w:space="0" w:color="auto"/>
                  </w:tcBorders>
                </w:tcPr>
                <w:p w14:paraId="7E951E6C"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39BD203A"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7B18548C" w14:textId="77777777" w:rsidTr="000D22DA">
              <w:tc>
                <w:tcPr>
                  <w:tcW w:w="2467" w:type="dxa"/>
                  <w:tcBorders>
                    <w:top w:val="single" w:sz="4" w:space="0" w:color="auto"/>
                    <w:left w:val="single" w:sz="4" w:space="0" w:color="auto"/>
                    <w:bottom w:val="single" w:sz="4" w:space="0" w:color="auto"/>
                    <w:right w:val="single" w:sz="4" w:space="0" w:color="auto"/>
                  </w:tcBorders>
                </w:tcPr>
                <w:p w14:paraId="7A4C81EF"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6421ADE0"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4F42D4F4" w14:textId="77777777" w:rsidTr="000D22DA">
              <w:tc>
                <w:tcPr>
                  <w:tcW w:w="2467" w:type="dxa"/>
                  <w:tcBorders>
                    <w:top w:val="single" w:sz="4" w:space="0" w:color="auto"/>
                    <w:left w:val="single" w:sz="4" w:space="0" w:color="auto"/>
                    <w:bottom w:val="single" w:sz="4" w:space="0" w:color="auto"/>
                    <w:right w:val="single" w:sz="4" w:space="0" w:color="auto"/>
                  </w:tcBorders>
                </w:tcPr>
                <w:p w14:paraId="6F706775" w14:textId="158F6016" w:rsidR="00AE05CE" w:rsidRPr="00AF6959" w:rsidRDefault="00AE05CE" w:rsidP="0001411A">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Σύνολο</w:t>
                  </w:r>
                  <w:r w:rsidR="00AD15CE">
                    <w:rPr>
                      <w:rFonts w:asciiTheme="minorHAnsi" w:hAnsiTheme="minorHAnsi" w:cstheme="minorHAnsi"/>
                      <w:iCs/>
                      <w:color w:val="002060"/>
                      <w:sz w:val="22"/>
                      <w:szCs w:val="22"/>
                      <w:lang w:val="el-GR"/>
                    </w:rPr>
                    <w:t xml:space="preserve"> </w:t>
                  </w:r>
                  <w:r w:rsidRPr="00AF6959">
                    <w:rPr>
                      <w:rFonts w:asciiTheme="minorHAnsi" w:hAnsiTheme="minorHAnsi" w:cstheme="minorHAnsi"/>
                      <w:iCs/>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14:paraId="463DE339" w14:textId="77777777" w:rsidR="00AE05CE" w:rsidRPr="00AF6959" w:rsidRDefault="00AE05CE" w:rsidP="000D22DA">
                  <w:pPr>
                    <w:jc w:val="center"/>
                    <w:rPr>
                      <w:rFonts w:asciiTheme="minorHAnsi" w:hAnsiTheme="minorHAnsi" w:cstheme="minorHAnsi"/>
                      <w:color w:val="002060"/>
                      <w:lang w:val="el-GR"/>
                    </w:rPr>
                  </w:pPr>
                  <w:r w:rsidRPr="00AF6959">
                    <w:rPr>
                      <w:rFonts w:asciiTheme="minorHAnsi" w:hAnsiTheme="minorHAnsi" w:cstheme="minorHAnsi"/>
                      <w:color w:val="002060"/>
                      <w:sz w:val="22"/>
                      <w:szCs w:val="22"/>
                      <w:lang w:val="el-GR"/>
                    </w:rPr>
                    <w:t>125</w:t>
                  </w:r>
                </w:p>
              </w:tc>
            </w:tr>
          </w:tbl>
          <w:p w14:paraId="51F066E9" w14:textId="77777777" w:rsidR="00AE05CE" w:rsidRPr="00AF6959" w:rsidRDefault="00AE05CE" w:rsidP="0001411A">
            <w:pPr>
              <w:rPr>
                <w:rFonts w:asciiTheme="minorHAnsi" w:hAnsiTheme="minorHAnsi" w:cstheme="minorHAnsi"/>
              </w:rPr>
            </w:pPr>
          </w:p>
        </w:tc>
      </w:tr>
      <w:tr w:rsidR="00AE05CE" w:rsidRPr="00C3194E" w14:paraId="33F1414F" w14:textId="77777777" w:rsidTr="00B474D3">
        <w:trPr>
          <w:trHeight w:val="274"/>
        </w:trPr>
        <w:tc>
          <w:tcPr>
            <w:tcW w:w="3306" w:type="dxa"/>
          </w:tcPr>
          <w:p w14:paraId="0029537F"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 xml:space="preserve">ΑΞΙΟΛΟΓΗΣΗ ΦΟΙΤΗΤΩΝ </w:t>
            </w:r>
          </w:p>
          <w:p w14:paraId="4C74D786"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της διαδικασίας αξιολόγησης</w:t>
            </w:r>
          </w:p>
          <w:p w14:paraId="397D05D9" w14:textId="77777777" w:rsidR="00AE05CE" w:rsidRPr="00AF6959" w:rsidRDefault="00AE05CE" w:rsidP="0001411A">
            <w:pPr>
              <w:jc w:val="both"/>
              <w:rPr>
                <w:rFonts w:asciiTheme="minorHAnsi" w:hAnsiTheme="minorHAnsi" w:cstheme="minorHAnsi"/>
                <w:i/>
                <w:sz w:val="16"/>
                <w:szCs w:val="16"/>
                <w:lang w:val="el-GR"/>
              </w:rPr>
            </w:pPr>
          </w:p>
          <w:p w14:paraId="0C5639B7"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2F0D9D3" w14:textId="77777777" w:rsidR="00AE05CE" w:rsidRPr="00AF6959" w:rsidRDefault="00AE05CE" w:rsidP="0001411A">
            <w:pPr>
              <w:jc w:val="both"/>
              <w:rPr>
                <w:rFonts w:asciiTheme="minorHAnsi" w:hAnsiTheme="minorHAnsi" w:cstheme="minorHAnsi"/>
                <w:i/>
                <w:sz w:val="16"/>
                <w:szCs w:val="16"/>
                <w:lang w:val="el-GR"/>
              </w:rPr>
            </w:pPr>
          </w:p>
          <w:p w14:paraId="4CE16445"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14:paraId="5E06B603" w14:textId="77777777" w:rsidR="00776B31" w:rsidRPr="00776B31" w:rsidRDefault="00776B31" w:rsidP="00776B31">
            <w:pPr>
              <w:rPr>
                <w:rFonts w:asciiTheme="minorHAnsi" w:hAnsiTheme="minorHAnsi" w:cstheme="minorHAnsi"/>
                <w:color w:val="002060"/>
                <w:sz w:val="22"/>
                <w:szCs w:val="22"/>
                <w:lang w:val="el-GR"/>
              </w:rPr>
            </w:pPr>
            <w:r w:rsidRPr="008122EE">
              <w:rPr>
                <w:rFonts w:asciiTheme="minorHAnsi" w:hAnsiTheme="minorHAnsi" w:cstheme="minorHAnsi"/>
                <w:color w:val="002060"/>
                <w:sz w:val="22"/>
                <w:szCs w:val="22"/>
                <w:lang w:val="el-GR"/>
              </w:rPr>
              <w:t xml:space="preserve">Το μάθημα, εξετάζεται </w:t>
            </w:r>
            <w:r>
              <w:rPr>
                <w:rFonts w:asciiTheme="minorHAnsi" w:hAnsiTheme="minorHAnsi" w:cstheme="minorHAnsi"/>
                <w:color w:val="002060"/>
                <w:sz w:val="22"/>
                <w:szCs w:val="22"/>
                <w:lang w:val="el-GR"/>
              </w:rPr>
              <w:t>με δύο τρόπους</w:t>
            </w:r>
            <w:r w:rsidRPr="007265A2">
              <w:rPr>
                <w:rFonts w:asciiTheme="minorHAnsi" w:hAnsiTheme="minorHAnsi" w:cstheme="minorHAnsi"/>
                <w:color w:val="002060"/>
                <w:sz w:val="22"/>
                <w:szCs w:val="22"/>
                <w:lang w:val="el-GR"/>
              </w:rPr>
              <w:t xml:space="preserve">: </w:t>
            </w:r>
          </w:p>
          <w:p w14:paraId="428172A6" w14:textId="77777777" w:rsidR="00776B31" w:rsidRDefault="00776B31" w:rsidP="00776B31">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α</w:t>
            </w:r>
            <w:r w:rsidRPr="000A1FDE">
              <w:rPr>
                <w:rFonts w:asciiTheme="minorHAnsi" w:hAnsiTheme="minorHAnsi" w:cstheme="minorHAnsi"/>
                <w:color w:val="002060"/>
                <w:sz w:val="22"/>
                <w:szCs w:val="22"/>
                <w:lang w:val="el-GR"/>
              </w:rPr>
              <w:t>)</w:t>
            </w:r>
            <w:r>
              <w:rPr>
                <w:rFonts w:asciiTheme="minorHAnsi" w:hAnsiTheme="minorHAnsi" w:cstheme="minorHAnsi"/>
                <w:color w:val="002060"/>
                <w:sz w:val="22"/>
                <w:szCs w:val="22"/>
                <w:lang w:val="el-GR"/>
              </w:rPr>
              <w:t xml:space="preserve"> </w:t>
            </w:r>
            <w:r w:rsidRPr="000A1FDE">
              <w:rPr>
                <w:rFonts w:asciiTheme="minorHAnsi" w:hAnsiTheme="minorHAnsi" w:cstheme="minorHAnsi"/>
                <w:color w:val="002060"/>
                <w:sz w:val="22"/>
                <w:szCs w:val="22"/>
                <w:lang w:val="el-GR"/>
              </w:rPr>
              <w:t>100% βαθμού στην Τελική Εξέταση. Οι γραπτές εξετάσεις της τελικής εξέτασης μπορεί να συμπεριλαμβάνουν ερωτήσεις πολλαπλής επιλογής, ερωτήσεις σύντομης απάντησης, ερωτήσεις ανάπτυξης και επίλυση προβλημάτων.</w:t>
            </w:r>
          </w:p>
          <w:p w14:paraId="7B1810CF" w14:textId="77777777" w:rsidR="00776B31" w:rsidRDefault="00776B31" w:rsidP="00776B31">
            <w:pPr>
              <w:rPr>
                <w:rFonts w:asciiTheme="minorHAnsi" w:hAnsiTheme="minorHAnsi" w:cstheme="minorHAnsi"/>
                <w:color w:val="002060"/>
                <w:sz w:val="22"/>
                <w:szCs w:val="22"/>
                <w:lang w:val="el-GR"/>
              </w:rPr>
            </w:pPr>
            <w:r w:rsidRPr="000A1FDE">
              <w:rPr>
                <w:rFonts w:asciiTheme="minorHAnsi" w:hAnsiTheme="minorHAnsi" w:cstheme="minorHAnsi"/>
                <w:color w:val="002060"/>
                <w:sz w:val="22"/>
                <w:szCs w:val="22"/>
                <w:lang w:val="el-GR"/>
              </w:rPr>
              <w:t>β) μέσω δύο Απαλλακτικ</w:t>
            </w:r>
            <w:r>
              <w:rPr>
                <w:rFonts w:asciiTheme="minorHAnsi" w:hAnsiTheme="minorHAnsi" w:cstheme="minorHAnsi"/>
                <w:color w:val="002060"/>
                <w:sz w:val="22"/>
                <w:szCs w:val="22"/>
                <w:lang w:val="el-GR"/>
              </w:rPr>
              <w:t>ών</w:t>
            </w:r>
            <w:r w:rsidRPr="000A1FDE">
              <w:rPr>
                <w:rFonts w:asciiTheme="minorHAnsi" w:hAnsiTheme="minorHAnsi" w:cstheme="minorHAnsi"/>
                <w:color w:val="002060"/>
                <w:sz w:val="22"/>
                <w:szCs w:val="22"/>
                <w:lang w:val="el-GR"/>
              </w:rPr>
              <w:t xml:space="preserve"> Πρ</w:t>
            </w:r>
            <w:r>
              <w:rPr>
                <w:rFonts w:asciiTheme="minorHAnsi" w:hAnsiTheme="minorHAnsi" w:cstheme="minorHAnsi"/>
                <w:color w:val="002060"/>
                <w:sz w:val="22"/>
                <w:szCs w:val="22"/>
                <w:lang w:val="el-GR"/>
              </w:rPr>
              <w:t>ο</w:t>
            </w:r>
            <w:r w:rsidRPr="000A1FDE">
              <w:rPr>
                <w:rFonts w:asciiTheme="minorHAnsi" w:hAnsiTheme="minorHAnsi" w:cstheme="minorHAnsi"/>
                <w:color w:val="002060"/>
                <w:sz w:val="22"/>
                <w:szCs w:val="22"/>
                <w:lang w:val="el-GR"/>
              </w:rPr>
              <w:t>όδ</w:t>
            </w:r>
            <w:r>
              <w:rPr>
                <w:rFonts w:asciiTheme="minorHAnsi" w:hAnsiTheme="minorHAnsi" w:cstheme="minorHAnsi"/>
                <w:color w:val="002060"/>
                <w:sz w:val="22"/>
                <w:szCs w:val="22"/>
                <w:lang w:val="el-GR"/>
              </w:rPr>
              <w:t>ων</w:t>
            </w:r>
            <w:r w:rsidRPr="000A1FDE">
              <w:rPr>
                <w:rFonts w:asciiTheme="minorHAnsi" w:hAnsiTheme="minorHAnsi" w:cstheme="minorHAnsi"/>
                <w:color w:val="002060"/>
                <w:sz w:val="22"/>
                <w:szCs w:val="22"/>
                <w:lang w:val="el-GR"/>
              </w:rPr>
              <w:t xml:space="preserve"> (Προαιρετικές)</w:t>
            </w:r>
            <w:r>
              <w:rPr>
                <w:rFonts w:asciiTheme="minorHAnsi" w:hAnsiTheme="minorHAnsi" w:cstheme="minorHAnsi"/>
                <w:color w:val="002060"/>
                <w:sz w:val="22"/>
                <w:szCs w:val="22"/>
                <w:lang w:val="el-GR"/>
              </w:rPr>
              <w:t xml:space="preserve">. </w:t>
            </w:r>
            <w:r w:rsidRPr="000A1FDE">
              <w:rPr>
                <w:rFonts w:asciiTheme="minorHAnsi" w:hAnsiTheme="minorHAnsi" w:cstheme="minorHAnsi"/>
                <w:color w:val="002060"/>
                <w:sz w:val="22"/>
                <w:szCs w:val="22"/>
                <w:lang w:val="el-GR"/>
              </w:rPr>
              <w:t xml:space="preserve">Οι γραπτές εξετάσεις </w:t>
            </w:r>
            <w:r>
              <w:rPr>
                <w:rFonts w:asciiTheme="minorHAnsi" w:hAnsiTheme="minorHAnsi" w:cstheme="minorHAnsi"/>
                <w:color w:val="002060"/>
                <w:sz w:val="22"/>
                <w:szCs w:val="22"/>
                <w:lang w:val="el-GR"/>
              </w:rPr>
              <w:t>των προόδων</w:t>
            </w:r>
            <w:r w:rsidRPr="000A1FDE">
              <w:rPr>
                <w:rFonts w:asciiTheme="minorHAnsi" w:hAnsiTheme="minorHAnsi" w:cstheme="minorHAnsi"/>
                <w:color w:val="002060"/>
                <w:sz w:val="22"/>
                <w:szCs w:val="22"/>
                <w:lang w:val="el-GR"/>
              </w:rPr>
              <w:t xml:space="preserve"> μπορεί να συμπεριλαμβάνουν ερωτήσεις πολλαπλής επιλογής, ερωτήσεις σύντομης απάντησης, ερωτήσεις ανάπτυξης και επίλυση προβλημάτων.</w:t>
            </w:r>
          </w:p>
          <w:p w14:paraId="3508F6CF" w14:textId="31993804" w:rsidR="00CA5858" w:rsidRPr="00CA5858" w:rsidRDefault="00CA5858" w:rsidP="003013D1">
            <w:pPr>
              <w:rPr>
                <w:rFonts w:asciiTheme="minorHAnsi" w:hAnsiTheme="minorHAnsi" w:cstheme="minorHAnsi"/>
                <w:color w:val="002060"/>
                <w:lang w:val="el-GR"/>
              </w:rPr>
            </w:pPr>
          </w:p>
        </w:tc>
      </w:tr>
    </w:tbl>
    <w:p w14:paraId="35B9167B" w14:textId="77777777" w:rsidR="00B841F2" w:rsidRPr="001167E8" w:rsidRDefault="00B841F2" w:rsidP="00515EA9">
      <w:pPr>
        <w:widowControl w:val="0"/>
        <w:autoSpaceDE w:val="0"/>
        <w:autoSpaceDN w:val="0"/>
        <w:adjustRightInd w:val="0"/>
        <w:spacing w:before="240" w:after="200" w:line="276" w:lineRule="auto"/>
        <w:rPr>
          <w:rFonts w:asciiTheme="minorHAnsi" w:hAnsiTheme="minorHAnsi" w:cstheme="minorHAnsi"/>
          <w:b/>
          <w:color w:val="000000"/>
          <w:sz w:val="22"/>
          <w:szCs w:val="22"/>
          <w:lang w:val="el-GR"/>
        </w:rPr>
      </w:pPr>
    </w:p>
    <w:p w14:paraId="496352EF" w14:textId="29B8E86B" w:rsidR="00AE05CE" w:rsidRPr="00AF6959" w:rsidRDefault="00AE05CE" w:rsidP="0051485C">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t>ΣΥΝΙΣΤΩΜΕΝΗ</w:t>
      </w:r>
      <w:r w:rsidRPr="00AF6959">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922C0" w:rsidRPr="00C3194E" w14:paraId="2D443F22" w14:textId="77777777" w:rsidTr="002A54CF">
        <w:tc>
          <w:tcPr>
            <w:tcW w:w="8472" w:type="dxa"/>
          </w:tcPr>
          <w:p w14:paraId="4B764F1A" w14:textId="77777777" w:rsidR="007922C0" w:rsidRPr="0086226B" w:rsidRDefault="007922C0" w:rsidP="002A54CF">
            <w:pPr>
              <w:jc w:val="center"/>
              <w:rPr>
                <w:rFonts w:asciiTheme="minorHAnsi" w:hAnsiTheme="minorHAnsi" w:cstheme="minorHAnsi"/>
                <w:b/>
                <w:bCs/>
                <w:sz w:val="22"/>
                <w:szCs w:val="22"/>
                <w:u w:val="single"/>
                <w:lang w:val="el-GR"/>
              </w:rPr>
            </w:pPr>
            <w:r w:rsidRPr="0086226B">
              <w:rPr>
                <w:rFonts w:asciiTheme="minorHAnsi" w:hAnsiTheme="minorHAnsi" w:cstheme="minorHAnsi"/>
                <w:b/>
                <w:bCs/>
                <w:sz w:val="22"/>
                <w:szCs w:val="22"/>
                <w:u w:val="single"/>
                <w:lang w:val="el-GR"/>
              </w:rPr>
              <w:t>Επιλογές Συγγραμμάτων Προπτυχιακού Μαθήματος (</w:t>
            </w:r>
            <w:proofErr w:type="spellStart"/>
            <w:r w:rsidRPr="0086226B">
              <w:rPr>
                <w:rFonts w:asciiTheme="minorHAnsi" w:hAnsiTheme="minorHAnsi" w:cstheme="minorHAnsi"/>
                <w:b/>
                <w:bCs/>
                <w:sz w:val="22"/>
                <w:szCs w:val="22"/>
                <w:u w:val="single"/>
                <w:lang w:val="el-GR"/>
              </w:rPr>
              <w:t>Εύδοξος</w:t>
            </w:r>
            <w:proofErr w:type="spellEnd"/>
            <w:r w:rsidRPr="0086226B">
              <w:rPr>
                <w:rFonts w:asciiTheme="minorHAnsi" w:hAnsiTheme="minorHAnsi" w:cstheme="minorHAnsi"/>
                <w:b/>
                <w:bCs/>
                <w:sz w:val="22"/>
                <w:szCs w:val="22"/>
                <w:u w:val="single"/>
                <w:lang w:val="el-GR"/>
              </w:rPr>
              <w:t>):</w:t>
            </w:r>
          </w:p>
          <w:p w14:paraId="14C57669" w14:textId="77777777" w:rsidR="007922C0" w:rsidRDefault="007922C0" w:rsidP="002A54CF">
            <w:pPr>
              <w:pStyle w:val="a4"/>
              <w:rPr>
                <w:rFonts w:asciiTheme="minorHAnsi" w:hAnsiTheme="minorHAnsi" w:cstheme="minorHAnsi"/>
                <w:sz w:val="22"/>
                <w:szCs w:val="22"/>
                <w:lang w:val="el-GR"/>
              </w:rPr>
            </w:pPr>
          </w:p>
          <w:p w14:paraId="765C4513" w14:textId="77777777" w:rsidR="007922C0" w:rsidRPr="0086226B" w:rsidRDefault="007922C0" w:rsidP="002A54CF">
            <w:pPr>
              <w:pStyle w:val="a4"/>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Α. Βασικό Εγχειρίδιο</w:t>
            </w:r>
          </w:p>
          <w:p w14:paraId="4CD2ED2D" w14:textId="77777777" w:rsidR="007922C0" w:rsidRPr="0086226B" w:rsidRDefault="007922C0" w:rsidP="002A54CF">
            <w:pPr>
              <w:pStyle w:val="a4"/>
              <w:jc w:val="center"/>
              <w:rPr>
                <w:rFonts w:asciiTheme="minorHAnsi" w:hAnsiTheme="minorHAnsi" w:cstheme="minorHAnsi"/>
                <w:i/>
                <w:iCs/>
                <w:color w:val="002060"/>
                <w:sz w:val="22"/>
                <w:szCs w:val="22"/>
                <w:u w:val="single"/>
                <w:lang w:val="el-GR"/>
              </w:rPr>
            </w:pPr>
          </w:p>
          <w:p w14:paraId="38B04097" w14:textId="691FA161" w:rsidR="007922C0" w:rsidRPr="0086226B" w:rsidRDefault="007520DF" w:rsidP="007520DF">
            <w:pPr>
              <w:pStyle w:val="a4"/>
              <w:numPr>
                <w:ilvl w:val="0"/>
                <w:numId w:val="6"/>
              </w:numPr>
              <w:rPr>
                <w:rFonts w:asciiTheme="minorHAnsi" w:hAnsiTheme="minorHAnsi" w:cstheme="minorHAnsi"/>
                <w:color w:val="002060"/>
                <w:sz w:val="22"/>
                <w:szCs w:val="22"/>
                <w:lang w:val="el-GR"/>
              </w:rPr>
            </w:pPr>
            <w:r w:rsidRPr="007520DF">
              <w:rPr>
                <w:rFonts w:asciiTheme="minorHAnsi" w:hAnsiTheme="minorHAnsi" w:cstheme="minorHAnsi"/>
                <w:color w:val="002060"/>
                <w:sz w:val="22"/>
                <w:szCs w:val="22"/>
              </w:rPr>
              <w:t>Mankiw</w:t>
            </w:r>
            <w:r w:rsidRPr="007520DF">
              <w:rPr>
                <w:rFonts w:asciiTheme="minorHAnsi" w:hAnsiTheme="minorHAnsi" w:cstheme="minorHAnsi"/>
                <w:color w:val="002060"/>
                <w:sz w:val="22"/>
                <w:szCs w:val="22"/>
                <w:lang w:val="el-GR"/>
              </w:rPr>
              <w:t xml:space="preserve"> </w:t>
            </w:r>
            <w:r w:rsidRPr="007520DF">
              <w:rPr>
                <w:rFonts w:asciiTheme="minorHAnsi" w:hAnsiTheme="minorHAnsi" w:cstheme="minorHAnsi"/>
                <w:color w:val="002060"/>
                <w:sz w:val="22"/>
                <w:szCs w:val="22"/>
              </w:rPr>
              <w:t>N</w:t>
            </w:r>
            <w:r w:rsidRPr="007520DF">
              <w:rPr>
                <w:rFonts w:asciiTheme="minorHAnsi" w:hAnsiTheme="minorHAnsi" w:cstheme="minorHAnsi"/>
                <w:color w:val="002060"/>
                <w:sz w:val="22"/>
                <w:szCs w:val="22"/>
                <w:lang w:val="el-GR"/>
              </w:rPr>
              <w:t xml:space="preserve">. </w:t>
            </w:r>
            <w:r w:rsidRPr="007520DF">
              <w:rPr>
                <w:rFonts w:asciiTheme="minorHAnsi" w:hAnsiTheme="minorHAnsi" w:cstheme="minorHAnsi"/>
                <w:color w:val="002060"/>
                <w:sz w:val="22"/>
                <w:szCs w:val="22"/>
              </w:rPr>
              <w:t>G</w:t>
            </w:r>
            <w:r w:rsidRPr="007520DF">
              <w:rPr>
                <w:rFonts w:asciiTheme="minorHAnsi" w:hAnsiTheme="minorHAnsi" w:cstheme="minorHAnsi"/>
                <w:color w:val="002060"/>
                <w:sz w:val="22"/>
                <w:szCs w:val="22"/>
                <w:lang w:val="el-GR"/>
              </w:rPr>
              <w:t xml:space="preserve">., (2019), Μακροοικονομική, Αθήνα: Εκδόσεις </w:t>
            </w:r>
            <w:r w:rsidRPr="007520DF">
              <w:rPr>
                <w:rFonts w:asciiTheme="minorHAnsi" w:hAnsiTheme="minorHAnsi" w:cstheme="minorHAnsi"/>
                <w:color w:val="002060"/>
                <w:sz w:val="22"/>
                <w:szCs w:val="22"/>
              </w:rPr>
              <w:t>Gutenberg</w:t>
            </w:r>
            <w:r w:rsidRPr="007520DF">
              <w:rPr>
                <w:rFonts w:asciiTheme="minorHAnsi" w:hAnsiTheme="minorHAnsi" w:cstheme="minorHAnsi"/>
                <w:color w:val="002060"/>
                <w:sz w:val="22"/>
                <w:szCs w:val="22"/>
                <w:lang w:val="el-GR"/>
              </w:rPr>
              <w:t xml:space="preserve"> [Κωδικός: 86057376]</w:t>
            </w:r>
          </w:p>
          <w:p w14:paraId="5CAABE71" w14:textId="77777777" w:rsidR="007922C0" w:rsidRPr="0086226B" w:rsidRDefault="007922C0" w:rsidP="002A54CF">
            <w:pPr>
              <w:pStyle w:val="a4"/>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Β. Συμπληρωματικά Εγχειρίδια (Αλφαβητική ταξινόμηση)</w:t>
            </w:r>
          </w:p>
          <w:p w14:paraId="1D58C9DF" w14:textId="77777777" w:rsidR="007922C0" w:rsidRPr="0086226B" w:rsidRDefault="007922C0" w:rsidP="002A54CF">
            <w:pPr>
              <w:pStyle w:val="a4"/>
              <w:rPr>
                <w:rFonts w:asciiTheme="minorHAnsi" w:hAnsiTheme="minorHAnsi" w:cstheme="minorHAnsi"/>
                <w:color w:val="002060"/>
                <w:sz w:val="22"/>
                <w:szCs w:val="22"/>
                <w:lang w:val="el-GR"/>
              </w:rPr>
            </w:pPr>
          </w:p>
          <w:p w14:paraId="2C660161" w14:textId="6C4A0DB2" w:rsidR="007520DF" w:rsidRPr="007520DF" w:rsidRDefault="007520DF" w:rsidP="007520DF">
            <w:pPr>
              <w:pStyle w:val="a4"/>
              <w:numPr>
                <w:ilvl w:val="0"/>
                <w:numId w:val="6"/>
              </w:numPr>
              <w:jc w:val="both"/>
              <w:rPr>
                <w:rFonts w:asciiTheme="minorHAnsi" w:hAnsiTheme="minorHAnsi" w:cstheme="minorHAnsi"/>
                <w:color w:val="002060"/>
                <w:sz w:val="22"/>
                <w:szCs w:val="22"/>
                <w:lang w:val="el-GR"/>
              </w:rPr>
            </w:pPr>
            <w:proofErr w:type="spellStart"/>
            <w:r w:rsidRPr="007520DF">
              <w:rPr>
                <w:rFonts w:asciiTheme="minorHAnsi" w:hAnsiTheme="minorHAnsi" w:cstheme="minorHAnsi"/>
                <w:color w:val="002060"/>
                <w:sz w:val="22"/>
                <w:szCs w:val="22"/>
                <w:lang w:val="el-GR"/>
              </w:rPr>
              <w:t>Abel</w:t>
            </w:r>
            <w:proofErr w:type="spellEnd"/>
            <w:r w:rsidRPr="007520DF">
              <w:rPr>
                <w:rFonts w:asciiTheme="minorHAnsi" w:hAnsiTheme="minorHAnsi" w:cstheme="minorHAnsi"/>
                <w:color w:val="002060"/>
                <w:sz w:val="22"/>
                <w:szCs w:val="22"/>
                <w:lang w:val="el-GR"/>
              </w:rPr>
              <w:t xml:space="preserve"> A. B. - </w:t>
            </w:r>
            <w:proofErr w:type="spellStart"/>
            <w:r w:rsidRPr="007520DF">
              <w:rPr>
                <w:rFonts w:asciiTheme="minorHAnsi" w:hAnsiTheme="minorHAnsi" w:cstheme="minorHAnsi"/>
                <w:color w:val="002060"/>
                <w:sz w:val="22"/>
                <w:szCs w:val="22"/>
                <w:lang w:val="el-GR"/>
              </w:rPr>
              <w:t>Bernanke</w:t>
            </w:r>
            <w:proofErr w:type="spellEnd"/>
            <w:r w:rsidRPr="007520DF">
              <w:rPr>
                <w:rFonts w:asciiTheme="minorHAnsi" w:hAnsiTheme="minorHAnsi" w:cstheme="minorHAnsi"/>
                <w:color w:val="002060"/>
                <w:sz w:val="22"/>
                <w:szCs w:val="22"/>
                <w:lang w:val="el-GR"/>
              </w:rPr>
              <w:t xml:space="preserve"> B. S. - </w:t>
            </w:r>
            <w:proofErr w:type="spellStart"/>
            <w:r w:rsidRPr="007520DF">
              <w:rPr>
                <w:rFonts w:asciiTheme="minorHAnsi" w:hAnsiTheme="minorHAnsi" w:cstheme="minorHAnsi"/>
                <w:color w:val="002060"/>
                <w:sz w:val="22"/>
                <w:szCs w:val="22"/>
                <w:lang w:val="el-GR"/>
              </w:rPr>
              <w:t>Croushore</w:t>
            </w:r>
            <w:proofErr w:type="spellEnd"/>
            <w:r w:rsidRPr="007520DF">
              <w:rPr>
                <w:rFonts w:asciiTheme="minorHAnsi" w:hAnsiTheme="minorHAnsi" w:cstheme="minorHAnsi"/>
                <w:color w:val="002060"/>
                <w:sz w:val="22"/>
                <w:szCs w:val="22"/>
                <w:lang w:val="el-GR"/>
              </w:rPr>
              <w:t xml:space="preserve"> D. (2017), Μακροοικονομική, 3η Έκδοση. Αθήνα: Κριτική [Κωδικός: 68379685]</w:t>
            </w:r>
          </w:p>
          <w:p w14:paraId="604FADB8" w14:textId="3D7B8E66" w:rsidR="007520DF" w:rsidRPr="007520DF" w:rsidRDefault="007520DF" w:rsidP="007520DF">
            <w:pPr>
              <w:pStyle w:val="a4"/>
              <w:numPr>
                <w:ilvl w:val="0"/>
                <w:numId w:val="6"/>
              </w:numPr>
              <w:jc w:val="both"/>
              <w:rPr>
                <w:rFonts w:asciiTheme="minorHAnsi" w:hAnsiTheme="minorHAnsi" w:cstheme="minorHAnsi"/>
                <w:color w:val="002060"/>
                <w:sz w:val="22"/>
                <w:szCs w:val="22"/>
                <w:lang w:val="el-GR"/>
              </w:rPr>
            </w:pPr>
            <w:proofErr w:type="spellStart"/>
            <w:r w:rsidRPr="007520DF">
              <w:rPr>
                <w:rFonts w:asciiTheme="minorHAnsi" w:hAnsiTheme="minorHAnsi" w:cstheme="minorHAnsi"/>
                <w:color w:val="002060"/>
                <w:sz w:val="22"/>
                <w:szCs w:val="22"/>
                <w:lang w:val="el-GR"/>
              </w:rPr>
              <w:t>Acemoglou</w:t>
            </w:r>
            <w:proofErr w:type="spellEnd"/>
            <w:r w:rsidRPr="007520DF">
              <w:rPr>
                <w:rFonts w:asciiTheme="minorHAnsi" w:hAnsiTheme="minorHAnsi" w:cstheme="minorHAnsi"/>
                <w:color w:val="002060"/>
                <w:sz w:val="22"/>
                <w:szCs w:val="22"/>
                <w:lang w:val="el-GR"/>
              </w:rPr>
              <w:t xml:space="preserve"> D. - </w:t>
            </w:r>
            <w:proofErr w:type="spellStart"/>
            <w:r w:rsidRPr="007520DF">
              <w:rPr>
                <w:rFonts w:asciiTheme="minorHAnsi" w:hAnsiTheme="minorHAnsi" w:cstheme="minorHAnsi"/>
                <w:color w:val="002060"/>
                <w:sz w:val="22"/>
                <w:szCs w:val="22"/>
                <w:lang w:val="el-GR"/>
              </w:rPr>
              <w:t>Laibson</w:t>
            </w:r>
            <w:proofErr w:type="spellEnd"/>
            <w:r w:rsidRPr="007520DF">
              <w:rPr>
                <w:rFonts w:asciiTheme="minorHAnsi" w:hAnsiTheme="minorHAnsi" w:cstheme="minorHAnsi"/>
                <w:color w:val="002060"/>
                <w:sz w:val="22"/>
                <w:szCs w:val="22"/>
                <w:lang w:val="el-GR"/>
              </w:rPr>
              <w:t xml:space="preserve"> D. - </w:t>
            </w:r>
            <w:proofErr w:type="spellStart"/>
            <w:r w:rsidRPr="007520DF">
              <w:rPr>
                <w:rFonts w:asciiTheme="minorHAnsi" w:hAnsiTheme="minorHAnsi" w:cstheme="minorHAnsi"/>
                <w:color w:val="002060"/>
                <w:sz w:val="22"/>
                <w:szCs w:val="22"/>
                <w:lang w:val="el-GR"/>
              </w:rPr>
              <w:t>List</w:t>
            </w:r>
            <w:proofErr w:type="spellEnd"/>
            <w:r w:rsidRPr="007520DF">
              <w:rPr>
                <w:rFonts w:asciiTheme="minorHAnsi" w:hAnsiTheme="minorHAnsi" w:cstheme="minorHAnsi"/>
                <w:color w:val="002060"/>
                <w:sz w:val="22"/>
                <w:szCs w:val="22"/>
                <w:lang w:val="el-GR"/>
              </w:rPr>
              <w:t xml:space="preserve"> J. A., (2023), Μακροοικονομική, 2η Έκδοση. Αθήνα: Εκδόσεις Κριτική [Κωδικός: 122075432]</w:t>
            </w:r>
          </w:p>
          <w:p w14:paraId="6BC8509F" w14:textId="0F800F8F" w:rsidR="007520DF" w:rsidRPr="007520DF" w:rsidRDefault="007520DF" w:rsidP="007520DF">
            <w:pPr>
              <w:pStyle w:val="a4"/>
              <w:numPr>
                <w:ilvl w:val="0"/>
                <w:numId w:val="6"/>
              </w:numPr>
              <w:jc w:val="both"/>
              <w:rPr>
                <w:rFonts w:asciiTheme="minorHAnsi" w:hAnsiTheme="minorHAnsi" w:cstheme="minorHAnsi"/>
                <w:color w:val="002060"/>
                <w:sz w:val="22"/>
                <w:szCs w:val="22"/>
                <w:lang w:val="el-GR"/>
              </w:rPr>
            </w:pPr>
            <w:proofErr w:type="spellStart"/>
            <w:r w:rsidRPr="007520DF">
              <w:rPr>
                <w:rFonts w:asciiTheme="minorHAnsi" w:hAnsiTheme="minorHAnsi" w:cstheme="minorHAnsi"/>
                <w:color w:val="002060"/>
                <w:sz w:val="22"/>
                <w:szCs w:val="22"/>
                <w:lang w:val="el-GR"/>
              </w:rPr>
              <w:t>Burda</w:t>
            </w:r>
            <w:proofErr w:type="spellEnd"/>
            <w:r w:rsidRPr="007520DF">
              <w:rPr>
                <w:rFonts w:asciiTheme="minorHAnsi" w:hAnsiTheme="minorHAnsi" w:cstheme="minorHAnsi"/>
                <w:color w:val="002060"/>
                <w:sz w:val="22"/>
                <w:szCs w:val="22"/>
                <w:lang w:val="el-GR"/>
              </w:rPr>
              <w:t xml:space="preserve"> M.-</w:t>
            </w:r>
            <w:proofErr w:type="spellStart"/>
            <w:r w:rsidRPr="007520DF">
              <w:rPr>
                <w:rFonts w:asciiTheme="minorHAnsi" w:hAnsiTheme="minorHAnsi" w:cstheme="minorHAnsi"/>
                <w:color w:val="002060"/>
                <w:sz w:val="22"/>
                <w:szCs w:val="22"/>
                <w:lang w:val="el-GR"/>
              </w:rPr>
              <w:t>Wyplosz</w:t>
            </w:r>
            <w:proofErr w:type="spellEnd"/>
            <w:r w:rsidRPr="007520DF">
              <w:rPr>
                <w:rFonts w:asciiTheme="minorHAnsi" w:hAnsiTheme="minorHAnsi" w:cstheme="minorHAnsi"/>
                <w:color w:val="002060"/>
                <w:sz w:val="22"/>
                <w:szCs w:val="22"/>
                <w:lang w:val="el-GR"/>
              </w:rPr>
              <w:t xml:space="preserve"> C., (2023), Μακροοικονομική, Μια Ευρωπαϊκή Προσέγγιση, 8η Έκδοση. Αθήνα: Εκδόσεις </w:t>
            </w:r>
            <w:proofErr w:type="spellStart"/>
            <w:r w:rsidRPr="007520DF">
              <w:rPr>
                <w:rFonts w:asciiTheme="minorHAnsi" w:hAnsiTheme="minorHAnsi" w:cstheme="minorHAnsi"/>
                <w:color w:val="002060"/>
                <w:sz w:val="22"/>
                <w:szCs w:val="22"/>
                <w:lang w:val="el-GR"/>
              </w:rPr>
              <w:t>Τζιόλα</w:t>
            </w:r>
            <w:proofErr w:type="spellEnd"/>
            <w:r w:rsidRPr="007520DF">
              <w:rPr>
                <w:rFonts w:asciiTheme="minorHAnsi" w:hAnsiTheme="minorHAnsi" w:cstheme="minorHAnsi"/>
                <w:color w:val="002060"/>
                <w:sz w:val="22"/>
                <w:szCs w:val="22"/>
                <w:lang w:val="el-GR"/>
              </w:rPr>
              <w:t xml:space="preserve"> [Κωδικός: 122081634]</w:t>
            </w:r>
          </w:p>
          <w:p w14:paraId="438054DB" w14:textId="700A9FA1" w:rsidR="007922C0" w:rsidRPr="00B53BF4" w:rsidRDefault="007520DF" w:rsidP="007520DF">
            <w:pPr>
              <w:pStyle w:val="a4"/>
              <w:numPr>
                <w:ilvl w:val="0"/>
                <w:numId w:val="6"/>
              </w:numPr>
              <w:jc w:val="both"/>
              <w:rPr>
                <w:rFonts w:asciiTheme="minorHAnsi" w:hAnsiTheme="minorHAnsi" w:cstheme="minorHAnsi"/>
                <w:color w:val="002060"/>
                <w:sz w:val="22"/>
                <w:szCs w:val="22"/>
                <w:lang w:val="el-GR"/>
              </w:rPr>
            </w:pPr>
            <w:proofErr w:type="spellStart"/>
            <w:r w:rsidRPr="007520DF">
              <w:rPr>
                <w:rFonts w:asciiTheme="minorHAnsi" w:hAnsiTheme="minorHAnsi" w:cstheme="minorHAnsi"/>
                <w:color w:val="002060"/>
                <w:sz w:val="22"/>
                <w:szCs w:val="22"/>
                <w:lang w:val="el-GR"/>
              </w:rPr>
              <w:t>Colander</w:t>
            </w:r>
            <w:proofErr w:type="spellEnd"/>
            <w:r w:rsidRPr="007520DF">
              <w:rPr>
                <w:rFonts w:asciiTheme="minorHAnsi" w:hAnsiTheme="minorHAnsi" w:cstheme="minorHAnsi"/>
                <w:color w:val="002060"/>
                <w:sz w:val="22"/>
                <w:szCs w:val="22"/>
                <w:lang w:val="el-GR"/>
              </w:rPr>
              <w:t xml:space="preserve"> D., (2021), Μακροοικονομική: </w:t>
            </w:r>
            <w:proofErr w:type="spellStart"/>
            <w:r w:rsidRPr="007520DF">
              <w:rPr>
                <w:rFonts w:asciiTheme="minorHAnsi" w:hAnsiTheme="minorHAnsi" w:cstheme="minorHAnsi"/>
                <w:color w:val="002060"/>
                <w:sz w:val="22"/>
                <w:szCs w:val="22"/>
                <w:lang w:val="el-GR"/>
              </w:rPr>
              <w:t>Πολυπρισματική</w:t>
            </w:r>
            <w:proofErr w:type="spellEnd"/>
            <w:r w:rsidRPr="007520DF">
              <w:rPr>
                <w:rFonts w:asciiTheme="minorHAnsi" w:hAnsiTheme="minorHAnsi" w:cstheme="minorHAnsi"/>
                <w:color w:val="002060"/>
                <w:sz w:val="22"/>
                <w:szCs w:val="22"/>
                <w:lang w:val="el-GR"/>
              </w:rPr>
              <w:t xml:space="preserve"> Προσέγγιση, Αθήνα: Κριτική [Κωδικός: 102071571]</w:t>
            </w:r>
          </w:p>
        </w:tc>
      </w:tr>
    </w:tbl>
    <w:p w14:paraId="09414E0B" w14:textId="77777777" w:rsidR="00AE05CE" w:rsidRPr="00AF6959" w:rsidRDefault="00AE05CE">
      <w:pPr>
        <w:rPr>
          <w:rFonts w:asciiTheme="minorHAnsi" w:hAnsiTheme="minorHAnsi" w:cstheme="minorHAnsi"/>
          <w:lang w:val="el-GR"/>
        </w:rPr>
      </w:pPr>
    </w:p>
    <w:sectPr w:rsidR="00AE05CE" w:rsidRPr="00AF6959"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546"/>
    <w:multiLevelType w:val="hybridMultilevel"/>
    <w:tmpl w:val="0BFC19E6"/>
    <w:lvl w:ilvl="0" w:tplc="0408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4FD72AF"/>
    <w:multiLevelType w:val="multilevel"/>
    <w:tmpl w:val="FA9A8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F16F8"/>
    <w:multiLevelType w:val="hybridMultilevel"/>
    <w:tmpl w:val="C1F0B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EAF4F5D"/>
    <w:multiLevelType w:val="multilevel"/>
    <w:tmpl w:val="DAB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B3A91"/>
    <w:multiLevelType w:val="hybridMultilevel"/>
    <w:tmpl w:val="382C6FB0"/>
    <w:lvl w:ilvl="0" w:tplc="10A035A4">
      <w:numFmt w:val="bullet"/>
      <w:lvlText w:val="-"/>
      <w:lvlJc w:val="left"/>
      <w:pPr>
        <w:ind w:left="720" w:hanging="360"/>
      </w:pPr>
      <w:rPr>
        <w:rFonts w:ascii="Calibri" w:eastAsia="Times New Roman" w:hAnsi="Calibri" w:cstheme="minorHAns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FC1BA2"/>
    <w:multiLevelType w:val="hybridMultilevel"/>
    <w:tmpl w:val="D05A931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6C39120E"/>
    <w:multiLevelType w:val="multilevel"/>
    <w:tmpl w:val="901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665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33017">
    <w:abstractNumId w:val="6"/>
  </w:num>
  <w:num w:numId="3" w16cid:durableId="2045472307">
    <w:abstractNumId w:val="1"/>
  </w:num>
  <w:num w:numId="4" w16cid:durableId="1266618856">
    <w:abstractNumId w:val="4"/>
  </w:num>
  <w:num w:numId="5" w16cid:durableId="1065571052">
    <w:abstractNumId w:val="7"/>
  </w:num>
  <w:num w:numId="6" w16cid:durableId="578098149">
    <w:abstractNumId w:val="5"/>
  </w:num>
  <w:num w:numId="7" w16cid:durableId="289551762">
    <w:abstractNumId w:val="0"/>
  </w:num>
  <w:num w:numId="8" w16cid:durableId="1660230464">
    <w:abstractNumId w:val="3"/>
  </w:num>
  <w:num w:numId="9" w16cid:durableId="540095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5C"/>
    <w:rsid w:val="00001B32"/>
    <w:rsid w:val="000065E7"/>
    <w:rsid w:val="0001411A"/>
    <w:rsid w:val="000144A4"/>
    <w:rsid w:val="00023251"/>
    <w:rsid w:val="00031690"/>
    <w:rsid w:val="0003601A"/>
    <w:rsid w:val="0004505B"/>
    <w:rsid w:val="00050821"/>
    <w:rsid w:val="000612F6"/>
    <w:rsid w:val="00080BD7"/>
    <w:rsid w:val="00081DBE"/>
    <w:rsid w:val="000A3E8F"/>
    <w:rsid w:val="000C3A8F"/>
    <w:rsid w:val="000D22DA"/>
    <w:rsid w:val="000D7411"/>
    <w:rsid w:val="000E65EE"/>
    <w:rsid w:val="000F19B2"/>
    <w:rsid w:val="001167E8"/>
    <w:rsid w:val="00142BE7"/>
    <w:rsid w:val="00165610"/>
    <w:rsid w:val="00175C4B"/>
    <w:rsid w:val="00176D37"/>
    <w:rsid w:val="001D2BAF"/>
    <w:rsid w:val="001E39F6"/>
    <w:rsid w:val="00203825"/>
    <w:rsid w:val="00214357"/>
    <w:rsid w:val="0021606F"/>
    <w:rsid w:val="00226D39"/>
    <w:rsid w:val="002508AA"/>
    <w:rsid w:val="0026692D"/>
    <w:rsid w:val="00273C9A"/>
    <w:rsid w:val="002C1BDB"/>
    <w:rsid w:val="003013D1"/>
    <w:rsid w:val="00312F8F"/>
    <w:rsid w:val="00340FE3"/>
    <w:rsid w:val="0035515E"/>
    <w:rsid w:val="00355A0D"/>
    <w:rsid w:val="003571C6"/>
    <w:rsid w:val="00384766"/>
    <w:rsid w:val="00394BBC"/>
    <w:rsid w:val="003B2ED1"/>
    <w:rsid w:val="004017E9"/>
    <w:rsid w:val="0041144B"/>
    <w:rsid w:val="00412D1F"/>
    <w:rsid w:val="00451764"/>
    <w:rsid w:val="0045297E"/>
    <w:rsid w:val="00476BA4"/>
    <w:rsid w:val="00477073"/>
    <w:rsid w:val="00492AB1"/>
    <w:rsid w:val="004E2C8A"/>
    <w:rsid w:val="00510F5A"/>
    <w:rsid w:val="0051485C"/>
    <w:rsid w:val="00515EA9"/>
    <w:rsid w:val="005201A7"/>
    <w:rsid w:val="005256FB"/>
    <w:rsid w:val="005358E1"/>
    <w:rsid w:val="00536120"/>
    <w:rsid w:val="00566E2C"/>
    <w:rsid w:val="00583C90"/>
    <w:rsid w:val="00594559"/>
    <w:rsid w:val="005957C0"/>
    <w:rsid w:val="005C0130"/>
    <w:rsid w:val="005C4FC4"/>
    <w:rsid w:val="005E5495"/>
    <w:rsid w:val="005F4935"/>
    <w:rsid w:val="005F5A0B"/>
    <w:rsid w:val="005F7742"/>
    <w:rsid w:val="00602DE0"/>
    <w:rsid w:val="006061CA"/>
    <w:rsid w:val="006577BF"/>
    <w:rsid w:val="00662A05"/>
    <w:rsid w:val="00671799"/>
    <w:rsid w:val="006A04F5"/>
    <w:rsid w:val="006B4B75"/>
    <w:rsid w:val="006B51DD"/>
    <w:rsid w:val="006C2009"/>
    <w:rsid w:val="006D2142"/>
    <w:rsid w:val="006E3227"/>
    <w:rsid w:val="00701BE9"/>
    <w:rsid w:val="00705AAD"/>
    <w:rsid w:val="0074457E"/>
    <w:rsid w:val="007520DF"/>
    <w:rsid w:val="007602B1"/>
    <w:rsid w:val="007605D0"/>
    <w:rsid w:val="00776B31"/>
    <w:rsid w:val="00777AF0"/>
    <w:rsid w:val="00786162"/>
    <w:rsid w:val="007922C0"/>
    <w:rsid w:val="0079280B"/>
    <w:rsid w:val="007A3D7A"/>
    <w:rsid w:val="0081455F"/>
    <w:rsid w:val="008200E1"/>
    <w:rsid w:val="008203AF"/>
    <w:rsid w:val="008450D7"/>
    <w:rsid w:val="0086226B"/>
    <w:rsid w:val="00871D24"/>
    <w:rsid w:val="008A3176"/>
    <w:rsid w:val="008B3A89"/>
    <w:rsid w:val="008D0DE7"/>
    <w:rsid w:val="008D215B"/>
    <w:rsid w:val="008F18B0"/>
    <w:rsid w:val="008F3C7B"/>
    <w:rsid w:val="00926C72"/>
    <w:rsid w:val="00927D8F"/>
    <w:rsid w:val="009A1CD6"/>
    <w:rsid w:val="009A3E3B"/>
    <w:rsid w:val="009B6B61"/>
    <w:rsid w:val="009C137D"/>
    <w:rsid w:val="009D0245"/>
    <w:rsid w:val="009D7AC1"/>
    <w:rsid w:val="009E0839"/>
    <w:rsid w:val="009F7607"/>
    <w:rsid w:val="00A242AE"/>
    <w:rsid w:val="00A418E9"/>
    <w:rsid w:val="00A458BE"/>
    <w:rsid w:val="00A56A38"/>
    <w:rsid w:val="00A71B6D"/>
    <w:rsid w:val="00AB699A"/>
    <w:rsid w:val="00AD15CE"/>
    <w:rsid w:val="00AE05CE"/>
    <w:rsid w:val="00AE74E1"/>
    <w:rsid w:val="00AF6959"/>
    <w:rsid w:val="00B00498"/>
    <w:rsid w:val="00B0052E"/>
    <w:rsid w:val="00B015AF"/>
    <w:rsid w:val="00B0587B"/>
    <w:rsid w:val="00B06BD5"/>
    <w:rsid w:val="00B10219"/>
    <w:rsid w:val="00B474D3"/>
    <w:rsid w:val="00B50FF0"/>
    <w:rsid w:val="00B54C96"/>
    <w:rsid w:val="00B74383"/>
    <w:rsid w:val="00B841F2"/>
    <w:rsid w:val="00B9124C"/>
    <w:rsid w:val="00B9202C"/>
    <w:rsid w:val="00BB131E"/>
    <w:rsid w:val="00BE2D9A"/>
    <w:rsid w:val="00C3194E"/>
    <w:rsid w:val="00C42001"/>
    <w:rsid w:val="00C47B3E"/>
    <w:rsid w:val="00C549BB"/>
    <w:rsid w:val="00C72DF6"/>
    <w:rsid w:val="00CA5858"/>
    <w:rsid w:val="00CD01E9"/>
    <w:rsid w:val="00CD554B"/>
    <w:rsid w:val="00D21E78"/>
    <w:rsid w:val="00D3105B"/>
    <w:rsid w:val="00D563E6"/>
    <w:rsid w:val="00D67DE2"/>
    <w:rsid w:val="00D93862"/>
    <w:rsid w:val="00DA26D9"/>
    <w:rsid w:val="00DA41B3"/>
    <w:rsid w:val="00DC391D"/>
    <w:rsid w:val="00DF5BBB"/>
    <w:rsid w:val="00E160FB"/>
    <w:rsid w:val="00E164EA"/>
    <w:rsid w:val="00E32CBD"/>
    <w:rsid w:val="00E40F34"/>
    <w:rsid w:val="00E65499"/>
    <w:rsid w:val="00E768CA"/>
    <w:rsid w:val="00E8708E"/>
    <w:rsid w:val="00EA2BA1"/>
    <w:rsid w:val="00EC207B"/>
    <w:rsid w:val="00EE0B5E"/>
    <w:rsid w:val="00EE760F"/>
    <w:rsid w:val="00F00B4E"/>
    <w:rsid w:val="00F11948"/>
    <w:rsid w:val="00F30539"/>
    <w:rsid w:val="00F4783A"/>
    <w:rsid w:val="00F563E5"/>
    <w:rsid w:val="00F72B38"/>
    <w:rsid w:val="00F76DE7"/>
    <w:rsid w:val="00F92125"/>
    <w:rsid w:val="00F95A3E"/>
    <w:rsid w:val="00FA0402"/>
    <w:rsid w:val="00FA100A"/>
    <w:rsid w:val="00FB54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AB75E"/>
  <w15:docId w15:val="{E9FFD3A4-9688-48EE-95D1-64F29E4F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5C"/>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3A89"/>
    <w:pPr>
      <w:ind w:left="720"/>
      <w:contextualSpacing/>
    </w:pPr>
  </w:style>
  <w:style w:type="character" w:customStyle="1" w:styleId="value">
    <w:name w:val="value"/>
    <w:basedOn w:val="a0"/>
    <w:rsid w:val="00001B32"/>
  </w:style>
  <w:style w:type="character" w:customStyle="1" w:styleId="detailsother">
    <w:name w:val="details_other"/>
    <w:basedOn w:val="a0"/>
    <w:rsid w:val="00F4783A"/>
  </w:style>
  <w:style w:type="character" w:customStyle="1" w:styleId="bookdetails">
    <w:name w:val="book_details"/>
    <w:basedOn w:val="a0"/>
    <w:rsid w:val="00F4783A"/>
  </w:style>
  <w:style w:type="paragraph" w:styleId="Web">
    <w:name w:val="Normal (Web)"/>
    <w:basedOn w:val="a"/>
    <w:uiPriority w:val="99"/>
    <w:semiHidden/>
    <w:unhideWhenUsed/>
    <w:rsid w:val="003013D1"/>
    <w:pPr>
      <w:spacing w:before="100" w:beforeAutospacing="1" w:after="100" w:afterAutospacing="1"/>
    </w:pPr>
  </w:style>
  <w:style w:type="character" w:styleId="-">
    <w:name w:val="Hyperlink"/>
    <w:basedOn w:val="a0"/>
    <w:uiPriority w:val="99"/>
    <w:semiHidden/>
    <w:unhideWhenUsed/>
    <w:rsid w:val="00301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852">
      <w:bodyDiv w:val="1"/>
      <w:marLeft w:val="0"/>
      <w:marRight w:val="0"/>
      <w:marTop w:val="0"/>
      <w:marBottom w:val="0"/>
      <w:divBdr>
        <w:top w:val="none" w:sz="0" w:space="0" w:color="auto"/>
        <w:left w:val="none" w:sz="0" w:space="0" w:color="auto"/>
        <w:bottom w:val="none" w:sz="0" w:space="0" w:color="auto"/>
        <w:right w:val="none" w:sz="0" w:space="0" w:color="auto"/>
      </w:divBdr>
      <w:divsChild>
        <w:div w:id="861865724">
          <w:marLeft w:val="0"/>
          <w:marRight w:val="0"/>
          <w:marTop w:val="0"/>
          <w:marBottom w:val="0"/>
          <w:divBdr>
            <w:top w:val="none" w:sz="0" w:space="0" w:color="auto"/>
            <w:left w:val="none" w:sz="0" w:space="0" w:color="auto"/>
            <w:bottom w:val="none" w:sz="0" w:space="0" w:color="auto"/>
            <w:right w:val="none" w:sz="0" w:space="0" w:color="auto"/>
          </w:divBdr>
          <w:divsChild>
            <w:div w:id="10966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7130">
      <w:bodyDiv w:val="1"/>
      <w:marLeft w:val="0"/>
      <w:marRight w:val="0"/>
      <w:marTop w:val="0"/>
      <w:marBottom w:val="0"/>
      <w:divBdr>
        <w:top w:val="none" w:sz="0" w:space="0" w:color="auto"/>
        <w:left w:val="none" w:sz="0" w:space="0" w:color="auto"/>
        <w:bottom w:val="none" w:sz="0" w:space="0" w:color="auto"/>
        <w:right w:val="none" w:sz="0" w:space="0" w:color="auto"/>
      </w:divBdr>
    </w:div>
    <w:div w:id="1876192326">
      <w:bodyDiv w:val="1"/>
      <w:marLeft w:val="0"/>
      <w:marRight w:val="0"/>
      <w:marTop w:val="0"/>
      <w:marBottom w:val="0"/>
      <w:divBdr>
        <w:top w:val="none" w:sz="0" w:space="0" w:color="auto"/>
        <w:left w:val="none" w:sz="0" w:space="0" w:color="auto"/>
        <w:bottom w:val="none" w:sz="0" w:space="0" w:color="auto"/>
        <w:right w:val="none" w:sz="0" w:space="0" w:color="auto"/>
      </w:divBdr>
      <w:divsChild>
        <w:div w:id="831722527">
          <w:marLeft w:val="0"/>
          <w:marRight w:val="0"/>
          <w:marTop w:val="0"/>
          <w:marBottom w:val="0"/>
          <w:divBdr>
            <w:top w:val="none" w:sz="0" w:space="0" w:color="auto"/>
            <w:left w:val="none" w:sz="0" w:space="0" w:color="auto"/>
            <w:bottom w:val="none" w:sz="0" w:space="0" w:color="auto"/>
            <w:right w:val="none" w:sz="0" w:space="0" w:color="auto"/>
          </w:divBdr>
          <w:divsChild>
            <w:div w:id="19094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168">
      <w:bodyDiv w:val="1"/>
      <w:marLeft w:val="0"/>
      <w:marRight w:val="0"/>
      <w:marTop w:val="0"/>
      <w:marBottom w:val="0"/>
      <w:divBdr>
        <w:top w:val="none" w:sz="0" w:space="0" w:color="auto"/>
        <w:left w:val="none" w:sz="0" w:space="0" w:color="auto"/>
        <w:bottom w:val="none" w:sz="0" w:space="0" w:color="auto"/>
        <w:right w:val="none" w:sz="0" w:space="0" w:color="auto"/>
      </w:divBdr>
      <w:divsChild>
        <w:div w:id="1535970535">
          <w:marLeft w:val="0"/>
          <w:marRight w:val="0"/>
          <w:marTop w:val="0"/>
          <w:marBottom w:val="0"/>
          <w:divBdr>
            <w:top w:val="none" w:sz="0" w:space="0" w:color="auto"/>
            <w:left w:val="none" w:sz="0" w:space="0" w:color="auto"/>
            <w:bottom w:val="none" w:sz="0" w:space="0" w:color="auto"/>
            <w:right w:val="none" w:sz="0" w:space="0" w:color="auto"/>
          </w:divBdr>
          <w:divsChild>
            <w:div w:id="11499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1417</Words>
  <Characters>8080</Characters>
  <Application>Microsoft Office Word</Application>
  <DocSecurity>0</DocSecurity>
  <Lines>67</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User</dc:creator>
  <cp:lastModifiedBy>Panagiotis</cp:lastModifiedBy>
  <cp:revision>46</cp:revision>
  <cp:lastPrinted>2020-07-22T05:44:00Z</cp:lastPrinted>
  <dcterms:created xsi:type="dcterms:W3CDTF">2022-01-20T16:11:00Z</dcterms:created>
  <dcterms:modified xsi:type="dcterms:W3CDTF">2026-02-13T22:22:00Z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040bdb46-cd6e-4a80-ae86-2acdb07fb49d</vt:lpwstr>
  </property>
</Properties>
</file>