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811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3544"/>
        <w:gridCol w:w="3543"/>
      </w:tblGrid>
      <w:tr w:rsidR="009D3E67" w:rsidRPr="002E5581" w:rsidTr="009D3E67">
        <w:trPr>
          <w:trHeight w:val="563"/>
        </w:trPr>
        <w:tc>
          <w:tcPr>
            <w:tcW w:w="10382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D3E67" w:rsidRPr="00625028" w:rsidRDefault="009D3E67" w:rsidP="009D3E67">
            <w:pPr>
              <w:ind w:left="0" w:firstLine="0"/>
              <w:contextualSpacing/>
              <w:jc w:val="center"/>
              <w:rPr>
                <w:rFonts w:ascii="Calibri" w:hAnsi="Calibri" w:cs="Calibri"/>
                <w:b/>
                <w:szCs w:val="24"/>
              </w:rPr>
            </w:pPr>
            <w:r w:rsidRPr="00625028">
              <w:rPr>
                <w:rFonts w:ascii="Calibri" w:hAnsi="Calibri" w:cs="Calibri"/>
                <w:b/>
                <w:szCs w:val="24"/>
              </w:rPr>
              <w:t xml:space="preserve">Πρόγραμμα Σεμιναρίων </w:t>
            </w:r>
            <w:proofErr w:type="spellStart"/>
            <w:r w:rsidRPr="00625028">
              <w:rPr>
                <w:rFonts w:ascii="Calibri" w:hAnsi="Calibri" w:cs="Calibri"/>
                <w:b/>
                <w:szCs w:val="24"/>
              </w:rPr>
              <w:t>Ακ</w:t>
            </w:r>
            <w:proofErr w:type="spellEnd"/>
            <w:r w:rsidRPr="00625028">
              <w:rPr>
                <w:rFonts w:ascii="Calibri" w:hAnsi="Calibri" w:cs="Calibri"/>
                <w:b/>
                <w:szCs w:val="24"/>
              </w:rPr>
              <w:t>. Έτους 2019-2020</w:t>
            </w:r>
          </w:p>
        </w:tc>
      </w:tr>
      <w:tr w:rsidR="009D3E67" w:rsidRPr="002E5581" w:rsidTr="009D3E67">
        <w:tc>
          <w:tcPr>
            <w:tcW w:w="3295" w:type="dxa"/>
            <w:shd w:val="clear" w:color="auto" w:fill="B3B3B3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Ομιλητής</w:t>
            </w:r>
          </w:p>
        </w:tc>
        <w:tc>
          <w:tcPr>
            <w:tcW w:w="3544" w:type="dxa"/>
            <w:shd w:val="clear" w:color="auto" w:fill="B3B3B3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Τίτλος</w:t>
            </w:r>
          </w:p>
        </w:tc>
        <w:tc>
          <w:tcPr>
            <w:tcW w:w="3543" w:type="dxa"/>
            <w:shd w:val="clear" w:color="auto" w:fill="B3B3B3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Ημερομηνία</w:t>
            </w:r>
          </w:p>
        </w:tc>
      </w:tr>
      <w:tr w:rsidR="009D3E67" w:rsidRPr="002E5581" w:rsidTr="009D3E67">
        <w:tc>
          <w:tcPr>
            <w:tcW w:w="3295" w:type="dxa"/>
            <w:shd w:val="clear" w:color="auto" w:fill="auto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 xml:space="preserve">Ιωάννης </w:t>
            </w:r>
            <w:proofErr w:type="spellStart"/>
            <w:r w:rsidRPr="002E5581">
              <w:rPr>
                <w:rFonts w:ascii="Calibri" w:hAnsi="Calibri" w:cs="Calibri"/>
                <w:szCs w:val="24"/>
              </w:rPr>
              <w:t>Βασταρδής</w:t>
            </w:r>
            <w:proofErr w:type="spellEnd"/>
            <w:r w:rsidRPr="002E5581">
              <w:rPr>
                <w:rFonts w:ascii="Calibri" w:hAnsi="Calibri" w:cs="Calibri"/>
                <w:szCs w:val="24"/>
              </w:rPr>
              <w:t xml:space="preserve"> (Διευθυντής Ζώνης Γάλακτος, ΔΕΛΤΑ)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3E67" w:rsidRPr="002E5581" w:rsidRDefault="009D3E67" w:rsidP="009D3E67">
            <w:pPr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Η παραγωγή του γάλακτος στην Ελλάδα και την Ευρωπαϊκή Ένωση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3E67" w:rsidRPr="002E5581" w:rsidRDefault="009D3E67" w:rsidP="009D3E67">
            <w:pPr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Παρασκευή 8 Νοεμβρίου 2019</w:t>
            </w:r>
          </w:p>
          <w:p w:rsidR="009D3E67" w:rsidRPr="002E5581" w:rsidRDefault="009D3E67" w:rsidP="009D3E67">
            <w:pPr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 xml:space="preserve">13:30-15:30 μ.μ.                            </w:t>
            </w:r>
          </w:p>
        </w:tc>
      </w:tr>
      <w:tr w:rsidR="009D3E67" w:rsidRPr="002E5581" w:rsidTr="009D3E67">
        <w:trPr>
          <w:trHeight w:val="1176"/>
        </w:trPr>
        <w:tc>
          <w:tcPr>
            <w:tcW w:w="3295" w:type="dxa"/>
            <w:shd w:val="clear" w:color="auto" w:fill="auto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 xml:space="preserve">Μανώλης </w:t>
            </w:r>
            <w:proofErr w:type="spellStart"/>
            <w:r w:rsidRPr="002E5581">
              <w:rPr>
                <w:rFonts w:ascii="Calibri" w:hAnsi="Calibri" w:cs="Calibri"/>
                <w:szCs w:val="24"/>
              </w:rPr>
              <w:t>Ρεπάνης</w:t>
            </w:r>
            <w:proofErr w:type="spellEnd"/>
            <w:r w:rsidRPr="002E5581">
              <w:rPr>
                <w:rFonts w:ascii="Calibri" w:hAnsi="Calibri" w:cs="Calibri"/>
                <w:szCs w:val="24"/>
              </w:rPr>
              <w:t xml:space="preserve"> (Διευθυντής Ποιότητας, Έρευνας και Ανάπτυξης ΜΕΛΙΣΣΑ ΚΙΚΙΖΑΣ ΑΒΕΕΤ)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Έρευνα και Ανάπτυξη στην κατηγορία των ζυμαρικών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3E67" w:rsidRPr="002E5581" w:rsidRDefault="009D3E67" w:rsidP="009D3E67">
            <w:pPr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Παρασκευή 13 Δεκεμβρίου 2019</w:t>
            </w:r>
          </w:p>
          <w:p w:rsidR="009D3E67" w:rsidRPr="002E5581" w:rsidRDefault="009D3E67" w:rsidP="009D3E67">
            <w:pPr>
              <w:spacing w:before="120" w:after="120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 xml:space="preserve">13:30-15:30 μ.μ.                            </w:t>
            </w:r>
          </w:p>
        </w:tc>
      </w:tr>
      <w:tr w:rsidR="009D3E67" w:rsidRPr="002E5581" w:rsidTr="009D3E67">
        <w:tc>
          <w:tcPr>
            <w:tcW w:w="3295" w:type="dxa"/>
            <w:shd w:val="clear" w:color="auto" w:fill="auto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left"/>
              <w:rPr>
                <w:rFonts w:ascii="Calibri" w:hAnsi="Calibri" w:cs="Calibri"/>
                <w:szCs w:val="24"/>
                <w:lang w:val="en-US"/>
              </w:rPr>
            </w:pPr>
            <w:proofErr w:type="spellStart"/>
            <w:r w:rsidRPr="002E5581">
              <w:rPr>
                <w:rFonts w:ascii="Calibri" w:hAnsi="Calibri" w:cs="Calibri"/>
                <w:szCs w:val="24"/>
                <w:lang w:val="en-US"/>
              </w:rPr>
              <w:t>Divlin</w:t>
            </w:r>
            <w:proofErr w:type="spellEnd"/>
            <w:r w:rsidRPr="002E5581">
              <w:rPr>
                <w:rFonts w:ascii="Calibri" w:hAnsi="Calibri" w:cs="Calibri"/>
                <w:szCs w:val="24"/>
                <w:lang w:val="en-US"/>
              </w:rPr>
              <w:t xml:space="preserve"> </w:t>
            </w:r>
            <w:proofErr w:type="spellStart"/>
            <w:r w:rsidRPr="002E5581">
              <w:rPr>
                <w:rFonts w:ascii="Calibri" w:hAnsi="Calibri" w:cs="Calibri"/>
                <w:szCs w:val="24"/>
                <w:lang w:val="en-US"/>
              </w:rPr>
              <w:t>Ipek</w:t>
            </w:r>
            <w:proofErr w:type="spellEnd"/>
            <w:r w:rsidRPr="002E5581">
              <w:rPr>
                <w:rFonts w:ascii="Calibri" w:hAnsi="Calibri" w:cs="Calibri"/>
                <w:szCs w:val="24"/>
                <w:lang w:val="en-US"/>
              </w:rPr>
              <w:t xml:space="preserve"> (</w:t>
            </w:r>
            <w:proofErr w:type="spellStart"/>
            <w:r w:rsidRPr="002E5581">
              <w:rPr>
                <w:rFonts w:ascii="Calibri" w:hAnsi="Calibri" w:cs="Calibri"/>
                <w:szCs w:val="24"/>
                <w:lang w:val="en-US"/>
              </w:rPr>
              <w:t>Çanakkale</w:t>
            </w:r>
            <w:proofErr w:type="spellEnd"/>
            <w:r w:rsidRPr="002E5581">
              <w:rPr>
                <w:rFonts w:ascii="Calibri" w:hAnsi="Calibri" w:cs="Calibri"/>
                <w:szCs w:val="24"/>
                <w:lang w:val="en-US"/>
              </w:rPr>
              <w:t xml:space="preserve"> </w:t>
            </w:r>
            <w:proofErr w:type="spellStart"/>
            <w:r w:rsidRPr="002E5581">
              <w:rPr>
                <w:rFonts w:ascii="Calibri" w:hAnsi="Calibri" w:cs="Calibri"/>
                <w:szCs w:val="24"/>
                <w:lang w:val="en-US"/>
              </w:rPr>
              <w:t>Onsekiz</w:t>
            </w:r>
            <w:proofErr w:type="spellEnd"/>
            <w:r w:rsidRPr="002E5581">
              <w:rPr>
                <w:rFonts w:ascii="Calibri" w:hAnsi="Calibri" w:cs="Calibri"/>
                <w:szCs w:val="24"/>
                <w:lang w:val="en-US"/>
              </w:rPr>
              <w:t xml:space="preserve"> Mart University)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 w:rsidRPr="002E5581">
              <w:rPr>
                <w:rFonts w:ascii="Calibri" w:hAnsi="Calibri" w:cs="Calibri"/>
                <w:szCs w:val="24"/>
                <w:lang w:val="en-US"/>
              </w:rPr>
              <w:t>Applicability of Natural Quorum Quenching Disinfectant for Food industry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3E67" w:rsidRPr="002E5581" w:rsidRDefault="009D3E67" w:rsidP="009D3E67">
            <w:pPr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Τετάρτη 18 Δεκεμβρίου 2019</w:t>
            </w:r>
          </w:p>
          <w:p w:rsidR="009D3E67" w:rsidRPr="002E5581" w:rsidRDefault="009D3E67" w:rsidP="009D3E67">
            <w:pPr>
              <w:spacing w:after="120"/>
              <w:ind w:left="0" w:firstLine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 xml:space="preserve">13:30-15:30 μ.μ.                            </w:t>
            </w:r>
          </w:p>
        </w:tc>
      </w:tr>
      <w:tr w:rsidR="009D3E67" w:rsidRPr="002E5581" w:rsidTr="009D3E67">
        <w:tc>
          <w:tcPr>
            <w:tcW w:w="3295" w:type="dxa"/>
            <w:shd w:val="clear" w:color="auto" w:fill="auto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left"/>
              <w:rPr>
                <w:rFonts w:ascii="Calibri" w:hAnsi="Calibri" w:cs="Calibri"/>
                <w:szCs w:val="24"/>
                <w:lang w:val="en-US"/>
              </w:rPr>
            </w:pPr>
            <w:proofErr w:type="spellStart"/>
            <w:r w:rsidRPr="002E5581">
              <w:rPr>
                <w:rFonts w:ascii="Calibri" w:hAnsi="Calibri" w:cs="Calibri"/>
                <w:szCs w:val="24"/>
                <w:lang w:val="en-US"/>
              </w:rPr>
              <w:t>Seda</w:t>
            </w:r>
            <w:proofErr w:type="spellEnd"/>
            <w:r w:rsidRPr="002E5581">
              <w:rPr>
                <w:rFonts w:ascii="Calibri" w:hAnsi="Calibri" w:cs="Calibri"/>
                <w:szCs w:val="24"/>
                <w:lang w:val="en-US"/>
              </w:rPr>
              <w:t xml:space="preserve"> </w:t>
            </w:r>
            <w:proofErr w:type="spellStart"/>
            <w:r w:rsidRPr="002E5581">
              <w:rPr>
                <w:rFonts w:ascii="Calibri" w:hAnsi="Calibri" w:cs="Calibri"/>
                <w:szCs w:val="24"/>
                <w:lang w:val="en-US"/>
              </w:rPr>
              <w:t>Ozdikmenli</w:t>
            </w:r>
            <w:proofErr w:type="spellEnd"/>
            <w:r w:rsidRPr="002E5581">
              <w:rPr>
                <w:rFonts w:ascii="Calibri" w:hAnsi="Calibri" w:cs="Calibri"/>
                <w:szCs w:val="24"/>
                <w:lang w:val="en-US"/>
              </w:rPr>
              <w:t xml:space="preserve"> </w:t>
            </w:r>
            <w:proofErr w:type="spellStart"/>
            <w:r w:rsidRPr="002E5581">
              <w:rPr>
                <w:rFonts w:ascii="Calibri" w:hAnsi="Calibri" w:cs="Calibri"/>
                <w:szCs w:val="24"/>
                <w:lang w:val="en-US"/>
              </w:rPr>
              <w:t>Tepeli</w:t>
            </w:r>
            <w:proofErr w:type="spellEnd"/>
            <w:r w:rsidRPr="002E5581">
              <w:rPr>
                <w:rFonts w:ascii="Calibri" w:hAnsi="Calibri" w:cs="Calibri"/>
                <w:szCs w:val="24"/>
                <w:lang w:val="en-US"/>
              </w:rPr>
              <w:t xml:space="preserve"> (</w:t>
            </w:r>
            <w:proofErr w:type="spellStart"/>
            <w:r w:rsidRPr="002E5581">
              <w:rPr>
                <w:rFonts w:ascii="Calibri" w:hAnsi="Calibri" w:cs="Calibri"/>
                <w:szCs w:val="24"/>
                <w:lang w:val="en-US"/>
              </w:rPr>
              <w:t>Çanakkale</w:t>
            </w:r>
            <w:proofErr w:type="spellEnd"/>
            <w:r w:rsidRPr="002E5581">
              <w:rPr>
                <w:rFonts w:ascii="Calibri" w:hAnsi="Calibri" w:cs="Calibri"/>
                <w:szCs w:val="24"/>
                <w:lang w:val="en-US"/>
              </w:rPr>
              <w:t xml:space="preserve"> </w:t>
            </w:r>
            <w:proofErr w:type="spellStart"/>
            <w:r w:rsidRPr="002E5581">
              <w:rPr>
                <w:rFonts w:ascii="Calibri" w:hAnsi="Calibri" w:cs="Calibri"/>
                <w:szCs w:val="24"/>
                <w:lang w:val="en-US"/>
              </w:rPr>
              <w:t>Onsekiz</w:t>
            </w:r>
            <w:proofErr w:type="spellEnd"/>
            <w:r w:rsidRPr="002E5581">
              <w:rPr>
                <w:rFonts w:ascii="Calibri" w:hAnsi="Calibri" w:cs="Calibri"/>
                <w:szCs w:val="24"/>
                <w:lang w:val="en-US"/>
              </w:rPr>
              <w:t xml:space="preserve"> Mart University)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szCs w:val="24"/>
                <w:lang w:val="en-US"/>
              </w:rPr>
            </w:pPr>
            <w:r w:rsidRPr="002E5581">
              <w:rPr>
                <w:rFonts w:ascii="Calibri" w:hAnsi="Calibri" w:cs="Calibri"/>
                <w:szCs w:val="24"/>
                <w:lang w:val="en-US"/>
              </w:rPr>
              <w:t>Antibiotic resistance bacteria in raw milk on food process line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3E67" w:rsidRPr="002E5581" w:rsidRDefault="009D3E67" w:rsidP="009D3E67">
            <w:pPr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Τετάρτη 18 Δεκεμβρίου 2019</w:t>
            </w:r>
          </w:p>
          <w:p w:rsidR="009D3E67" w:rsidRPr="002E5581" w:rsidRDefault="009D3E67" w:rsidP="009D3E67">
            <w:pPr>
              <w:spacing w:before="120" w:after="120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 xml:space="preserve">13:30-15:30 μ.μ.                            </w:t>
            </w:r>
          </w:p>
        </w:tc>
      </w:tr>
      <w:tr w:rsidR="009D3E67" w:rsidRPr="002E5581" w:rsidTr="009D3E67">
        <w:tc>
          <w:tcPr>
            <w:tcW w:w="3295" w:type="dxa"/>
            <w:shd w:val="clear" w:color="auto" w:fill="auto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Αν. </w:t>
            </w:r>
            <w:proofErr w:type="spellStart"/>
            <w:r>
              <w:rPr>
                <w:rFonts w:ascii="Calibri" w:hAnsi="Calibri" w:cs="Calibri"/>
                <w:szCs w:val="24"/>
              </w:rPr>
              <w:t>Καθ</w:t>
            </w:r>
            <w:proofErr w:type="spellEnd"/>
            <w:r>
              <w:rPr>
                <w:rFonts w:ascii="Calibri" w:hAnsi="Calibri" w:cs="Calibri"/>
                <w:szCs w:val="24"/>
              </w:rPr>
              <w:t xml:space="preserve">. </w:t>
            </w:r>
            <w:r w:rsidRPr="002E5581">
              <w:rPr>
                <w:rFonts w:ascii="Calibri" w:hAnsi="Calibri" w:cs="Calibri"/>
                <w:szCs w:val="24"/>
              </w:rPr>
              <w:t xml:space="preserve">Σταύρος </w:t>
            </w:r>
            <w:proofErr w:type="spellStart"/>
            <w:r w:rsidRPr="002E5581">
              <w:rPr>
                <w:rFonts w:ascii="Calibri" w:hAnsi="Calibri" w:cs="Calibri"/>
                <w:szCs w:val="24"/>
              </w:rPr>
              <w:t>Πλέσσας</w:t>
            </w:r>
            <w:proofErr w:type="spellEnd"/>
            <w:r w:rsidRPr="002E5581">
              <w:rPr>
                <w:rFonts w:ascii="Calibri" w:hAnsi="Calibri" w:cs="Calibri"/>
                <w:szCs w:val="24"/>
              </w:rPr>
              <w:t xml:space="preserve"> (Δ.Π.Θ.)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Νέες τάσεις στην παραγωγή λειτουργικών τροφίμων με βάση τους χυμούς φρούτων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3E67" w:rsidRPr="002E5581" w:rsidRDefault="009D3E67" w:rsidP="009D3E67">
            <w:pPr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Παρασκευή 20 Δεκεμβρίου 2019</w:t>
            </w:r>
          </w:p>
          <w:p w:rsidR="009D3E67" w:rsidRPr="002E5581" w:rsidRDefault="009D3E67" w:rsidP="009D3E67">
            <w:pPr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 xml:space="preserve">13:30-15:30 μ.μ.                            </w:t>
            </w:r>
          </w:p>
        </w:tc>
      </w:tr>
      <w:tr w:rsidR="009D3E67" w:rsidRPr="002E5581" w:rsidTr="009D3E67">
        <w:tc>
          <w:tcPr>
            <w:tcW w:w="3295" w:type="dxa"/>
            <w:shd w:val="clear" w:color="auto" w:fill="auto"/>
            <w:vAlign w:val="center"/>
          </w:tcPr>
          <w:p w:rsidR="009D3E67" w:rsidRPr="002E5581" w:rsidRDefault="009D3E67" w:rsidP="009D3E67">
            <w:pPr>
              <w:ind w:left="0" w:firstLine="0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Ιωάννης Μαθιουδάκης (Εταιρεία SYNELCO</w:t>
            </w:r>
            <w:r w:rsidRPr="002E5581">
              <w:rPr>
                <w:rFonts w:ascii="Calibri" w:hAnsi="Calibri" w:cs="Calibri"/>
                <w:color w:val="000000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Βιομηχανικός Σχεδιασμός Μονάδων Μεταποίησης Τροφίμων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3E67" w:rsidRPr="002E5581" w:rsidRDefault="009D3E67" w:rsidP="009D3E67">
            <w:pPr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Παρασκευή 10 Ιανουαρίου 2020</w:t>
            </w:r>
          </w:p>
          <w:p w:rsidR="009D3E67" w:rsidRPr="002E5581" w:rsidRDefault="009D3E67" w:rsidP="009D3E67">
            <w:pPr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 xml:space="preserve">13:30-15:30 μ.μ.                            </w:t>
            </w:r>
          </w:p>
        </w:tc>
      </w:tr>
      <w:tr w:rsidR="009D3E67" w:rsidRPr="002E5581" w:rsidTr="009D3E67">
        <w:tc>
          <w:tcPr>
            <w:tcW w:w="6839" w:type="dxa"/>
            <w:gridSpan w:val="2"/>
            <w:shd w:val="clear" w:color="auto" w:fill="auto"/>
            <w:vAlign w:val="center"/>
          </w:tcPr>
          <w:p w:rsidR="009D3E67" w:rsidRPr="002E5581" w:rsidRDefault="009D3E67" w:rsidP="009D3E67">
            <w:pPr>
              <w:spacing w:before="120" w:after="120"/>
              <w:ind w:left="0" w:firstLine="0"/>
              <w:jc w:val="center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Παρακολούθηση ημερίδας με τίτλο: «Η Χημεία και η σημασία της στην ανθρώπινη υγεία» της Ακαδημίας Αθηνών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D3E67" w:rsidRPr="002E5581" w:rsidRDefault="009D3E67" w:rsidP="009D3E67">
            <w:pPr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>Παρασκευή 17 Ιανουαρίου 2020</w:t>
            </w:r>
          </w:p>
          <w:p w:rsidR="009D3E67" w:rsidRPr="002E5581" w:rsidRDefault="009D3E67" w:rsidP="009D3E67">
            <w:pPr>
              <w:spacing w:before="120" w:after="120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2E5581">
              <w:rPr>
                <w:rFonts w:ascii="Calibri" w:hAnsi="Calibri" w:cs="Calibri"/>
                <w:szCs w:val="24"/>
              </w:rPr>
              <w:t xml:space="preserve">Ίδρυμα </w:t>
            </w:r>
            <w:proofErr w:type="spellStart"/>
            <w:r w:rsidRPr="002E5581">
              <w:rPr>
                <w:rFonts w:ascii="Calibri" w:hAnsi="Calibri" w:cs="Calibri"/>
                <w:szCs w:val="24"/>
              </w:rPr>
              <w:t>Ιατροτεχνολογικών</w:t>
            </w:r>
            <w:proofErr w:type="spellEnd"/>
            <w:r w:rsidRPr="002E5581">
              <w:rPr>
                <w:rFonts w:ascii="Calibri" w:hAnsi="Calibri" w:cs="Calibri"/>
                <w:szCs w:val="24"/>
              </w:rPr>
              <w:t xml:space="preserve"> Ερευνών Ακαδημίας Αθηνών</w:t>
            </w:r>
          </w:p>
        </w:tc>
      </w:tr>
    </w:tbl>
    <w:p w:rsidR="009D3E67" w:rsidRPr="00BC705F" w:rsidRDefault="009D3E67" w:rsidP="009D3E67">
      <w:pPr>
        <w:jc w:val="center"/>
        <w:rPr>
          <w:rFonts w:ascii="Candara" w:hAnsi="Candara" w:cs="Candara"/>
          <w:b/>
          <w:bCs/>
          <w:sz w:val="22"/>
          <w:szCs w:val="22"/>
        </w:rPr>
      </w:pPr>
      <w:r w:rsidRPr="00BC705F">
        <w:rPr>
          <w:rFonts w:ascii="Candara" w:hAnsi="Candara" w:cs="Candara"/>
          <w:b/>
          <w:bCs/>
          <w:sz w:val="22"/>
          <w:szCs w:val="22"/>
        </w:rPr>
        <w:t>ΓΕΩΠΟΝΙΚΟ ΠΑΝΕΠΙΣΤΗΜΙΟ ΑΘΗΝΩΝ</w:t>
      </w:r>
    </w:p>
    <w:p w:rsidR="009D3E67" w:rsidRPr="00BC705F" w:rsidRDefault="009D3E67" w:rsidP="009D3E67">
      <w:pPr>
        <w:jc w:val="center"/>
        <w:rPr>
          <w:rFonts w:ascii="Candara" w:hAnsi="Candara" w:cs="Candara"/>
          <w:b/>
          <w:bCs/>
          <w:sz w:val="22"/>
          <w:szCs w:val="22"/>
        </w:rPr>
      </w:pPr>
      <w:r w:rsidRPr="0038690B">
        <w:rPr>
          <w:rFonts w:ascii="Candara" w:hAnsi="Candara" w:cs="Candara"/>
          <w:b/>
          <w:bCs/>
          <w:noProof/>
          <w:sz w:val="22"/>
          <w:szCs w:val="22"/>
          <w:lang w:val="en-US" w:eastAsia="en-US"/>
        </w:rPr>
        <w:drawing>
          <wp:inline distT="0" distB="0" distL="0" distR="0" wp14:anchorId="75192019" wp14:editId="5FF145CF">
            <wp:extent cx="5048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E67" w:rsidRPr="0014713F" w:rsidRDefault="009D3E67" w:rsidP="009D3E67">
      <w:pPr>
        <w:jc w:val="center"/>
        <w:rPr>
          <w:rFonts w:ascii="Candara" w:hAnsi="Candara" w:cs="Candara"/>
          <w:b/>
          <w:bCs/>
          <w:sz w:val="22"/>
          <w:szCs w:val="22"/>
        </w:rPr>
      </w:pPr>
      <w:r w:rsidRPr="0014713F">
        <w:rPr>
          <w:rFonts w:ascii="Candara" w:hAnsi="Candara" w:cs="Candara"/>
          <w:b/>
          <w:bCs/>
          <w:sz w:val="22"/>
          <w:szCs w:val="22"/>
        </w:rPr>
        <w:t xml:space="preserve">ΣΧΟΛΗ </w:t>
      </w:r>
      <w:r>
        <w:rPr>
          <w:rFonts w:ascii="Candara" w:hAnsi="Candara" w:cs="Candara"/>
          <w:b/>
          <w:bCs/>
          <w:sz w:val="22"/>
          <w:szCs w:val="22"/>
        </w:rPr>
        <w:t>ΕΠΙΣΤΗΜΩΝ ΤΡΟΦΙΜΩΝ &amp; ΔΙΑΤΡΟΦΗΣ</w:t>
      </w:r>
    </w:p>
    <w:p w:rsidR="009D3E67" w:rsidRPr="009D3E67" w:rsidRDefault="009D3E67" w:rsidP="009D3E67">
      <w:pPr>
        <w:pStyle w:val="Header"/>
        <w:jc w:val="center"/>
      </w:pPr>
      <w:r w:rsidRPr="0014713F">
        <w:rPr>
          <w:rFonts w:ascii="Candara" w:hAnsi="Candara" w:cs="Candara"/>
          <w:b/>
          <w:bCs/>
          <w:sz w:val="22"/>
          <w:szCs w:val="22"/>
        </w:rPr>
        <w:t>ΤΜΗΜΑ ΕΠΙΣΤΗΜΗΣ ΤΡΟ</w:t>
      </w:r>
      <w:r>
        <w:rPr>
          <w:rFonts w:ascii="Candara" w:hAnsi="Candara" w:cs="Candara"/>
          <w:b/>
          <w:bCs/>
          <w:sz w:val="22"/>
          <w:szCs w:val="22"/>
        </w:rPr>
        <w:t>ΦΙΜΩΝ ΚΑΙ ΔΙΑΤΡΟΦΗΣ ΤΟΥ ΑΝΘΡΩΠΟΥ</w:t>
      </w:r>
    </w:p>
    <w:p w:rsidR="009D3E67" w:rsidRPr="009D3E67" w:rsidRDefault="009D3E67" w:rsidP="009D3E67"/>
    <w:p w:rsidR="009D3E67" w:rsidRDefault="009D3E67" w:rsidP="009D3E67">
      <w:pPr>
        <w:pStyle w:val="ListParagraph"/>
        <w:numPr>
          <w:ilvl w:val="0"/>
          <w:numId w:val="1"/>
        </w:numPr>
      </w:pPr>
      <w:r w:rsidRPr="009D3E67">
        <w:rPr>
          <w:rFonts w:ascii="Calibri" w:hAnsi="Calibri" w:cs="Calibri"/>
          <w:szCs w:val="24"/>
        </w:rPr>
        <w:t xml:space="preserve">Υπεύθυνοι Σεμιναρίων: Αν. </w:t>
      </w:r>
      <w:proofErr w:type="spellStart"/>
      <w:r w:rsidRPr="009D3E67">
        <w:rPr>
          <w:rFonts w:ascii="Calibri" w:hAnsi="Calibri" w:cs="Calibri"/>
          <w:szCs w:val="24"/>
        </w:rPr>
        <w:t>Καθ</w:t>
      </w:r>
      <w:proofErr w:type="spellEnd"/>
      <w:r w:rsidRPr="009D3E67">
        <w:rPr>
          <w:rFonts w:ascii="Calibri" w:hAnsi="Calibri" w:cs="Calibri"/>
          <w:szCs w:val="24"/>
        </w:rPr>
        <w:t xml:space="preserve">. Π. </w:t>
      </w:r>
      <w:proofErr w:type="spellStart"/>
      <w:r w:rsidRPr="009D3E67">
        <w:rPr>
          <w:rFonts w:ascii="Calibri" w:hAnsi="Calibri" w:cs="Calibri"/>
          <w:szCs w:val="24"/>
        </w:rPr>
        <w:t>Σκανδάμης</w:t>
      </w:r>
      <w:proofErr w:type="spellEnd"/>
      <w:r w:rsidRPr="009D3E67">
        <w:rPr>
          <w:rFonts w:ascii="Calibri" w:hAnsi="Calibri" w:cs="Calibri"/>
          <w:szCs w:val="24"/>
        </w:rPr>
        <w:t xml:space="preserve">, Αν. </w:t>
      </w:r>
      <w:proofErr w:type="spellStart"/>
      <w:r w:rsidRPr="009D3E67">
        <w:rPr>
          <w:rFonts w:ascii="Calibri" w:hAnsi="Calibri" w:cs="Calibri"/>
          <w:szCs w:val="24"/>
        </w:rPr>
        <w:t>Καθ</w:t>
      </w:r>
      <w:proofErr w:type="spellEnd"/>
      <w:r w:rsidRPr="009D3E67">
        <w:rPr>
          <w:rFonts w:ascii="Calibri" w:hAnsi="Calibri" w:cs="Calibri"/>
          <w:szCs w:val="24"/>
        </w:rPr>
        <w:t xml:space="preserve">. Θ. Μασούρας, </w:t>
      </w:r>
      <w:proofErr w:type="spellStart"/>
      <w:r w:rsidRPr="009D3E67">
        <w:rPr>
          <w:rFonts w:ascii="Calibri" w:hAnsi="Calibri" w:cs="Calibri"/>
          <w:szCs w:val="24"/>
        </w:rPr>
        <w:t>Λεκτ</w:t>
      </w:r>
      <w:proofErr w:type="spellEnd"/>
      <w:r w:rsidRPr="009D3E67">
        <w:rPr>
          <w:rFonts w:ascii="Calibri" w:hAnsi="Calibri" w:cs="Calibri"/>
          <w:szCs w:val="24"/>
        </w:rPr>
        <w:t>. Αν. Ακτύπης</w:t>
      </w:r>
    </w:p>
    <w:p w:rsidR="009D3E67" w:rsidRPr="009D3E67" w:rsidRDefault="009D3E67" w:rsidP="009D3E67"/>
    <w:p w:rsidR="009D3E67" w:rsidRPr="009D3E67" w:rsidRDefault="009D3E67" w:rsidP="009D3E67">
      <w:bookmarkStart w:id="0" w:name="_GoBack"/>
      <w:bookmarkEnd w:id="0"/>
    </w:p>
    <w:sectPr w:rsidR="009D3E67" w:rsidRPr="009D3E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00DD4"/>
    <w:multiLevelType w:val="hybridMultilevel"/>
    <w:tmpl w:val="25103992"/>
    <w:lvl w:ilvl="0" w:tplc="6FBCF024">
      <w:numFmt w:val="bullet"/>
      <w:lvlText w:val="-"/>
      <w:lvlJc w:val="left"/>
      <w:pPr>
        <w:ind w:left="303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67"/>
    <w:rsid w:val="00176F15"/>
    <w:rsid w:val="009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D158A-0E79-4047-993D-165E4058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67"/>
    <w:pPr>
      <w:spacing w:after="0" w:line="240" w:lineRule="auto"/>
      <w:ind w:left="-57" w:firstLine="454"/>
      <w:jc w:val="both"/>
    </w:pPr>
    <w:rPr>
      <w:rFonts w:ascii="Arial Narrow" w:eastAsia="MS Mincho" w:hAnsi="Arial Narrow" w:cs="Times New Roman"/>
      <w:sz w:val="24"/>
      <w:szCs w:val="20"/>
      <w:lang w:val="el-G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E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E67"/>
    <w:rPr>
      <w:rFonts w:ascii="Arial Narrow" w:eastAsia="MS Mincho" w:hAnsi="Arial Narrow" w:cs="Times New Roman"/>
      <w:sz w:val="24"/>
      <w:szCs w:val="20"/>
      <w:lang w:val="el-G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</dc:creator>
  <cp:keywords/>
  <dc:description/>
  <cp:lastModifiedBy>Aggeliki</cp:lastModifiedBy>
  <cp:revision>1</cp:revision>
  <dcterms:created xsi:type="dcterms:W3CDTF">2022-12-13T10:31:00Z</dcterms:created>
  <dcterms:modified xsi:type="dcterms:W3CDTF">2022-12-13T10:33:00Z</dcterms:modified>
</cp:coreProperties>
</file>