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968CD" w14:textId="77777777" w:rsidR="00DC2411" w:rsidRPr="004A40FB" w:rsidRDefault="00DC2411" w:rsidP="004A40FB">
      <w:pPr>
        <w:widowControl w:val="0"/>
        <w:spacing w:before="120" w:after="0"/>
        <w:jc w:val="center"/>
        <w:rPr>
          <w:rFonts w:cs="Arial"/>
          <w:sz w:val="24"/>
          <w:szCs w:val="24"/>
        </w:rPr>
      </w:pPr>
      <w:r w:rsidRPr="004A40FB">
        <w:rPr>
          <w:rFonts w:cs="Arial"/>
          <w:b/>
          <w:sz w:val="24"/>
          <w:szCs w:val="24"/>
        </w:rPr>
        <w:t>ΠΕΡΙΓΡΑΜΜΑ ΜΑΘΗΜΑΤΟΣ</w:t>
      </w:r>
    </w:p>
    <w:p w14:paraId="75D67416" w14:textId="77777777" w:rsidR="00DC2411" w:rsidRPr="004A40FB" w:rsidRDefault="00DC2411" w:rsidP="004A40FB">
      <w:pPr>
        <w:widowControl w:val="0"/>
        <w:numPr>
          <w:ilvl w:val="0"/>
          <w:numId w:val="1"/>
        </w:numPr>
        <w:autoSpaceDE w:val="0"/>
        <w:autoSpaceDN w:val="0"/>
        <w:adjustRightInd w:val="0"/>
        <w:spacing w:before="120" w:after="0" w:line="240" w:lineRule="auto"/>
        <w:ind w:left="357" w:hanging="357"/>
        <w:rPr>
          <w:rFonts w:cs="Arial"/>
          <w:b/>
          <w:lang w:val="en-US"/>
        </w:rPr>
      </w:pPr>
      <w:r w:rsidRPr="004A40FB">
        <w:rPr>
          <w:rFonts w:cs="Arial"/>
          <w:b/>
          <w:lang w:val="en-US"/>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135"/>
        <w:gridCol w:w="1297"/>
        <w:gridCol w:w="1208"/>
        <w:gridCol w:w="351"/>
        <w:gridCol w:w="1240"/>
      </w:tblGrid>
      <w:tr w:rsidR="00DC2411" w:rsidRPr="004A40FB" w14:paraId="26B08EAD" w14:textId="77777777" w:rsidTr="001A3F9B">
        <w:tc>
          <w:tcPr>
            <w:tcW w:w="3205" w:type="dxa"/>
            <w:shd w:val="clear" w:color="auto" w:fill="DDD9C3"/>
          </w:tcPr>
          <w:p w14:paraId="3F305452" w14:textId="77777777" w:rsidR="00DC2411" w:rsidRPr="004A40FB" w:rsidRDefault="00DC2411" w:rsidP="004A40FB">
            <w:pPr>
              <w:widowControl w:val="0"/>
              <w:spacing w:after="0" w:line="240" w:lineRule="auto"/>
              <w:jc w:val="right"/>
              <w:rPr>
                <w:rFonts w:cs="Arial"/>
                <w:b/>
                <w:sz w:val="20"/>
                <w:szCs w:val="20"/>
              </w:rPr>
            </w:pPr>
            <w:r w:rsidRPr="004A40FB">
              <w:rPr>
                <w:rFonts w:cs="Arial"/>
                <w:b/>
                <w:sz w:val="20"/>
                <w:szCs w:val="20"/>
              </w:rPr>
              <w:t>ΣΧΟΛΗ</w:t>
            </w:r>
          </w:p>
        </w:tc>
        <w:tc>
          <w:tcPr>
            <w:tcW w:w="5231" w:type="dxa"/>
            <w:gridSpan w:val="5"/>
          </w:tcPr>
          <w:p w14:paraId="3C1FB005" w14:textId="552874D6" w:rsidR="00DC2411" w:rsidRPr="00C068B2" w:rsidRDefault="00C068B2" w:rsidP="004A40FB">
            <w:pPr>
              <w:widowControl w:val="0"/>
              <w:spacing w:after="0" w:line="240" w:lineRule="auto"/>
              <w:rPr>
                <w:rFonts w:cs="Arial"/>
                <w:color w:val="244061" w:themeColor="accent1" w:themeShade="80"/>
                <w:sz w:val="20"/>
                <w:szCs w:val="20"/>
              </w:rPr>
            </w:pPr>
            <w:r w:rsidRPr="00C068B2">
              <w:rPr>
                <w:rFonts w:cs="Arial"/>
                <w:color w:val="244061" w:themeColor="accent1" w:themeShade="80"/>
                <w:sz w:val="20"/>
                <w:szCs w:val="20"/>
              </w:rPr>
              <w:t>ΕΠΙΣΤΗΜΩΝ ΤΩΝ ΦΥΤΩΝ</w:t>
            </w:r>
          </w:p>
        </w:tc>
      </w:tr>
      <w:tr w:rsidR="00DC2411" w:rsidRPr="004A40FB" w14:paraId="359C2978" w14:textId="77777777" w:rsidTr="001A3F9B">
        <w:tc>
          <w:tcPr>
            <w:tcW w:w="3205" w:type="dxa"/>
            <w:shd w:val="clear" w:color="auto" w:fill="DDD9C3"/>
          </w:tcPr>
          <w:p w14:paraId="5E5E5B09" w14:textId="77777777" w:rsidR="00DC2411" w:rsidRPr="004A40FB" w:rsidRDefault="00DC2411" w:rsidP="004A40FB">
            <w:pPr>
              <w:widowControl w:val="0"/>
              <w:spacing w:after="0" w:line="240" w:lineRule="auto"/>
              <w:jc w:val="right"/>
              <w:rPr>
                <w:rFonts w:cs="Arial"/>
                <w:b/>
                <w:sz w:val="20"/>
                <w:szCs w:val="20"/>
              </w:rPr>
            </w:pPr>
            <w:r w:rsidRPr="004A40FB">
              <w:rPr>
                <w:rFonts w:cs="Arial"/>
                <w:b/>
                <w:sz w:val="20"/>
                <w:szCs w:val="20"/>
              </w:rPr>
              <w:t>ΤΜΗΜΑ</w:t>
            </w:r>
          </w:p>
        </w:tc>
        <w:tc>
          <w:tcPr>
            <w:tcW w:w="5231" w:type="dxa"/>
            <w:gridSpan w:val="5"/>
          </w:tcPr>
          <w:p w14:paraId="64D76074" w14:textId="77777777" w:rsidR="00DC2411" w:rsidRPr="00C068B2" w:rsidRDefault="00DC2411" w:rsidP="004A40FB">
            <w:pPr>
              <w:widowControl w:val="0"/>
              <w:spacing w:after="0" w:line="240" w:lineRule="auto"/>
              <w:rPr>
                <w:rFonts w:cs="Arial"/>
                <w:color w:val="244061" w:themeColor="accent1" w:themeShade="80"/>
                <w:sz w:val="20"/>
                <w:szCs w:val="20"/>
              </w:rPr>
            </w:pPr>
            <w:r w:rsidRPr="00C068B2">
              <w:rPr>
                <w:rFonts w:cs="Arial"/>
                <w:color w:val="244061" w:themeColor="accent1" w:themeShade="80"/>
                <w:sz w:val="20"/>
                <w:szCs w:val="20"/>
              </w:rPr>
              <w:t>ΕΠΙΣΤΗΜΗΣ ΦΥΤΙΚΗΣ ΠΑΡΑΓΩΓΗΣ</w:t>
            </w:r>
          </w:p>
        </w:tc>
      </w:tr>
      <w:tr w:rsidR="00DC2411" w:rsidRPr="004A40FB" w14:paraId="7D9F43FF" w14:textId="77777777" w:rsidTr="001A3F9B">
        <w:tc>
          <w:tcPr>
            <w:tcW w:w="3205" w:type="dxa"/>
            <w:shd w:val="clear" w:color="auto" w:fill="DDD9C3"/>
          </w:tcPr>
          <w:p w14:paraId="42EFA694" w14:textId="77777777" w:rsidR="00DC2411" w:rsidRPr="004A40FB" w:rsidRDefault="00DC2411" w:rsidP="004A40FB">
            <w:pPr>
              <w:widowControl w:val="0"/>
              <w:spacing w:after="0" w:line="240" w:lineRule="auto"/>
              <w:jc w:val="right"/>
              <w:rPr>
                <w:rFonts w:cs="Arial"/>
                <w:b/>
                <w:sz w:val="20"/>
                <w:szCs w:val="20"/>
              </w:rPr>
            </w:pPr>
            <w:r w:rsidRPr="004A40FB">
              <w:rPr>
                <w:rFonts w:cs="Arial"/>
                <w:b/>
                <w:sz w:val="20"/>
                <w:szCs w:val="20"/>
              </w:rPr>
              <w:t xml:space="preserve">ΕΠΙΠΕΔΟ ΣΠΟΥΔΩΝ </w:t>
            </w:r>
          </w:p>
        </w:tc>
        <w:tc>
          <w:tcPr>
            <w:tcW w:w="5231" w:type="dxa"/>
            <w:gridSpan w:val="5"/>
          </w:tcPr>
          <w:p w14:paraId="7ED64844" w14:textId="77777777" w:rsidR="00DC2411" w:rsidRPr="00C068B2" w:rsidRDefault="00DC2411" w:rsidP="004A40FB">
            <w:pPr>
              <w:widowControl w:val="0"/>
              <w:spacing w:after="0" w:line="240" w:lineRule="auto"/>
              <w:rPr>
                <w:rFonts w:cs="Arial"/>
                <w:color w:val="244061" w:themeColor="accent1" w:themeShade="80"/>
                <w:sz w:val="20"/>
                <w:szCs w:val="20"/>
              </w:rPr>
            </w:pPr>
            <w:r w:rsidRPr="00C068B2">
              <w:rPr>
                <w:rFonts w:cs="Arial"/>
                <w:i/>
                <w:color w:val="244061" w:themeColor="accent1" w:themeShade="80"/>
                <w:sz w:val="18"/>
                <w:szCs w:val="18"/>
              </w:rPr>
              <w:t>Προπτυχιακό</w:t>
            </w:r>
          </w:p>
        </w:tc>
      </w:tr>
      <w:tr w:rsidR="00DC2411" w:rsidRPr="004A40FB" w14:paraId="20B50918" w14:textId="77777777" w:rsidTr="004C2E98">
        <w:tc>
          <w:tcPr>
            <w:tcW w:w="3205" w:type="dxa"/>
            <w:shd w:val="clear" w:color="auto" w:fill="DDD9C3"/>
          </w:tcPr>
          <w:p w14:paraId="62009209" w14:textId="77777777" w:rsidR="00DC2411" w:rsidRPr="004A40FB" w:rsidRDefault="00DC2411" w:rsidP="004A40FB">
            <w:pPr>
              <w:widowControl w:val="0"/>
              <w:spacing w:after="0" w:line="240" w:lineRule="auto"/>
              <w:jc w:val="right"/>
              <w:rPr>
                <w:rFonts w:cs="Arial"/>
                <w:b/>
                <w:sz w:val="20"/>
                <w:szCs w:val="20"/>
                <w:lang w:val="en-US"/>
              </w:rPr>
            </w:pPr>
            <w:r w:rsidRPr="004A40FB">
              <w:rPr>
                <w:rFonts w:cs="Arial"/>
                <w:b/>
                <w:sz w:val="20"/>
                <w:szCs w:val="20"/>
              </w:rPr>
              <w:t>ΚΩΔΙΚΟΣ ΜΑΘΗΜΑΤΟΣ</w:t>
            </w:r>
          </w:p>
        </w:tc>
        <w:tc>
          <w:tcPr>
            <w:tcW w:w="1135" w:type="dxa"/>
            <w:shd w:val="clear" w:color="auto" w:fill="auto"/>
          </w:tcPr>
          <w:p w14:paraId="4AEF3B9C" w14:textId="502DE21B" w:rsidR="00DC2411" w:rsidRPr="00C068B2" w:rsidRDefault="004C2E98" w:rsidP="004A40FB">
            <w:pPr>
              <w:widowControl w:val="0"/>
              <w:spacing w:after="0" w:line="240" w:lineRule="auto"/>
              <w:rPr>
                <w:rFonts w:cs="Arial"/>
                <w:b/>
                <w:color w:val="244061" w:themeColor="accent1" w:themeShade="80"/>
                <w:sz w:val="20"/>
                <w:szCs w:val="20"/>
                <w:lang w:val="en-GB"/>
              </w:rPr>
            </w:pPr>
            <w:r w:rsidRPr="00C068B2">
              <w:rPr>
                <w:rFonts w:cs="Arial"/>
                <w:b/>
                <w:color w:val="244061" w:themeColor="accent1" w:themeShade="80"/>
                <w:sz w:val="20"/>
                <w:szCs w:val="20"/>
                <w:lang w:val="en-GB"/>
              </w:rPr>
              <w:t>3230</w:t>
            </w:r>
          </w:p>
        </w:tc>
        <w:tc>
          <w:tcPr>
            <w:tcW w:w="2505" w:type="dxa"/>
            <w:gridSpan w:val="2"/>
            <w:shd w:val="clear" w:color="auto" w:fill="DDD9C3"/>
          </w:tcPr>
          <w:p w14:paraId="56CEAF6E" w14:textId="77777777" w:rsidR="00DC2411" w:rsidRPr="00C068B2" w:rsidRDefault="00DC2411" w:rsidP="004A40FB">
            <w:pPr>
              <w:widowControl w:val="0"/>
              <w:spacing w:after="0" w:line="240" w:lineRule="auto"/>
              <w:jc w:val="right"/>
              <w:rPr>
                <w:rFonts w:cs="Arial"/>
                <w:b/>
                <w:color w:val="244061" w:themeColor="accent1" w:themeShade="80"/>
                <w:sz w:val="20"/>
                <w:szCs w:val="20"/>
                <w:lang w:val="en-US"/>
              </w:rPr>
            </w:pPr>
            <w:r w:rsidRPr="00C068B2">
              <w:rPr>
                <w:rFonts w:cs="Arial"/>
                <w:b/>
                <w:color w:val="244061" w:themeColor="accent1" w:themeShade="80"/>
                <w:sz w:val="20"/>
                <w:szCs w:val="20"/>
              </w:rPr>
              <w:t>ΕΞΑΜΗΝΟ ΣΠΟΥΔΩΝ</w:t>
            </w:r>
          </w:p>
        </w:tc>
        <w:tc>
          <w:tcPr>
            <w:tcW w:w="1591" w:type="dxa"/>
            <w:gridSpan w:val="2"/>
          </w:tcPr>
          <w:p w14:paraId="522CEE0B" w14:textId="77777777" w:rsidR="00DC2411" w:rsidRPr="00C068B2" w:rsidRDefault="00DC2411" w:rsidP="004A40FB">
            <w:pPr>
              <w:widowControl w:val="0"/>
              <w:spacing w:after="0" w:line="240" w:lineRule="auto"/>
              <w:rPr>
                <w:rFonts w:cs="Arial"/>
                <w:color w:val="244061" w:themeColor="accent1" w:themeShade="80"/>
                <w:sz w:val="20"/>
                <w:szCs w:val="20"/>
              </w:rPr>
            </w:pPr>
            <w:r w:rsidRPr="00C068B2">
              <w:rPr>
                <w:rFonts w:cs="Arial"/>
                <w:color w:val="244061" w:themeColor="accent1" w:themeShade="80"/>
                <w:sz w:val="20"/>
                <w:szCs w:val="20"/>
              </w:rPr>
              <w:t>5</w:t>
            </w:r>
            <w:r w:rsidRPr="00C068B2">
              <w:rPr>
                <w:rFonts w:cs="Arial"/>
                <w:color w:val="244061" w:themeColor="accent1" w:themeShade="80"/>
                <w:sz w:val="20"/>
                <w:szCs w:val="20"/>
                <w:vertAlign w:val="superscript"/>
              </w:rPr>
              <w:t>Ο</w:t>
            </w:r>
            <w:r w:rsidRPr="00C068B2">
              <w:rPr>
                <w:rFonts w:cs="Arial"/>
                <w:color w:val="244061" w:themeColor="accent1" w:themeShade="80"/>
                <w:sz w:val="20"/>
                <w:szCs w:val="20"/>
              </w:rPr>
              <w:t xml:space="preserve"> </w:t>
            </w:r>
          </w:p>
        </w:tc>
      </w:tr>
      <w:tr w:rsidR="00DC2411" w:rsidRPr="004A40FB" w14:paraId="50C3BCE4" w14:textId="77777777" w:rsidTr="001A3F9B">
        <w:trPr>
          <w:trHeight w:val="375"/>
        </w:trPr>
        <w:tc>
          <w:tcPr>
            <w:tcW w:w="3205" w:type="dxa"/>
            <w:shd w:val="clear" w:color="auto" w:fill="DDD9C3"/>
            <w:vAlign w:val="center"/>
          </w:tcPr>
          <w:p w14:paraId="5C2AA32D" w14:textId="77777777" w:rsidR="00DC2411" w:rsidRPr="004A40FB" w:rsidRDefault="00DC2411" w:rsidP="004A40FB">
            <w:pPr>
              <w:widowControl w:val="0"/>
              <w:spacing w:after="0" w:line="240" w:lineRule="auto"/>
              <w:jc w:val="right"/>
              <w:rPr>
                <w:b/>
                <w:sz w:val="20"/>
                <w:szCs w:val="20"/>
              </w:rPr>
            </w:pPr>
            <w:r w:rsidRPr="004A40FB">
              <w:rPr>
                <w:b/>
                <w:sz w:val="20"/>
                <w:szCs w:val="20"/>
              </w:rPr>
              <w:t>ΤΙΤΛΟΣ ΜΑΘΗΜΑΤΟΣ</w:t>
            </w:r>
          </w:p>
        </w:tc>
        <w:tc>
          <w:tcPr>
            <w:tcW w:w="5231" w:type="dxa"/>
            <w:gridSpan w:val="5"/>
            <w:vAlign w:val="center"/>
          </w:tcPr>
          <w:p w14:paraId="6AC2DDCC" w14:textId="77777777" w:rsidR="00DC2411" w:rsidRPr="00C068B2" w:rsidRDefault="00637FE1" w:rsidP="004A40FB">
            <w:pPr>
              <w:widowControl w:val="0"/>
              <w:spacing w:after="0" w:line="240" w:lineRule="auto"/>
              <w:rPr>
                <w:color w:val="244061" w:themeColor="accent1" w:themeShade="80"/>
                <w:sz w:val="20"/>
                <w:szCs w:val="20"/>
              </w:rPr>
            </w:pPr>
            <w:r w:rsidRPr="00C068B2">
              <w:rPr>
                <w:color w:val="244061" w:themeColor="accent1" w:themeShade="80"/>
                <w:sz w:val="20"/>
                <w:szCs w:val="20"/>
              </w:rPr>
              <w:t>ΧΛΩΡΙΔΑ ΚΑΙ ΒΛΑΣΤΗΣΗ ΜΕΣΟΓΕΙΑΚΩΝ ΟΙΚΟΣΥΣΤΗΜΑΤΩΝ</w:t>
            </w:r>
          </w:p>
        </w:tc>
      </w:tr>
      <w:tr w:rsidR="00DC2411" w:rsidRPr="004A40FB" w14:paraId="6C620995" w14:textId="77777777" w:rsidTr="001A3F9B">
        <w:trPr>
          <w:trHeight w:val="196"/>
        </w:trPr>
        <w:tc>
          <w:tcPr>
            <w:tcW w:w="5637" w:type="dxa"/>
            <w:gridSpan w:val="3"/>
            <w:shd w:val="clear" w:color="auto" w:fill="DDD9C3"/>
            <w:vAlign w:val="center"/>
          </w:tcPr>
          <w:p w14:paraId="0032523F" w14:textId="77777777" w:rsidR="00DC2411" w:rsidRPr="004A40FB" w:rsidRDefault="00DC2411" w:rsidP="004A40FB">
            <w:pPr>
              <w:widowControl w:val="0"/>
              <w:spacing w:after="0" w:line="240" w:lineRule="auto"/>
              <w:jc w:val="center"/>
              <w:rPr>
                <w:rFonts w:cs="Arial"/>
                <w:b/>
                <w:sz w:val="20"/>
                <w:szCs w:val="20"/>
              </w:rPr>
            </w:pPr>
            <w:r w:rsidRPr="004A40FB">
              <w:rPr>
                <w:rFonts w:cs="Arial"/>
                <w:b/>
                <w:sz w:val="20"/>
                <w:szCs w:val="20"/>
              </w:rPr>
              <w:t xml:space="preserve">ΑΥΤΟΤΕΛΕΙΣ ΔΙΔΑΚΤΙΚΕΣ ΔΡΑΣΤΗΡΙΟΤΗΤΕΣ </w:t>
            </w:r>
            <w:r w:rsidRPr="004A40FB">
              <w:rPr>
                <w:rFonts w:cs="Arial"/>
                <w:b/>
                <w:sz w:val="20"/>
                <w:szCs w:val="20"/>
              </w:rPr>
              <w:br/>
            </w:r>
            <w:r w:rsidRPr="004A40FB">
              <w:rPr>
                <w:rFonts w:cs="Arial"/>
                <w:i/>
                <w:sz w:val="18"/>
                <w:szCs w:val="18"/>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vAlign w:val="center"/>
          </w:tcPr>
          <w:p w14:paraId="2589DF14" w14:textId="77777777" w:rsidR="00DC2411" w:rsidRPr="004A40FB" w:rsidRDefault="00DC2411" w:rsidP="004A40FB">
            <w:pPr>
              <w:widowControl w:val="0"/>
              <w:spacing w:after="0" w:line="240" w:lineRule="auto"/>
              <w:jc w:val="center"/>
              <w:rPr>
                <w:rFonts w:cs="Arial"/>
                <w:b/>
                <w:sz w:val="20"/>
                <w:szCs w:val="20"/>
              </w:rPr>
            </w:pPr>
            <w:r w:rsidRPr="004A40FB">
              <w:rPr>
                <w:rFonts w:cs="Arial"/>
                <w:b/>
                <w:sz w:val="20"/>
                <w:szCs w:val="20"/>
              </w:rPr>
              <w:t>ΕΒΔΟΜΑΔΙΑΙΕΣ</w:t>
            </w:r>
            <w:r w:rsidRPr="004A40FB">
              <w:rPr>
                <w:rFonts w:cs="Arial"/>
                <w:b/>
                <w:sz w:val="20"/>
                <w:szCs w:val="20"/>
              </w:rPr>
              <w:br/>
              <w:t>ΩΡΕΣ Δ</w:t>
            </w:r>
            <w:r w:rsidRPr="004A40FB">
              <w:rPr>
                <w:rFonts w:cs="Arial"/>
                <w:b/>
                <w:sz w:val="20"/>
                <w:szCs w:val="20"/>
                <w:shd w:val="clear" w:color="auto" w:fill="DDD9C3"/>
              </w:rPr>
              <w:t>ΙΔ</w:t>
            </w:r>
            <w:r w:rsidRPr="004A40FB">
              <w:rPr>
                <w:rFonts w:cs="Arial"/>
                <w:b/>
                <w:sz w:val="20"/>
                <w:szCs w:val="20"/>
              </w:rPr>
              <w:t>ΑΣΚΑΛΙΑΣ</w:t>
            </w:r>
          </w:p>
        </w:tc>
        <w:tc>
          <w:tcPr>
            <w:tcW w:w="1240" w:type="dxa"/>
            <w:shd w:val="clear" w:color="auto" w:fill="DDD9C3"/>
            <w:vAlign w:val="center"/>
          </w:tcPr>
          <w:p w14:paraId="353FD1D8" w14:textId="77777777" w:rsidR="00DC2411" w:rsidRPr="004A40FB" w:rsidRDefault="00DC2411" w:rsidP="004A40FB">
            <w:pPr>
              <w:widowControl w:val="0"/>
              <w:spacing w:after="0" w:line="240" w:lineRule="auto"/>
              <w:jc w:val="center"/>
              <w:rPr>
                <w:rFonts w:cs="Arial"/>
                <w:b/>
                <w:sz w:val="20"/>
                <w:szCs w:val="20"/>
              </w:rPr>
            </w:pPr>
            <w:r w:rsidRPr="004A40FB">
              <w:rPr>
                <w:rFonts w:cs="Arial"/>
                <w:b/>
                <w:sz w:val="20"/>
                <w:szCs w:val="20"/>
              </w:rPr>
              <w:t>ΠΙΣΤΩΤΙΚΕΣ ΜΟΝΑΔΕΣ</w:t>
            </w:r>
          </w:p>
        </w:tc>
      </w:tr>
      <w:tr w:rsidR="00DC2411" w:rsidRPr="004A40FB" w14:paraId="3E6046AA" w14:textId="77777777" w:rsidTr="00BF6D32">
        <w:trPr>
          <w:trHeight w:val="194"/>
        </w:trPr>
        <w:tc>
          <w:tcPr>
            <w:tcW w:w="5637" w:type="dxa"/>
            <w:gridSpan w:val="3"/>
          </w:tcPr>
          <w:p w14:paraId="0816893A" w14:textId="77777777" w:rsidR="00DC2411" w:rsidRPr="004A40FB" w:rsidRDefault="00DC2411" w:rsidP="004A40FB">
            <w:pPr>
              <w:widowControl w:val="0"/>
              <w:spacing w:after="0" w:line="240" w:lineRule="auto"/>
              <w:jc w:val="right"/>
              <w:rPr>
                <w:rFonts w:cs="Arial"/>
                <w:sz w:val="20"/>
                <w:szCs w:val="20"/>
              </w:rPr>
            </w:pPr>
            <w:r w:rsidRPr="004A40FB">
              <w:rPr>
                <w:rFonts w:cs="Arial"/>
                <w:sz w:val="20"/>
                <w:szCs w:val="20"/>
              </w:rPr>
              <w:t>Διαλέξεις</w:t>
            </w:r>
            <w:r w:rsidR="00637FE1" w:rsidRPr="004A40FB">
              <w:rPr>
                <w:rFonts w:cs="Arial"/>
                <w:sz w:val="20"/>
                <w:szCs w:val="20"/>
              </w:rPr>
              <w:t>, Εργαστηριακές ασκήσεις, ασκήσεις πεδίου</w:t>
            </w:r>
          </w:p>
        </w:tc>
        <w:tc>
          <w:tcPr>
            <w:tcW w:w="1559" w:type="dxa"/>
            <w:gridSpan w:val="2"/>
          </w:tcPr>
          <w:p w14:paraId="639B1F5B" w14:textId="6BD1B7E5" w:rsidR="00DC2411" w:rsidRPr="00C068B2" w:rsidRDefault="00C068B2" w:rsidP="004A40FB">
            <w:pPr>
              <w:widowControl w:val="0"/>
              <w:spacing w:after="0" w:line="240" w:lineRule="auto"/>
              <w:jc w:val="center"/>
              <w:rPr>
                <w:rFonts w:cs="Arial"/>
                <w:color w:val="244061" w:themeColor="accent1" w:themeShade="80"/>
                <w:sz w:val="20"/>
                <w:szCs w:val="20"/>
              </w:rPr>
            </w:pPr>
            <w:r w:rsidRPr="00C068B2">
              <w:rPr>
                <w:rFonts w:cs="Arial"/>
                <w:color w:val="244061" w:themeColor="accent1" w:themeShade="80"/>
                <w:sz w:val="20"/>
                <w:szCs w:val="20"/>
              </w:rPr>
              <w:t>3+2</w:t>
            </w:r>
          </w:p>
        </w:tc>
        <w:tc>
          <w:tcPr>
            <w:tcW w:w="1240" w:type="dxa"/>
          </w:tcPr>
          <w:p w14:paraId="510EC31E" w14:textId="77777777" w:rsidR="00DC2411" w:rsidRPr="00C068B2" w:rsidRDefault="00DC2411" w:rsidP="004A40FB">
            <w:pPr>
              <w:widowControl w:val="0"/>
              <w:spacing w:after="0" w:line="240" w:lineRule="auto"/>
              <w:jc w:val="center"/>
              <w:rPr>
                <w:rFonts w:cs="Arial"/>
                <w:color w:val="244061" w:themeColor="accent1" w:themeShade="80"/>
                <w:sz w:val="20"/>
                <w:szCs w:val="20"/>
              </w:rPr>
            </w:pPr>
            <w:r w:rsidRPr="00C068B2">
              <w:rPr>
                <w:rFonts w:cs="Arial"/>
                <w:color w:val="244061" w:themeColor="accent1" w:themeShade="80"/>
                <w:sz w:val="20"/>
                <w:szCs w:val="20"/>
              </w:rPr>
              <w:t>5</w:t>
            </w:r>
          </w:p>
        </w:tc>
      </w:tr>
      <w:tr w:rsidR="00DC2411" w:rsidRPr="004A40FB" w14:paraId="3A71C210" w14:textId="77777777" w:rsidTr="00BF6D32">
        <w:trPr>
          <w:trHeight w:val="194"/>
        </w:trPr>
        <w:tc>
          <w:tcPr>
            <w:tcW w:w="5637" w:type="dxa"/>
            <w:gridSpan w:val="3"/>
          </w:tcPr>
          <w:p w14:paraId="0E83CFC3" w14:textId="77777777" w:rsidR="00DC2411" w:rsidRPr="004A40FB" w:rsidRDefault="00DC2411" w:rsidP="004A40FB">
            <w:pPr>
              <w:widowControl w:val="0"/>
              <w:spacing w:after="0" w:line="240" w:lineRule="auto"/>
              <w:jc w:val="right"/>
              <w:rPr>
                <w:rFonts w:cs="Arial"/>
                <w:b/>
                <w:sz w:val="20"/>
                <w:szCs w:val="20"/>
              </w:rPr>
            </w:pPr>
          </w:p>
        </w:tc>
        <w:tc>
          <w:tcPr>
            <w:tcW w:w="1559" w:type="dxa"/>
            <w:gridSpan w:val="2"/>
          </w:tcPr>
          <w:p w14:paraId="71C623CF" w14:textId="77777777" w:rsidR="00DC2411" w:rsidRPr="004A40FB" w:rsidRDefault="00DC2411" w:rsidP="004A40FB">
            <w:pPr>
              <w:widowControl w:val="0"/>
              <w:spacing w:after="0" w:line="240" w:lineRule="auto"/>
              <w:jc w:val="right"/>
              <w:rPr>
                <w:rFonts w:cs="Arial"/>
                <w:sz w:val="20"/>
                <w:szCs w:val="20"/>
              </w:rPr>
            </w:pPr>
          </w:p>
        </w:tc>
        <w:tc>
          <w:tcPr>
            <w:tcW w:w="1240" w:type="dxa"/>
          </w:tcPr>
          <w:p w14:paraId="5958B056" w14:textId="77777777" w:rsidR="00DC2411" w:rsidRPr="004A40FB" w:rsidRDefault="00DC2411" w:rsidP="004A40FB">
            <w:pPr>
              <w:widowControl w:val="0"/>
              <w:spacing w:after="0" w:line="240" w:lineRule="auto"/>
              <w:rPr>
                <w:rFonts w:cs="Arial"/>
                <w:sz w:val="20"/>
                <w:szCs w:val="20"/>
              </w:rPr>
            </w:pPr>
          </w:p>
        </w:tc>
      </w:tr>
      <w:tr w:rsidR="00DC2411" w:rsidRPr="004A40FB" w14:paraId="78D19F28" w14:textId="77777777" w:rsidTr="00BF6D32">
        <w:trPr>
          <w:trHeight w:val="194"/>
        </w:trPr>
        <w:tc>
          <w:tcPr>
            <w:tcW w:w="5637" w:type="dxa"/>
            <w:gridSpan w:val="3"/>
          </w:tcPr>
          <w:p w14:paraId="392EAC17" w14:textId="77777777" w:rsidR="00DC2411" w:rsidRPr="004A40FB" w:rsidRDefault="00DC2411" w:rsidP="004A40FB">
            <w:pPr>
              <w:widowControl w:val="0"/>
              <w:spacing w:after="0" w:line="240" w:lineRule="auto"/>
              <w:rPr>
                <w:rFonts w:cs="Arial"/>
                <w:b/>
                <w:sz w:val="20"/>
                <w:szCs w:val="20"/>
              </w:rPr>
            </w:pPr>
          </w:p>
        </w:tc>
        <w:tc>
          <w:tcPr>
            <w:tcW w:w="1559" w:type="dxa"/>
            <w:gridSpan w:val="2"/>
          </w:tcPr>
          <w:p w14:paraId="4E8CC4BF" w14:textId="77777777" w:rsidR="00DC2411" w:rsidRPr="004A40FB" w:rsidRDefault="00DC2411" w:rsidP="004A40FB">
            <w:pPr>
              <w:widowControl w:val="0"/>
              <w:spacing w:after="0" w:line="240" w:lineRule="auto"/>
              <w:jc w:val="right"/>
              <w:rPr>
                <w:rFonts w:cs="Arial"/>
                <w:sz w:val="20"/>
                <w:szCs w:val="20"/>
              </w:rPr>
            </w:pPr>
          </w:p>
        </w:tc>
        <w:tc>
          <w:tcPr>
            <w:tcW w:w="1240" w:type="dxa"/>
          </w:tcPr>
          <w:p w14:paraId="0964BDCA" w14:textId="77777777" w:rsidR="00DC2411" w:rsidRPr="004A40FB" w:rsidRDefault="00DC2411" w:rsidP="004A40FB">
            <w:pPr>
              <w:widowControl w:val="0"/>
              <w:spacing w:after="0" w:line="240" w:lineRule="auto"/>
              <w:rPr>
                <w:rFonts w:cs="Arial"/>
                <w:sz w:val="20"/>
                <w:szCs w:val="20"/>
              </w:rPr>
            </w:pPr>
          </w:p>
        </w:tc>
      </w:tr>
      <w:tr w:rsidR="00DC2411" w:rsidRPr="004A40FB" w14:paraId="530781CE" w14:textId="77777777" w:rsidTr="001A3F9B">
        <w:trPr>
          <w:trHeight w:val="194"/>
        </w:trPr>
        <w:tc>
          <w:tcPr>
            <w:tcW w:w="5637" w:type="dxa"/>
            <w:gridSpan w:val="3"/>
            <w:shd w:val="clear" w:color="auto" w:fill="DDD9C3"/>
          </w:tcPr>
          <w:p w14:paraId="1CD3CB40" w14:textId="77777777" w:rsidR="00DC2411" w:rsidRPr="004A40FB" w:rsidRDefault="00DC2411" w:rsidP="004A40FB">
            <w:pPr>
              <w:widowControl w:val="0"/>
              <w:spacing w:after="0" w:line="240" w:lineRule="auto"/>
              <w:rPr>
                <w:rFonts w:cs="Arial"/>
                <w:i/>
                <w:sz w:val="18"/>
                <w:szCs w:val="18"/>
              </w:rPr>
            </w:pPr>
            <w:r w:rsidRPr="004A40FB">
              <w:rPr>
                <w:rFonts w:cs="Arial"/>
                <w:i/>
                <w:sz w:val="18"/>
                <w:szCs w:val="18"/>
              </w:rPr>
              <w:t>Προσθέστε σειρές αν χρειαστεί. Η οργάνωση διδασκαλίας και οι διδακτικές μέθοδοι που χρησιμοποιούνται περιγράφονται αναλυτικά στο 4.</w:t>
            </w:r>
          </w:p>
        </w:tc>
        <w:tc>
          <w:tcPr>
            <w:tcW w:w="1559" w:type="dxa"/>
            <w:gridSpan w:val="2"/>
          </w:tcPr>
          <w:p w14:paraId="04292AB3" w14:textId="77777777" w:rsidR="00DC2411" w:rsidRPr="004A40FB" w:rsidRDefault="00DC2411" w:rsidP="004A40FB">
            <w:pPr>
              <w:widowControl w:val="0"/>
              <w:spacing w:after="0" w:line="240" w:lineRule="auto"/>
              <w:jc w:val="right"/>
              <w:rPr>
                <w:rFonts w:cs="Arial"/>
                <w:sz w:val="20"/>
                <w:szCs w:val="20"/>
              </w:rPr>
            </w:pPr>
          </w:p>
        </w:tc>
        <w:tc>
          <w:tcPr>
            <w:tcW w:w="1240" w:type="dxa"/>
          </w:tcPr>
          <w:p w14:paraId="3A57BD57" w14:textId="77777777" w:rsidR="00DC2411" w:rsidRPr="004A40FB" w:rsidRDefault="00DC2411" w:rsidP="004A40FB">
            <w:pPr>
              <w:widowControl w:val="0"/>
              <w:spacing w:after="0" w:line="240" w:lineRule="auto"/>
              <w:rPr>
                <w:rFonts w:cs="Arial"/>
                <w:sz w:val="20"/>
                <w:szCs w:val="20"/>
              </w:rPr>
            </w:pPr>
          </w:p>
        </w:tc>
      </w:tr>
      <w:tr w:rsidR="00DC2411" w:rsidRPr="004A40FB" w14:paraId="3D085F85" w14:textId="77777777" w:rsidTr="001A3F9B">
        <w:trPr>
          <w:trHeight w:val="599"/>
        </w:trPr>
        <w:tc>
          <w:tcPr>
            <w:tcW w:w="3205" w:type="dxa"/>
            <w:shd w:val="clear" w:color="auto" w:fill="DDD9C3"/>
          </w:tcPr>
          <w:p w14:paraId="620B9573" w14:textId="77777777" w:rsidR="00DC2411" w:rsidRPr="004A40FB" w:rsidRDefault="00DC2411" w:rsidP="004A40FB">
            <w:pPr>
              <w:widowControl w:val="0"/>
              <w:spacing w:after="0" w:line="240" w:lineRule="auto"/>
              <w:jc w:val="right"/>
              <w:rPr>
                <w:rFonts w:cs="Arial"/>
                <w:i/>
                <w:sz w:val="16"/>
                <w:szCs w:val="16"/>
              </w:rPr>
            </w:pPr>
            <w:r w:rsidRPr="004A40FB">
              <w:rPr>
                <w:rFonts w:cs="Arial"/>
                <w:b/>
                <w:sz w:val="20"/>
                <w:szCs w:val="20"/>
              </w:rPr>
              <w:t>ΤΥΠΟΣ ΜΑΘΗΜΑΤΟΣ</w:t>
            </w:r>
            <w:r w:rsidRPr="004A40FB">
              <w:rPr>
                <w:rFonts w:cs="Arial"/>
                <w:i/>
                <w:sz w:val="16"/>
                <w:szCs w:val="16"/>
              </w:rPr>
              <w:t xml:space="preserve"> </w:t>
            </w:r>
          </w:p>
          <w:p w14:paraId="71713FE8" w14:textId="77777777" w:rsidR="00DC2411" w:rsidRPr="004A40FB" w:rsidRDefault="00DC2411" w:rsidP="004A40FB">
            <w:pPr>
              <w:widowControl w:val="0"/>
              <w:spacing w:after="0" w:line="240" w:lineRule="auto"/>
              <w:jc w:val="right"/>
              <w:rPr>
                <w:rFonts w:cs="Arial"/>
                <w:b/>
                <w:sz w:val="20"/>
                <w:szCs w:val="20"/>
              </w:rPr>
            </w:pPr>
            <w:r w:rsidRPr="004A40FB">
              <w:rPr>
                <w:rFonts w:cs="Arial"/>
                <w:i/>
                <w:sz w:val="16"/>
                <w:szCs w:val="16"/>
              </w:rPr>
              <w:t>Υποβάθρου , Γενικών Γνώσεων, Επιστημονικής Περιοχής, Ανάπτυξης Δεξιοτήτων</w:t>
            </w:r>
          </w:p>
        </w:tc>
        <w:tc>
          <w:tcPr>
            <w:tcW w:w="5231" w:type="dxa"/>
            <w:gridSpan w:val="5"/>
          </w:tcPr>
          <w:p w14:paraId="20AD8D09" w14:textId="77777777" w:rsidR="00DC2411" w:rsidRPr="00C068B2" w:rsidRDefault="00DC2411" w:rsidP="004A40FB">
            <w:pPr>
              <w:widowControl w:val="0"/>
              <w:spacing w:after="0" w:line="240" w:lineRule="auto"/>
              <w:rPr>
                <w:rFonts w:cs="Arial"/>
                <w:color w:val="244061" w:themeColor="accent1" w:themeShade="80"/>
                <w:sz w:val="20"/>
                <w:szCs w:val="20"/>
              </w:rPr>
            </w:pPr>
            <w:r w:rsidRPr="00C068B2">
              <w:rPr>
                <w:rFonts w:cs="Arial"/>
                <w:color w:val="244061" w:themeColor="accent1" w:themeShade="80"/>
                <w:sz w:val="20"/>
                <w:szCs w:val="20"/>
              </w:rPr>
              <w:t>Επιστημονικής Περιοχής</w:t>
            </w:r>
          </w:p>
        </w:tc>
      </w:tr>
      <w:tr w:rsidR="00DC2411" w:rsidRPr="004A40FB" w14:paraId="2FA67F91" w14:textId="77777777" w:rsidTr="001A3F9B">
        <w:tc>
          <w:tcPr>
            <w:tcW w:w="3205" w:type="dxa"/>
            <w:shd w:val="clear" w:color="auto" w:fill="DDD9C3"/>
          </w:tcPr>
          <w:p w14:paraId="05455593" w14:textId="77777777" w:rsidR="00DC2411" w:rsidRPr="004A40FB" w:rsidRDefault="00DC2411" w:rsidP="004A40FB">
            <w:pPr>
              <w:widowControl w:val="0"/>
              <w:spacing w:after="0" w:line="240" w:lineRule="auto"/>
              <w:jc w:val="right"/>
              <w:rPr>
                <w:rFonts w:cs="Arial"/>
                <w:b/>
                <w:sz w:val="20"/>
                <w:szCs w:val="20"/>
              </w:rPr>
            </w:pPr>
            <w:r w:rsidRPr="004A40FB">
              <w:rPr>
                <w:rFonts w:cs="Arial"/>
                <w:b/>
                <w:sz w:val="20"/>
                <w:szCs w:val="20"/>
              </w:rPr>
              <w:t>ΠΡΟΑΠΑΙΤΟΥΜΕΝΑ ΜΑΘΗΜΑΤΑ:</w:t>
            </w:r>
          </w:p>
          <w:p w14:paraId="4FF09D3A" w14:textId="77777777" w:rsidR="00DC2411" w:rsidRPr="004A40FB" w:rsidRDefault="00DC2411" w:rsidP="004A40FB">
            <w:pPr>
              <w:widowControl w:val="0"/>
              <w:spacing w:after="0" w:line="240" w:lineRule="auto"/>
              <w:jc w:val="right"/>
              <w:rPr>
                <w:rFonts w:cs="Arial"/>
                <w:b/>
                <w:sz w:val="20"/>
                <w:szCs w:val="20"/>
              </w:rPr>
            </w:pPr>
          </w:p>
        </w:tc>
        <w:tc>
          <w:tcPr>
            <w:tcW w:w="5231" w:type="dxa"/>
            <w:gridSpan w:val="5"/>
          </w:tcPr>
          <w:p w14:paraId="5CCC9615" w14:textId="77777777" w:rsidR="00DC2411" w:rsidRPr="00C068B2" w:rsidRDefault="00DC2411" w:rsidP="004A40FB">
            <w:pPr>
              <w:widowControl w:val="0"/>
              <w:spacing w:after="0" w:line="240" w:lineRule="auto"/>
              <w:rPr>
                <w:rFonts w:cs="Arial"/>
                <w:color w:val="244061" w:themeColor="accent1" w:themeShade="80"/>
                <w:sz w:val="20"/>
                <w:szCs w:val="20"/>
              </w:rPr>
            </w:pPr>
          </w:p>
        </w:tc>
      </w:tr>
      <w:tr w:rsidR="00DC2411" w:rsidRPr="004A40FB" w14:paraId="3CB4349F" w14:textId="77777777" w:rsidTr="001A3F9B">
        <w:tc>
          <w:tcPr>
            <w:tcW w:w="3205" w:type="dxa"/>
            <w:shd w:val="clear" w:color="auto" w:fill="DDD9C3"/>
          </w:tcPr>
          <w:p w14:paraId="2178B2A6" w14:textId="77777777" w:rsidR="00DC2411" w:rsidRPr="004A40FB" w:rsidRDefault="00DC2411" w:rsidP="004A40FB">
            <w:pPr>
              <w:widowControl w:val="0"/>
              <w:spacing w:after="0" w:line="240" w:lineRule="auto"/>
              <w:jc w:val="right"/>
              <w:rPr>
                <w:rFonts w:cs="Arial"/>
                <w:b/>
                <w:sz w:val="20"/>
                <w:szCs w:val="20"/>
                <w:lang w:val="en-US"/>
              </w:rPr>
            </w:pPr>
            <w:r w:rsidRPr="004A40FB">
              <w:rPr>
                <w:rFonts w:cs="Arial"/>
                <w:b/>
                <w:sz w:val="20"/>
                <w:szCs w:val="20"/>
              </w:rPr>
              <w:t>Γ</w:t>
            </w:r>
            <w:r w:rsidRPr="004A40FB">
              <w:rPr>
                <w:rFonts w:cs="Arial"/>
                <w:b/>
                <w:sz w:val="20"/>
                <w:szCs w:val="20"/>
                <w:lang w:val="en-US"/>
              </w:rPr>
              <w:t>ΛΩΣΣΑ ΔΙΔΑΣΚΑΛΙΑΣ</w:t>
            </w:r>
            <w:r w:rsidRPr="004A40FB">
              <w:rPr>
                <w:rFonts w:cs="Arial"/>
                <w:b/>
                <w:sz w:val="20"/>
                <w:szCs w:val="20"/>
              </w:rPr>
              <w:t xml:space="preserve"> και ΕΞΕΤΑΣΕΩΝ</w:t>
            </w:r>
            <w:r w:rsidRPr="004A40FB">
              <w:rPr>
                <w:rFonts w:cs="Arial"/>
                <w:b/>
                <w:sz w:val="20"/>
                <w:szCs w:val="20"/>
                <w:lang w:val="en-US"/>
              </w:rPr>
              <w:t>:</w:t>
            </w:r>
          </w:p>
        </w:tc>
        <w:tc>
          <w:tcPr>
            <w:tcW w:w="5231" w:type="dxa"/>
            <w:gridSpan w:val="5"/>
          </w:tcPr>
          <w:p w14:paraId="2E6A3D08" w14:textId="77777777" w:rsidR="00DC2411" w:rsidRPr="00C068B2" w:rsidRDefault="00DC2411" w:rsidP="004A40FB">
            <w:pPr>
              <w:widowControl w:val="0"/>
              <w:spacing w:after="0" w:line="240" w:lineRule="auto"/>
              <w:rPr>
                <w:rFonts w:cs="Arial"/>
                <w:color w:val="244061" w:themeColor="accent1" w:themeShade="80"/>
                <w:sz w:val="20"/>
                <w:szCs w:val="20"/>
                <w:lang w:val="en-US"/>
              </w:rPr>
            </w:pPr>
            <w:r w:rsidRPr="00C068B2">
              <w:rPr>
                <w:rFonts w:cs="Arial"/>
                <w:color w:val="244061" w:themeColor="accent1" w:themeShade="80"/>
                <w:sz w:val="20"/>
                <w:szCs w:val="20"/>
              </w:rPr>
              <w:t>Ελληνική</w:t>
            </w:r>
          </w:p>
        </w:tc>
      </w:tr>
      <w:tr w:rsidR="00DC2411" w:rsidRPr="004A40FB" w14:paraId="5EA3CD4A" w14:textId="77777777" w:rsidTr="001A3F9B">
        <w:tc>
          <w:tcPr>
            <w:tcW w:w="3205" w:type="dxa"/>
            <w:shd w:val="clear" w:color="auto" w:fill="DDD9C3"/>
          </w:tcPr>
          <w:p w14:paraId="685393FF" w14:textId="77777777" w:rsidR="00DC2411" w:rsidRPr="004A40FB" w:rsidRDefault="00DC2411" w:rsidP="004A40FB">
            <w:pPr>
              <w:widowControl w:val="0"/>
              <w:spacing w:after="0" w:line="240" w:lineRule="auto"/>
              <w:jc w:val="right"/>
              <w:rPr>
                <w:rFonts w:cs="Arial"/>
                <w:b/>
                <w:sz w:val="20"/>
                <w:szCs w:val="20"/>
              </w:rPr>
            </w:pPr>
            <w:r w:rsidRPr="004A40FB">
              <w:rPr>
                <w:rFonts w:cs="Arial"/>
                <w:b/>
                <w:sz w:val="20"/>
                <w:szCs w:val="20"/>
              </w:rPr>
              <w:t xml:space="preserve">ΤΟ ΜΑΘΗΜΑ ΠΡΟΣΦΕΡΕΤΑΙ ΣΕ ΦΟΙΤΗΤΕΣ </w:t>
            </w:r>
            <w:r w:rsidRPr="004A40FB">
              <w:rPr>
                <w:rFonts w:cs="Arial"/>
                <w:b/>
                <w:sz w:val="20"/>
                <w:szCs w:val="20"/>
                <w:lang w:val="en-GB"/>
              </w:rPr>
              <w:t>ERASMUS</w:t>
            </w:r>
            <w:r w:rsidRPr="004A40FB">
              <w:rPr>
                <w:rFonts w:cs="Arial"/>
                <w:b/>
                <w:sz w:val="20"/>
                <w:szCs w:val="20"/>
              </w:rPr>
              <w:t xml:space="preserve"> </w:t>
            </w:r>
          </w:p>
        </w:tc>
        <w:tc>
          <w:tcPr>
            <w:tcW w:w="5231" w:type="dxa"/>
            <w:gridSpan w:val="5"/>
          </w:tcPr>
          <w:p w14:paraId="69618E7A" w14:textId="77777777" w:rsidR="00DC2411" w:rsidRPr="00C068B2" w:rsidRDefault="00DC2411" w:rsidP="004A40FB">
            <w:pPr>
              <w:widowControl w:val="0"/>
              <w:spacing w:after="0" w:line="240" w:lineRule="auto"/>
              <w:rPr>
                <w:rFonts w:cs="Arial"/>
                <w:color w:val="244061" w:themeColor="accent1" w:themeShade="80"/>
                <w:sz w:val="20"/>
                <w:szCs w:val="20"/>
                <w:lang w:val="en-US"/>
              </w:rPr>
            </w:pPr>
            <w:r w:rsidRPr="00C068B2">
              <w:rPr>
                <w:rFonts w:cs="Arial"/>
                <w:color w:val="244061" w:themeColor="accent1" w:themeShade="80"/>
                <w:sz w:val="20"/>
                <w:szCs w:val="20"/>
                <w:lang w:val="en-US"/>
              </w:rPr>
              <w:t>NAI</w:t>
            </w:r>
          </w:p>
        </w:tc>
      </w:tr>
      <w:tr w:rsidR="00DC2411" w:rsidRPr="004A40FB" w14:paraId="6F1B3594" w14:textId="77777777" w:rsidTr="001A3F9B">
        <w:tc>
          <w:tcPr>
            <w:tcW w:w="3205" w:type="dxa"/>
            <w:shd w:val="clear" w:color="auto" w:fill="DDD9C3"/>
          </w:tcPr>
          <w:p w14:paraId="4D076A19" w14:textId="77777777" w:rsidR="00DC2411" w:rsidRPr="004A40FB" w:rsidRDefault="00DC2411" w:rsidP="004A40FB">
            <w:pPr>
              <w:widowControl w:val="0"/>
              <w:spacing w:after="0" w:line="240" w:lineRule="auto"/>
              <w:jc w:val="right"/>
              <w:rPr>
                <w:rFonts w:cs="Arial"/>
                <w:b/>
                <w:sz w:val="20"/>
                <w:szCs w:val="20"/>
                <w:lang w:val="en-GB"/>
              </w:rPr>
            </w:pPr>
            <w:r w:rsidRPr="004A40FB">
              <w:rPr>
                <w:rFonts w:cs="Arial"/>
                <w:b/>
                <w:sz w:val="20"/>
                <w:szCs w:val="20"/>
              </w:rPr>
              <w:t>ΗΛΕΚΤΡΟΝΙΚΗ ΣΕΛΙΔΑ ΜΑΘΗΜΑΤΟΣ (</w:t>
            </w:r>
            <w:r w:rsidRPr="004A40FB">
              <w:rPr>
                <w:rFonts w:cs="Arial"/>
                <w:b/>
                <w:sz w:val="20"/>
                <w:szCs w:val="20"/>
                <w:lang w:val="en-GB"/>
              </w:rPr>
              <w:t>URL)</w:t>
            </w:r>
          </w:p>
        </w:tc>
        <w:tc>
          <w:tcPr>
            <w:tcW w:w="5231" w:type="dxa"/>
            <w:gridSpan w:val="5"/>
          </w:tcPr>
          <w:p w14:paraId="307E0F3C" w14:textId="77777777" w:rsidR="00DC2411" w:rsidRPr="00C068B2" w:rsidRDefault="00DC2411" w:rsidP="004A40FB">
            <w:pPr>
              <w:widowControl w:val="0"/>
              <w:rPr>
                <w:rFonts w:cs="Arial"/>
                <w:color w:val="244061" w:themeColor="accent1" w:themeShade="80"/>
                <w:sz w:val="20"/>
                <w:szCs w:val="20"/>
              </w:rPr>
            </w:pPr>
          </w:p>
        </w:tc>
      </w:tr>
    </w:tbl>
    <w:p w14:paraId="01E3653B" w14:textId="77777777" w:rsidR="00DC2411" w:rsidRPr="004A40FB" w:rsidRDefault="00DC2411" w:rsidP="004C2E98">
      <w:pPr>
        <w:widowControl w:val="0"/>
        <w:numPr>
          <w:ilvl w:val="0"/>
          <w:numId w:val="1"/>
        </w:numPr>
        <w:autoSpaceDE w:val="0"/>
        <w:autoSpaceDN w:val="0"/>
        <w:adjustRightInd w:val="0"/>
        <w:spacing w:before="360" w:after="0" w:line="240" w:lineRule="auto"/>
        <w:ind w:left="357" w:hanging="357"/>
        <w:rPr>
          <w:rFonts w:cs="Arial"/>
          <w:b/>
        </w:rPr>
      </w:pPr>
      <w:r w:rsidRPr="004A40FB">
        <w:rPr>
          <w:rFonts w:cs="Arial"/>
          <w:b/>
        </w:rPr>
        <w:t>ΜΑΘΗΣΙΑΚΑ ΑΠΟΤΕΛΕΣΜΑΤΑ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
        <w:gridCol w:w="3946"/>
        <w:gridCol w:w="4508"/>
      </w:tblGrid>
      <w:tr w:rsidR="00DC2411" w:rsidRPr="004A40FB" w14:paraId="5D9CDFAE" w14:textId="77777777" w:rsidTr="001A3F9B">
        <w:tc>
          <w:tcPr>
            <w:tcW w:w="8472" w:type="dxa"/>
            <w:gridSpan w:val="3"/>
            <w:tcBorders>
              <w:bottom w:val="nil"/>
            </w:tcBorders>
            <w:shd w:val="clear" w:color="auto" w:fill="DDD9C3"/>
          </w:tcPr>
          <w:p w14:paraId="0BAF42A8" w14:textId="77777777" w:rsidR="00DC2411" w:rsidRPr="004A40FB" w:rsidRDefault="00DC2411" w:rsidP="004A40FB">
            <w:pPr>
              <w:widowControl w:val="0"/>
              <w:spacing w:after="0" w:line="240" w:lineRule="auto"/>
              <w:rPr>
                <w:rFonts w:cs="Arial"/>
                <w:i/>
                <w:sz w:val="16"/>
                <w:szCs w:val="16"/>
              </w:rPr>
            </w:pPr>
            <w:r w:rsidRPr="004A40FB">
              <w:rPr>
                <w:rFonts w:cs="Arial"/>
                <w:b/>
                <w:sz w:val="20"/>
                <w:szCs w:val="20"/>
              </w:rPr>
              <w:t>Μαθησιακά Αποτελέσματα</w:t>
            </w:r>
          </w:p>
        </w:tc>
      </w:tr>
      <w:tr w:rsidR="00DC2411" w:rsidRPr="004A40FB" w14:paraId="7B15BBF6" w14:textId="77777777" w:rsidTr="001A3F9B">
        <w:tc>
          <w:tcPr>
            <w:tcW w:w="8472" w:type="dxa"/>
            <w:gridSpan w:val="3"/>
            <w:tcBorders>
              <w:top w:val="nil"/>
            </w:tcBorders>
            <w:shd w:val="clear" w:color="auto" w:fill="DDD9C3"/>
          </w:tcPr>
          <w:p w14:paraId="663DECF7" w14:textId="77777777" w:rsidR="00DC2411" w:rsidRPr="004A40FB" w:rsidRDefault="00DC2411" w:rsidP="004A40FB">
            <w:pPr>
              <w:widowControl w:val="0"/>
              <w:autoSpaceDE w:val="0"/>
              <w:autoSpaceDN w:val="0"/>
              <w:adjustRightInd w:val="0"/>
              <w:spacing w:after="60" w:line="240" w:lineRule="auto"/>
              <w:rPr>
                <w:rFonts w:cs="Arial"/>
                <w:i/>
                <w:sz w:val="16"/>
                <w:szCs w:val="16"/>
              </w:rPr>
            </w:pPr>
            <w:r w:rsidRPr="004A40FB">
              <w:rPr>
                <w:rFonts w:cs="Arial"/>
                <w:i/>
                <w:sz w:val="16"/>
                <w:szCs w:val="16"/>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70B8BDAF" w14:textId="77777777" w:rsidR="00DC2411" w:rsidRPr="004A40FB" w:rsidRDefault="00DC2411" w:rsidP="004A40FB">
            <w:pPr>
              <w:widowControl w:val="0"/>
              <w:autoSpaceDE w:val="0"/>
              <w:autoSpaceDN w:val="0"/>
              <w:adjustRightInd w:val="0"/>
              <w:spacing w:after="0" w:line="240" w:lineRule="auto"/>
              <w:rPr>
                <w:rFonts w:cs="Arial"/>
                <w:i/>
                <w:sz w:val="16"/>
                <w:szCs w:val="16"/>
              </w:rPr>
            </w:pPr>
            <w:r w:rsidRPr="004A40FB">
              <w:rPr>
                <w:rFonts w:cs="Arial"/>
                <w:i/>
                <w:sz w:val="16"/>
                <w:szCs w:val="16"/>
              </w:rPr>
              <w:t xml:space="preserve">Συμβουλευτείτε το Παράρτημα Α </w:t>
            </w:r>
          </w:p>
          <w:p w14:paraId="7A51C95F" w14:textId="77777777" w:rsidR="00DC2411" w:rsidRPr="004A40FB" w:rsidRDefault="00DC2411" w:rsidP="004A40FB">
            <w:pPr>
              <w:widowControl w:val="0"/>
              <w:numPr>
                <w:ilvl w:val="0"/>
                <w:numId w:val="2"/>
              </w:numPr>
              <w:autoSpaceDE w:val="0"/>
              <w:autoSpaceDN w:val="0"/>
              <w:adjustRightInd w:val="0"/>
              <w:spacing w:after="0" w:line="240" w:lineRule="auto"/>
              <w:ind w:left="313" w:hanging="219"/>
              <w:contextualSpacing/>
              <w:rPr>
                <w:rFonts w:cs="Arial"/>
                <w:i/>
                <w:sz w:val="16"/>
                <w:szCs w:val="16"/>
              </w:rPr>
            </w:pPr>
            <w:r w:rsidRPr="004A40FB">
              <w:rPr>
                <w:rFonts w:cs="Arial"/>
                <w:i/>
                <w:sz w:val="16"/>
                <w:szCs w:val="16"/>
              </w:rPr>
              <w:t>Περιγραφή του Επιπέδου των Μαθησιακών Αποτελεσμάτων για κάθε ένα κύκλο σπουδών σύμφωνα με Πλαίσιο Προσόντων του Ευρωπαϊκού Χώρου Ανώτατης Εκπαίδευσης</w:t>
            </w:r>
          </w:p>
          <w:p w14:paraId="2EA749CF" w14:textId="77777777" w:rsidR="00DC2411" w:rsidRPr="004A40FB" w:rsidRDefault="00DC2411" w:rsidP="004A40FB">
            <w:pPr>
              <w:widowControl w:val="0"/>
              <w:numPr>
                <w:ilvl w:val="0"/>
                <w:numId w:val="2"/>
              </w:numPr>
              <w:autoSpaceDE w:val="0"/>
              <w:autoSpaceDN w:val="0"/>
              <w:adjustRightInd w:val="0"/>
              <w:spacing w:after="60" w:line="240" w:lineRule="auto"/>
              <w:ind w:left="313" w:hanging="219"/>
              <w:contextualSpacing/>
              <w:rPr>
                <w:rFonts w:cs="Arial"/>
                <w:i/>
                <w:sz w:val="16"/>
                <w:szCs w:val="16"/>
              </w:rPr>
            </w:pPr>
            <w:r w:rsidRPr="004A40FB">
              <w:rPr>
                <w:rFonts w:cs="Arial"/>
                <w:i/>
                <w:sz w:val="16"/>
                <w:szCs w:val="16"/>
              </w:rPr>
              <w:t>Περιγραφικοί Δείκτες Επιπέδων 6, 7 &amp; 8 του Ευρωπαϊκού Πλαισίου Προσόντων Διά Βίου Μάθησης</w:t>
            </w:r>
          </w:p>
          <w:p w14:paraId="62C74D42" w14:textId="77777777" w:rsidR="00DC2411" w:rsidRPr="004A40FB" w:rsidRDefault="00DC2411" w:rsidP="004A40FB">
            <w:pPr>
              <w:widowControl w:val="0"/>
              <w:autoSpaceDE w:val="0"/>
              <w:autoSpaceDN w:val="0"/>
              <w:adjustRightInd w:val="0"/>
              <w:spacing w:after="0" w:line="240" w:lineRule="auto"/>
              <w:rPr>
                <w:rFonts w:cs="Arial"/>
                <w:i/>
                <w:sz w:val="16"/>
                <w:szCs w:val="16"/>
                <w:lang w:val="en-US"/>
              </w:rPr>
            </w:pPr>
            <w:r w:rsidRPr="004A40FB">
              <w:rPr>
                <w:rFonts w:cs="Arial"/>
                <w:i/>
                <w:sz w:val="16"/>
                <w:szCs w:val="16"/>
              </w:rPr>
              <w:t>και Παράρτημα</w:t>
            </w:r>
            <w:r w:rsidRPr="004A40FB">
              <w:rPr>
                <w:rFonts w:cs="Arial"/>
                <w:i/>
                <w:sz w:val="16"/>
                <w:szCs w:val="16"/>
                <w:lang w:val="en-US"/>
              </w:rPr>
              <w:t xml:space="preserve"> Β</w:t>
            </w:r>
          </w:p>
          <w:p w14:paraId="12EBCC9F" w14:textId="77777777" w:rsidR="00DC2411" w:rsidRPr="004A40FB" w:rsidRDefault="00DC2411" w:rsidP="004A40FB">
            <w:pPr>
              <w:widowControl w:val="0"/>
              <w:numPr>
                <w:ilvl w:val="0"/>
                <w:numId w:val="2"/>
              </w:numPr>
              <w:autoSpaceDE w:val="0"/>
              <w:autoSpaceDN w:val="0"/>
              <w:adjustRightInd w:val="0"/>
              <w:spacing w:after="0" w:line="240" w:lineRule="auto"/>
              <w:ind w:left="313" w:hanging="219"/>
              <w:contextualSpacing/>
              <w:rPr>
                <w:rFonts w:cs="Arial"/>
                <w:i/>
                <w:sz w:val="16"/>
                <w:szCs w:val="16"/>
              </w:rPr>
            </w:pPr>
            <w:r w:rsidRPr="004A40FB">
              <w:rPr>
                <w:rFonts w:cs="Arial"/>
                <w:i/>
                <w:sz w:val="16"/>
                <w:szCs w:val="16"/>
              </w:rPr>
              <w:t>Περιληπτικός Οδηγός συγγραφής Μαθησιακών Αποτελεσμάτων</w:t>
            </w:r>
          </w:p>
        </w:tc>
      </w:tr>
      <w:tr w:rsidR="00DC2411" w:rsidRPr="004A40FB" w14:paraId="159D40B1" w14:textId="77777777" w:rsidTr="00050B81">
        <w:tc>
          <w:tcPr>
            <w:tcW w:w="8472" w:type="dxa"/>
            <w:gridSpan w:val="3"/>
          </w:tcPr>
          <w:p w14:paraId="0BD8C228" w14:textId="4845F421" w:rsidR="00DC2411" w:rsidRPr="004A40FB" w:rsidRDefault="00637FE1" w:rsidP="00C068B2">
            <w:pPr>
              <w:widowControl w:val="0"/>
              <w:spacing w:line="240" w:lineRule="auto"/>
              <w:jc w:val="both"/>
              <w:rPr>
                <w:sz w:val="24"/>
                <w:szCs w:val="24"/>
              </w:rPr>
            </w:pPr>
            <w:r w:rsidRPr="00C068B2">
              <w:rPr>
                <w:color w:val="244061" w:themeColor="accent1" w:themeShade="80"/>
                <w:sz w:val="24"/>
                <w:szCs w:val="24"/>
              </w:rPr>
              <w:t xml:space="preserve">Πρωταρχικός στόχος του μαθήματος είναι να αποκτήσουν οι φοιτητές του Τμήματος Επιστήμης Φυτικής Παραγωγής μια σφαιρική και ολοκληρωμένη γνώση της Μεσογειακής και της Ελληνικής χλωρίδας και βλάστησης και των ιδιαίτερων χαρακτηριστικών τους. Να κατανοήσουν τις διαδικασίες  που συνετέλεσαν στη διαμόρφωση του πλούτου της χλωρίδας της Μεσογείου και της Ελλάδας και να αποκτήσουν γνώσεις σχετικές με τη σύνθεση των φυτικών ειδών στα φυσικά οικοσυστήματα, τις μεθόδους in </w:t>
            </w:r>
            <w:proofErr w:type="spellStart"/>
            <w:r w:rsidRPr="00C068B2">
              <w:rPr>
                <w:color w:val="244061" w:themeColor="accent1" w:themeShade="80"/>
                <w:sz w:val="24"/>
                <w:szCs w:val="24"/>
              </w:rPr>
              <w:t>situ</w:t>
            </w:r>
            <w:proofErr w:type="spellEnd"/>
            <w:r w:rsidRPr="00C068B2">
              <w:rPr>
                <w:color w:val="244061" w:themeColor="accent1" w:themeShade="80"/>
                <w:sz w:val="24"/>
                <w:szCs w:val="24"/>
              </w:rPr>
              <w:t xml:space="preserve"> και </w:t>
            </w:r>
            <w:proofErr w:type="spellStart"/>
            <w:r w:rsidRPr="00C068B2">
              <w:rPr>
                <w:color w:val="244061" w:themeColor="accent1" w:themeShade="80"/>
                <w:sz w:val="24"/>
                <w:szCs w:val="24"/>
              </w:rPr>
              <w:t>ex</w:t>
            </w:r>
            <w:proofErr w:type="spellEnd"/>
            <w:r w:rsidRPr="00C068B2">
              <w:rPr>
                <w:color w:val="244061" w:themeColor="accent1" w:themeShade="80"/>
                <w:sz w:val="24"/>
                <w:szCs w:val="24"/>
              </w:rPr>
              <w:t xml:space="preserve"> </w:t>
            </w:r>
            <w:proofErr w:type="spellStart"/>
            <w:r w:rsidRPr="00C068B2">
              <w:rPr>
                <w:color w:val="244061" w:themeColor="accent1" w:themeShade="80"/>
                <w:sz w:val="24"/>
                <w:szCs w:val="24"/>
              </w:rPr>
              <w:t>situ</w:t>
            </w:r>
            <w:proofErr w:type="spellEnd"/>
            <w:r w:rsidRPr="00C068B2">
              <w:rPr>
                <w:color w:val="244061" w:themeColor="accent1" w:themeShade="80"/>
                <w:sz w:val="24"/>
                <w:szCs w:val="24"/>
              </w:rPr>
              <w:t xml:space="preserve"> διατήρησης της </w:t>
            </w:r>
            <w:proofErr w:type="spellStart"/>
            <w:r w:rsidRPr="00C068B2">
              <w:rPr>
                <w:color w:val="244061" w:themeColor="accent1" w:themeShade="80"/>
                <w:sz w:val="24"/>
                <w:szCs w:val="24"/>
              </w:rPr>
              <w:t>χλωριδικής</w:t>
            </w:r>
            <w:proofErr w:type="spellEnd"/>
            <w:r w:rsidRPr="00C068B2">
              <w:rPr>
                <w:color w:val="244061" w:themeColor="accent1" w:themeShade="80"/>
                <w:sz w:val="24"/>
                <w:szCs w:val="24"/>
              </w:rPr>
              <w:t xml:space="preserve"> ποικιλότητας, ενδημικών, σπάνιων και απειλούμενων φυτικών ειδών και του θεσμικού πλαισίου προστασίας τους. Να κατανοήσουν τους παράγοντες που επηρεάζουν τη </w:t>
            </w:r>
            <w:proofErr w:type="spellStart"/>
            <w:r w:rsidRPr="00C068B2">
              <w:rPr>
                <w:color w:val="244061" w:themeColor="accent1" w:themeShade="80"/>
                <w:sz w:val="24"/>
                <w:szCs w:val="24"/>
              </w:rPr>
              <w:t>χλωριδική</w:t>
            </w:r>
            <w:proofErr w:type="spellEnd"/>
            <w:r w:rsidRPr="00C068B2">
              <w:rPr>
                <w:color w:val="244061" w:themeColor="accent1" w:themeShade="80"/>
                <w:sz w:val="24"/>
                <w:szCs w:val="24"/>
              </w:rPr>
              <w:t xml:space="preserve"> ποικιλότητα περιοχών και οικοσυστημάτων και να αποκτήσουν γνώσεις και εμπειρία στη μελέτη της βιοποικιλότητας και της βλάστησης φυσικών, </w:t>
            </w:r>
            <w:proofErr w:type="spellStart"/>
            <w:r w:rsidRPr="00C068B2">
              <w:rPr>
                <w:color w:val="244061" w:themeColor="accent1" w:themeShade="80"/>
                <w:sz w:val="24"/>
                <w:szCs w:val="24"/>
              </w:rPr>
              <w:t>ημιφυσικών</w:t>
            </w:r>
            <w:proofErr w:type="spellEnd"/>
            <w:r w:rsidRPr="00C068B2">
              <w:rPr>
                <w:color w:val="244061" w:themeColor="accent1" w:themeShade="80"/>
                <w:sz w:val="24"/>
                <w:szCs w:val="24"/>
              </w:rPr>
              <w:t xml:space="preserve"> και ανθρωπογενών τύπων </w:t>
            </w:r>
            <w:proofErr w:type="spellStart"/>
            <w:r w:rsidRPr="00C068B2">
              <w:rPr>
                <w:color w:val="244061" w:themeColor="accent1" w:themeShade="80"/>
                <w:sz w:val="24"/>
                <w:szCs w:val="24"/>
              </w:rPr>
              <w:t>οικοτόπων</w:t>
            </w:r>
            <w:proofErr w:type="spellEnd"/>
            <w:r w:rsidRPr="00C068B2">
              <w:rPr>
                <w:color w:val="244061" w:themeColor="accent1" w:themeShade="80"/>
                <w:sz w:val="24"/>
                <w:szCs w:val="24"/>
              </w:rPr>
              <w:t xml:space="preserve"> (διενέργεια </w:t>
            </w:r>
            <w:r w:rsidRPr="00C068B2">
              <w:rPr>
                <w:color w:val="244061" w:themeColor="accent1" w:themeShade="80"/>
                <w:sz w:val="24"/>
                <w:szCs w:val="24"/>
              </w:rPr>
              <w:lastRenderedPageBreak/>
              <w:t xml:space="preserve">δειγματοληψιών και επεξεργασία δεδομένων). Τέλος, να αποκτήσουν γνώσεις σχετικά με </w:t>
            </w:r>
            <w:r w:rsidR="00ED707E">
              <w:rPr>
                <w:color w:val="244061" w:themeColor="accent1" w:themeShade="80"/>
                <w:sz w:val="24"/>
                <w:szCs w:val="24"/>
              </w:rPr>
              <w:t xml:space="preserve">τις βιολογικές εισβολές φυτικών ειδών στα μεσογειακά οικοσυστήματα και τα κυριότερα φυτικά </w:t>
            </w:r>
            <w:proofErr w:type="spellStart"/>
            <w:r w:rsidR="00ED707E">
              <w:rPr>
                <w:color w:val="244061" w:themeColor="accent1" w:themeShade="80"/>
                <w:sz w:val="24"/>
                <w:szCs w:val="24"/>
              </w:rPr>
              <w:t>εισβλητικά</w:t>
            </w:r>
            <w:proofErr w:type="spellEnd"/>
            <w:r w:rsidR="00ED707E">
              <w:rPr>
                <w:color w:val="244061" w:themeColor="accent1" w:themeShade="80"/>
                <w:sz w:val="24"/>
                <w:szCs w:val="24"/>
              </w:rPr>
              <w:t xml:space="preserve"> είδη στην Ελλάδα</w:t>
            </w:r>
            <w:r w:rsidRPr="00C068B2">
              <w:rPr>
                <w:color w:val="244061" w:themeColor="accent1" w:themeShade="80"/>
                <w:sz w:val="24"/>
                <w:szCs w:val="24"/>
              </w:rPr>
              <w:t>.</w:t>
            </w:r>
          </w:p>
        </w:tc>
      </w:tr>
      <w:tr w:rsidR="00DC2411" w:rsidRPr="004A40FB" w14:paraId="1B21BE45" w14:textId="77777777" w:rsidTr="001A3F9B">
        <w:tblPrEx>
          <w:tblLook w:val="0000" w:firstRow="0" w:lastRow="0" w:firstColumn="0" w:lastColumn="0" w:noHBand="0" w:noVBand="0"/>
        </w:tblPrEx>
        <w:trPr>
          <w:gridBefore w:val="1"/>
          <w:wBefore w:w="18" w:type="dxa"/>
        </w:trPr>
        <w:tc>
          <w:tcPr>
            <w:tcW w:w="8454" w:type="dxa"/>
            <w:gridSpan w:val="2"/>
            <w:tcBorders>
              <w:bottom w:val="nil"/>
            </w:tcBorders>
            <w:shd w:val="clear" w:color="auto" w:fill="DDD9C3"/>
          </w:tcPr>
          <w:p w14:paraId="4CC776B4" w14:textId="77777777" w:rsidR="00DC2411" w:rsidRPr="004A40FB" w:rsidRDefault="00DC2411" w:rsidP="004A40FB">
            <w:pPr>
              <w:widowControl w:val="0"/>
              <w:spacing w:after="0" w:line="240" w:lineRule="auto"/>
              <w:rPr>
                <w:rFonts w:cs="Arial"/>
                <w:b/>
                <w:sz w:val="20"/>
                <w:szCs w:val="20"/>
              </w:rPr>
            </w:pPr>
            <w:r w:rsidRPr="004A40FB">
              <w:rPr>
                <w:rFonts w:cs="Arial"/>
                <w:b/>
                <w:sz w:val="20"/>
                <w:szCs w:val="20"/>
              </w:rPr>
              <w:lastRenderedPageBreak/>
              <w:t>Γενικές Ικανότητες</w:t>
            </w:r>
          </w:p>
        </w:tc>
      </w:tr>
      <w:tr w:rsidR="00DC2411" w:rsidRPr="004A40FB" w14:paraId="59023C2C" w14:textId="77777777" w:rsidTr="00B25922">
        <w:tc>
          <w:tcPr>
            <w:tcW w:w="8472" w:type="dxa"/>
            <w:gridSpan w:val="3"/>
            <w:tcBorders>
              <w:top w:val="nil"/>
              <w:bottom w:val="nil"/>
            </w:tcBorders>
            <w:shd w:val="clear" w:color="auto" w:fill="DDD9C3"/>
          </w:tcPr>
          <w:p w14:paraId="788D1F99" w14:textId="77777777" w:rsidR="00DC2411" w:rsidRPr="004A40FB" w:rsidRDefault="00DC2411" w:rsidP="004A40FB">
            <w:pPr>
              <w:widowControl w:val="0"/>
              <w:autoSpaceDE w:val="0"/>
              <w:autoSpaceDN w:val="0"/>
              <w:adjustRightInd w:val="0"/>
              <w:spacing w:after="60" w:line="240" w:lineRule="auto"/>
              <w:rPr>
                <w:rFonts w:cs="Arial"/>
                <w:i/>
                <w:sz w:val="16"/>
                <w:szCs w:val="16"/>
              </w:rPr>
            </w:pPr>
            <w:r w:rsidRPr="004A40FB">
              <w:rPr>
                <w:rFonts w:cs="Arial"/>
                <w:i/>
                <w:sz w:val="16"/>
                <w:szCs w:val="16"/>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DC2411" w:rsidRPr="004A40FB" w14:paraId="7DC81488" w14:textId="77777777" w:rsidTr="00B25922">
        <w:tblPrEx>
          <w:tblLook w:val="0000" w:firstRow="0" w:lastRow="0" w:firstColumn="0" w:lastColumn="0" w:noHBand="0" w:noVBand="0"/>
        </w:tblPrEx>
        <w:tc>
          <w:tcPr>
            <w:tcW w:w="3964" w:type="dxa"/>
            <w:gridSpan w:val="2"/>
            <w:tcBorders>
              <w:top w:val="nil"/>
              <w:right w:val="nil"/>
            </w:tcBorders>
            <w:shd w:val="clear" w:color="auto" w:fill="DDD9C3"/>
          </w:tcPr>
          <w:p w14:paraId="45CB4D1C" w14:textId="77777777" w:rsidR="00DC2411" w:rsidRPr="004A40FB" w:rsidRDefault="00DC2411" w:rsidP="004A40FB">
            <w:pPr>
              <w:widowControl w:val="0"/>
              <w:autoSpaceDE w:val="0"/>
              <w:autoSpaceDN w:val="0"/>
              <w:adjustRightInd w:val="0"/>
              <w:spacing w:after="0" w:line="240" w:lineRule="auto"/>
              <w:rPr>
                <w:rFonts w:cs="Arial"/>
                <w:i/>
                <w:sz w:val="16"/>
                <w:szCs w:val="16"/>
              </w:rPr>
            </w:pPr>
            <w:r w:rsidRPr="004A40FB">
              <w:rPr>
                <w:rFonts w:cs="Arial"/>
                <w:i/>
                <w:sz w:val="16"/>
                <w:szCs w:val="16"/>
              </w:rPr>
              <w:t xml:space="preserve">Αναζήτηση, ανάλυση και σύνθεση δεδομένων και πληροφοριών, με τη χρήση και των απαραίτητων τεχνολογιών </w:t>
            </w:r>
          </w:p>
          <w:p w14:paraId="2359FEF2" w14:textId="77777777" w:rsidR="00DC2411" w:rsidRPr="004A40FB" w:rsidRDefault="00DC2411" w:rsidP="004A40FB">
            <w:pPr>
              <w:widowControl w:val="0"/>
              <w:autoSpaceDE w:val="0"/>
              <w:autoSpaceDN w:val="0"/>
              <w:adjustRightInd w:val="0"/>
              <w:spacing w:after="0" w:line="240" w:lineRule="auto"/>
              <w:rPr>
                <w:rFonts w:cs="Arial"/>
                <w:i/>
                <w:sz w:val="16"/>
                <w:szCs w:val="16"/>
              </w:rPr>
            </w:pPr>
            <w:r w:rsidRPr="004A40FB">
              <w:rPr>
                <w:rFonts w:cs="Arial"/>
                <w:i/>
                <w:sz w:val="16"/>
                <w:szCs w:val="16"/>
              </w:rPr>
              <w:t xml:space="preserve">Προσαρμογή σε νέες καταστάσεις </w:t>
            </w:r>
          </w:p>
          <w:p w14:paraId="4E96403D" w14:textId="77777777" w:rsidR="00DC2411" w:rsidRPr="004A40FB" w:rsidRDefault="00DC2411" w:rsidP="004A40FB">
            <w:pPr>
              <w:widowControl w:val="0"/>
              <w:autoSpaceDE w:val="0"/>
              <w:autoSpaceDN w:val="0"/>
              <w:adjustRightInd w:val="0"/>
              <w:spacing w:after="0" w:line="240" w:lineRule="auto"/>
              <w:rPr>
                <w:rFonts w:cs="Arial"/>
                <w:i/>
                <w:sz w:val="16"/>
                <w:szCs w:val="16"/>
              </w:rPr>
            </w:pPr>
            <w:r w:rsidRPr="004A40FB">
              <w:rPr>
                <w:rFonts w:cs="Arial"/>
                <w:i/>
                <w:sz w:val="16"/>
                <w:szCs w:val="16"/>
              </w:rPr>
              <w:t xml:space="preserve">Λήψη αποφάσεων </w:t>
            </w:r>
          </w:p>
          <w:p w14:paraId="752B3215" w14:textId="77777777" w:rsidR="00DC2411" w:rsidRPr="004A40FB" w:rsidRDefault="00DC2411" w:rsidP="004A40FB">
            <w:pPr>
              <w:widowControl w:val="0"/>
              <w:autoSpaceDE w:val="0"/>
              <w:autoSpaceDN w:val="0"/>
              <w:adjustRightInd w:val="0"/>
              <w:spacing w:after="0" w:line="240" w:lineRule="auto"/>
              <w:rPr>
                <w:rFonts w:cs="Arial"/>
                <w:i/>
                <w:sz w:val="16"/>
                <w:szCs w:val="16"/>
              </w:rPr>
            </w:pPr>
            <w:r w:rsidRPr="004A40FB">
              <w:rPr>
                <w:rFonts w:cs="Arial"/>
                <w:i/>
                <w:sz w:val="16"/>
                <w:szCs w:val="16"/>
              </w:rPr>
              <w:t xml:space="preserve">Αυτόνομη εργασία </w:t>
            </w:r>
          </w:p>
          <w:p w14:paraId="152D4C3D" w14:textId="77777777" w:rsidR="00DC2411" w:rsidRPr="004A40FB" w:rsidRDefault="00DC2411" w:rsidP="004A40FB">
            <w:pPr>
              <w:widowControl w:val="0"/>
              <w:autoSpaceDE w:val="0"/>
              <w:autoSpaceDN w:val="0"/>
              <w:adjustRightInd w:val="0"/>
              <w:spacing w:after="0" w:line="240" w:lineRule="auto"/>
              <w:rPr>
                <w:rFonts w:cs="Arial"/>
                <w:i/>
                <w:sz w:val="16"/>
                <w:szCs w:val="16"/>
              </w:rPr>
            </w:pPr>
            <w:r w:rsidRPr="004A40FB">
              <w:rPr>
                <w:rFonts w:cs="Arial"/>
                <w:i/>
                <w:sz w:val="16"/>
                <w:szCs w:val="16"/>
              </w:rPr>
              <w:t xml:space="preserve">Ομαδική εργασία </w:t>
            </w:r>
          </w:p>
          <w:p w14:paraId="05D27656" w14:textId="77777777" w:rsidR="00DC2411" w:rsidRPr="004A40FB" w:rsidRDefault="00DC2411" w:rsidP="004A40FB">
            <w:pPr>
              <w:widowControl w:val="0"/>
              <w:autoSpaceDE w:val="0"/>
              <w:autoSpaceDN w:val="0"/>
              <w:adjustRightInd w:val="0"/>
              <w:spacing w:after="0" w:line="240" w:lineRule="auto"/>
              <w:rPr>
                <w:rFonts w:cs="Arial"/>
                <w:i/>
                <w:sz w:val="16"/>
                <w:szCs w:val="16"/>
              </w:rPr>
            </w:pPr>
            <w:r w:rsidRPr="004A40FB">
              <w:rPr>
                <w:rFonts w:cs="Arial"/>
                <w:i/>
                <w:sz w:val="16"/>
                <w:szCs w:val="16"/>
              </w:rPr>
              <w:t xml:space="preserve">Εργασία σε διεθνές περιβάλλον </w:t>
            </w:r>
          </w:p>
          <w:p w14:paraId="7612813A" w14:textId="77777777" w:rsidR="00DC2411" w:rsidRPr="004A40FB" w:rsidRDefault="00DC2411" w:rsidP="004A40FB">
            <w:pPr>
              <w:widowControl w:val="0"/>
              <w:autoSpaceDE w:val="0"/>
              <w:autoSpaceDN w:val="0"/>
              <w:adjustRightInd w:val="0"/>
              <w:spacing w:after="0" w:line="240" w:lineRule="auto"/>
              <w:rPr>
                <w:rFonts w:cs="Arial"/>
                <w:i/>
                <w:sz w:val="16"/>
                <w:szCs w:val="16"/>
              </w:rPr>
            </w:pPr>
            <w:r w:rsidRPr="004A40FB">
              <w:rPr>
                <w:rFonts w:cs="Arial"/>
                <w:i/>
                <w:sz w:val="16"/>
                <w:szCs w:val="16"/>
              </w:rPr>
              <w:t xml:space="preserve">Εργασία σε διεπιστημονικό περιβάλλον </w:t>
            </w:r>
          </w:p>
          <w:p w14:paraId="3EF492EB" w14:textId="77777777" w:rsidR="00DC2411" w:rsidRPr="004A40FB" w:rsidRDefault="00DC2411" w:rsidP="004A40FB">
            <w:pPr>
              <w:widowControl w:val="0"/>
              <w:autoSpaceDE w:val="0"/>
              <w:autoSpaceDN w:val="0"/>
              <w:adjustRightInd w:val="0"/>
              <w:spacing w:after="0" w:line="240" w:lineRule="auto"/>
              <w:rPr>
                <w:rFonts w:cs="Arial"/>
                <w:i/>
                <w:sz w:val="16"/>
                <w:szCs w:val="16"/>
              </w:rPr>
            </w:pPr>
            <w:r w:rsidRPr="004A40FB">
              <w:rPr>
                <w:rFonts w:cs="Arial"/>
                <w:i/>
                <w:sz w:val="16"/>
                <w:szCs w:val="16"/>
              </w:rPr>
              <w:t xml:space="preserve">Παράγωγή νέων ερευνητικών ιδεών </w:t>
            </w:r>
          </w:p>
        </w:tc>
        <w:tc>
          <w:tcPr>
            <w:tcW w:w="4508" w:type="dxa"/>
            <w:tcBorders>
              <w:top w:val="nil"/>
              <w:left w:val="nil"/>
            </w:tcBorders>
            <w:shd w:val="clear" w:color="auto" w:fill="DDD9C3"/>
          </w:tcPr>
          <w:p w14:paraId="47B51D28" w14:textId="77777777" w:rsidR="00DC2411" w:rsidRPr="004A40FB" w:rsidRDefault="00DC2411" w:rsidP="004A40FB">
            <w:pPr>
              <w:widowControl w:val="0"/>
              <w:autoSpaceDE w:val="0"/>
              <w:autoSpaceDN w:val="0"/>
              <w:adjustRightInd w:val="0"/>
              <w:spacing w:after="0" w:line="240" w:lineRule="auto"/>
              <w:rPr>
                <w:rFonts w:cs="Arial"/>
                <w:i/>
                <w:sz w:val="16"/>
                <w:szCs w:val="16"/>
              </w:rPr>
            </w:pPr>
            <w:r w:rsidRPr="004A40FB">
              <w:rPr>
                <w:rFonts w:cs="Arial"/>
                <w:i/>
                <w:sz w:val="16"/>
                <w:szCs w:val="16"/>
              </w:rPr>
              <w:t xml:space="preserve">Σχεδιασμός και διαχείριση έργων </w:t>
            </w:r>
          </w:p>
          <w:p w14:paraId="0A2C74EE" w14:textId="77777777" w:rsidR="00DC2411" w:rsidRPr="004A40FB" w:rsidRDefault="00DC2411" w:rsidP="004A40FB">
            <w:pPr>
              <w:widowControl w:val="0"/>
              <w:autoSpaceDE w:val="0"/>
              <w:autoSpaceDN w:val="0"/>
              <w:adjustRightInd w:val="0"/>
              <w:spacing w:after="0" w:line="240" w:lineRule="auto"/>
              <w:rPr>
                <w:rFonts w:cs="Arial"/>
                <w:i/>
                <w:sz w:val="16"/>
                <w:szCs w:val="16"/>
              </w:rPr>
            </w:pPr>
            <w:r w:rsidRPr="004A40FB">
              <w:rPr>
                <w:rFonts w:cs="Arial"/>
                <w:i/>
                <w:sz w:val="16"/>
                <w:szCs w:val="16"/>
              </w:rPr>
              <w:t xml:space="preserve">Σεβασμός στη διαφορετικότητα και στην </w:t>
            </w:r>
            <w:proofErr w:type="spellStart"/>
            <w:r w:rsidRPr="004A40FB">
              <w:rPr>
                <w:rFonts w:cs="Arial"/>
                <w:i/>
                <w:sz w:val="16"/>
                <w:szCs w:val="16"/>
              </w:rPr>
              <w:t>πολυπολιτισμικότητα</w:t>
            </w:r>
            <w:proofErr w:type="spellEnd"/>
            <w:r w:rsidRPr="004A40FB">
              <w:rPr>
                <w:rFonts w:cs="Arial"/>
                <w:i/>
                <w:sz w:val="16"/>
                <w:szCs w:val="16"/>
              </w:rPr>
              <w:t xml:space="preserve"> </w:t>
            </w:r>
          </w:p>
          <w:p w14:paraId="668E896D" w14:textId="77777777" w:rsidR="00DC2411" w:rsidRPr="004A40FB" w:rsidRDefault="00DC2411" w:rsidP="004A40FB">
            <w:pPr>
              <w:widowControl w:val="0"/>
              <w:autoSpaceDE w:val="0"/>
              <w:autoSpaceDN w:val="0"/>
              <w:adjustRightInd w:val="0"/>
              <w:spacing w:after="0" w:line="240" w:lineRule="auto"/>
              <w:rPr>
                <w:rFonts w:cs="Arial"/>
                <w:i/>
                <w:sz w:val="16"/>
                <w:szCs w:val="16"/>
              </w:rPr>
            </w:pPr>
            <w:r w:rsidRPr="004A40FB">
              <w:rPr>
                <w:rFonts w:cs="Arial"/>
                <w:i/>
                <w:sz w:val="16"/>
                <w:szCs w:val="16"/>
              </w:rPr>
              <w:t xml:space="preserve">Σεβασμός στο φυσικό περιβάλλον </w:t>
            </w:r>
          </w:p>
          <w:p w14:paraId="053B18EE" w14:textId="77777777" w:rsidR="00DC2411" w:rsidRPr="004A40FB" w:rsidRDefault="00DC2411" w:rsidP="004A40FB">
            <w:pPr>
              <w:widowControl w:val="0"/>
              <w:autoSpaceDE w:val="0"/>
              <w:autoSpaceDN w:val="0"/>
              <w:adjustRightInd w:val="0"/>
              <w:spacing w:after="0" w:line="240" w:lineRule="auto"/>
              <w:rPr>
                <w:rFonts w:cs="Arial"/>
                <w:i/>
                <w:sz w:val="16"/>
                <w:szCs w:val="16"/>
              </w:rPr>
            </w:pPr>
            <w:r w:rsidRPr="004A40FB">
              <w:rPr>
                <w:rFonts w:cs="Arial"/>
                <w:i/>
                <w:sz w:val="16"/>
                <w:szCs w:val="16"/>
              </w:rPr>
              <w:t xml:space="preserve">Επίδειξη κοινωνικής, επαγγελματικής και ηθικής υπευθυνότητας και ευαισθησίας σε θέματα φύλου </w:t>
            </w:r>
          </w:p>
          <w:p w14:paraId="47381F61" w14:textId="77777777" w:rsidR="00DC2411" w:rsidRPr="004A40FB" w:rsidRDefault="00DC2411" w:rsidP="004A40FB">
            <w:pPr>
              <w:widowControl w:val="0"/>
              <w:autoSpaceDE w:val="0"/>
              <w:autoSpaceDN w:val="0"/>
              <w:adjustRightInd w:val="0"/>
              <w:spacing w:after="0" w:line="240" w:lineRule="auto"/>
              <w:rPr>
                <w:rFonts w:cs="Arial"/>
                <w:i/>
                <w:sz w:val="16"/>
                <w:szCs w:val="16"/>
              </w:rPr>
            </w:pPr>
            <w:r w:rsidRPr="004A40FB">
              <w:rPr>
                <w:rFonts w:cs="Arial"/>
                <w:i/>
                <w:sz w:val="16"/>
                <w:szCs w:val="16"/>
              </w:rPr>
              <w:t xml:space="preserve">Άσκηση κριτικής και αυτοκριτικής </w:t>
            </w:r>
          </w:p>
          <w:p w14:paraId="4F189990" w14:textId="77777777" w:rsidR="00DC2411" w:rsidRPr="004A40FB" w:rsidRDefault="00DC2411" w:rsidP="004A40FB">
            <w:pPr>
              <w:widowControl w:val="0"/>
              <w:spacing w:after="0" w:line="240" w:lineRule="auto"/>
              <w:rPr>
                <w:rFonts w:cs="Arial"/>
                <w:b/>
                <w:sz w:val="20"/>
                <w:szCs w:val="20"/>
              </w:rPr>
            </w:pPr>
            <w:r w:rsidRPr="004A40FB">
              <w:rPr>
                <w:rFonts w:cs="Arial"/>
                <w:i/>
                <w:sz w:val="16"/>
                <w:szCs w:val="16"/>
              </w:rPr>
              <w:t>Προαγωγή της ελεύθερης, δημιουργικής και επαγωγικής σκέψης</w:t>
            </w:r>
          </w:p>
        </w:tc>
      </w:tr>
      <w:tr w:rsidR="00DC2411" w:rsidRPr="004A40FB" w14:paraId="489673CC" w14:textId="77777777" w:rsidTr="00B25922">
        <w:tc>
          <w:tcPr>
            <w:tcW w:w="8472" w:type="dxa"/>
            <w:gridSpan w:val="3"/>
          </w:tcPr>
          <w:p w14:paraId="7FC8A2D5" w14:textId="77777777" w:rsidR="00637FE1" w:rsidRPr="00C068B2" w:rsidRDefault="00637FE1" w:rsidP="004C2E98">
            <w:pPr>
              <w:widowControl w:val="0"/>
              <w:numPr>
                <w:ilvl w:val="0"/>
                <w:numId w:val="16"/>
              </w:numPr>
              <w:autoSpaceDE w:val="0"/>
              <w:autoSpaceDN w:val="0"/>
              <w:adjustRightInd w:val="0"/>
              <w:spacing w:after="0" w:line="240" w:lineRule="auto"/>
              <w:ind w:left="714" w:hanging="357"/>
              <w:rPr>
                <w:rFonts w:cs="Arial"/>
                <w:iCs/>
                <w:color w:val="244061" w:themeColor="accent1" w:themeShade="80"/>
                <w:sz w:val="24"/>
                <w:szCs w:val="24"/>
              </w:rPr>
            </w:pPr>
            <w:r w:rsidRPr="00C068B2">
              <w:rPr>
                <w:rFonts w:cs="Arial"/>
                <w:iCs/>
                <w:color w:val="244061" w:themeColor="accent1" w:themeShade="80"/>
                <w:sz w:val="24"/>
                <w:szCs w:val="24"/>
              </w:rPr>
              <w:t xml:space="preserve">Λήψη αποφάσεων </w:t>
            </w:r>
          </w:p>
          <w:p w14:paraId="4F1BC847" w14:textId="77777777" w:rsidR="00637FE1" w:rsidRPr="00C068B2" w:rsidRDefault="00637FE1" w:rsidP="004C2E98">
            <w:pPr>
              <w:widowControl w:val="0"/>
              <w:numPr>
                <w:ilvl w:val="0"/>
                <w:numId w:val="16"/>
              </w:numPr>
              <w:autoSpaceDE w:val="0"/>
              <w:autoSpaceDN w:val="0"/>
              <w:adjustRightInd w:val="0"/>
              <w:spacing w:after="0" w:line="240" w:lineRule="auto"/>
              <w:ind w:left="714" w:hanging="357"/>
              <w:rPr>
                <w:rFonts w:cs="Arial"/>
                <w:iCs/>
                <w:color w:val="244061" w:themeColor="accent1" w:themeShade="80"/>
                <w:sz w:val="24"/>
                <w:szCs w:val="24"/>
              </w:rPr>
            </w:pPr>
            <w:r w:rsidRPr="00C068B2">
              <w:rPr>
                <w:rFonts w:cs="Arial"/>
                <w:iCs/>
                <w:color w:val="244061" w:themeColor="accent1" w:themeShade="80"/>
                <w:sz w:val="24"/>
                <w:szCs w:val="24"/>
              </w:rPr>
              <w:t xml:space="preserve">Σεβασμός στο φυσικό περιβάλλον </w:t>
            </w:r>
          </w:p>
          <w:p w14:paraId="53FE1A04" w14:textId="77777777" w:rsidR="00DC2411" w:rsidRPr="00C068B2" w:rsidRDefault="00637FE1" w:rsidP="004C2E98">
            <w:pPr>
              <w:widowControl w:val="0"/>
              <w:numPr>
                <w:ilvl w:val="0"/>
                <w:numId w:val="16"/>
              </w:numPr>
              <w:spacing w:after="0" w:line="240" w:lineRule="auto"/>
              <w:ind w:left="714" w:hanging="357"/>
              <w:rPr>
                <w:iCs/>
                <w:color w:val="244061" w:themeColor="accent1" w:themeShade="80"/>
                <w:sz w:val="24"/>
                <w:szCs w:val="24"/>
              </w:rPr>
            </w:pPr>
            <w:r w:rsidRPr="00C068B2">
              <w:rPr>
                <w:rFonts w:cs="Arial"/>
                <w:iCs/>
                <w:color w:val="244061" w:themeColor="accent1" w:themeShade="80"/>
                <w:sz w:val="24"/>
                <w:szCs w:val="24"/>
              </w:rPr>
              <w:t>Προαγωγή της ελεύθερης, δημιουργικής και επαγωγικής σκέψης</w:t>
            </w:r>
          </w:p>
          <w:p w14:paraId="5B3331B2" w14:textId="77777777" w:rsidR="004C2E98" w:rsidRPr="00C068B2" w:rsidRDefault="004C2E98" w:rsidP="004C2E98">
            <w:pPr>
              <w:widowControl w:val="0"/>
              <w:numPr>
                <w:ilvl w:val="0"/>
                <w:numId w:val="16"/>
              </w:numPr>
              <w:spacing w:after="0" w:line="240" w:lineRule="auto"/>
              <w:ind w:left="714" w:hanging="357"/>
              <w:rPr>
                <w:iCs/>
                <w:color w:val="244061" w:themeColor="accent1" w:themeShade="80"/>
                <w:sz w:val="24"/>
                <w:szCs w:val="24"/>
              </w:rPr>
            </w:pPr>
            <w:r w:rsidRPr="00C068B2">
              <w:rPr>
                <w:iCs/>
                <w:color w:val="244061" w:themeColor="accent1" w:themeShade="80"/>
                <w:sz w:val="24"/>
                <w:szCs w:val="24"/>
              </w:rPr>
              <w:t>Αυτόνομη εργασία</w:t>
            </w:r>
          </w:p>
          <w:p w14:paraId="77DF3238" w14:textId="6A945B7D" w:rsidR="004C2E98" w:rsidRPr="00C068B2" w:rsidRDefault="004C2E98" w:rsidP="004C2E98">
            <w:pPr>
              <w:widowControl w:val="0"/>
              <w:numPr>
                <w:ilvl w:val="0"/>
                <w:numId w:val="16"/>
              </w:numPr>
              <w:spacing w:after="0" w:line="240" w:lineRule="auto"/>
              <w:ind w:left="714" w:hanging="357"/>
              <w:rPr>
                <w:color w:val="244061" w:themeColor="accent1" w:themeShade="80"/>
                <w:sz w:val="24"/>
                <w:szCs w:val="24"/>
              </w:rPr>
            </w:pPr>
            <w:r w:rsidRPr="00C068B2">
              <w:rPr>
                <w:iCs/>
                <w:color w:val="244061" w:themeColor="accent1" w:themeShade="80"/>
                <w:sz w:val="24"/>
                <w:szCs w:val="24"/>
              </w:rPr>
              <w:t>Ομαδική εργασία</w:t>
            </w:r>
          </w:p>
        </w:tc>
      </w:tr>
    </w:tbl>
    <w:p w14:paraId="4EE530DA" w14:textId="77777777" w:rsidR="00DC2411" w:rsidRPr="004A40FB" w:rsidRDefault="00DC2411" w:rsidP="004C2E98">
      <w:pPr>
        <w:widowControl w:val="0"/>
        <w:numPr>
          <w:ilvl w:val="0"/>
          <w:numId w:val="1"/>
        </w:numPr>
        <w:autoSpaceDE w:val="0"/>
        <w:autoSpaceDN w:val="0"/>
        <w:adjustRightInd w:val="0"/>
        <w:spacing w:before="360" w:after="0" w:line="240" w:lineRule="auto"/>
        <w:ind w:left="357" w:hanging="357"/>
        <w:rPr>
          <w:rFonts w:cs="Arial"/>
          <w:b/>
        </w:rPr>
      </w:pPr>
      <w:r w:rsidRPr="004A40FB">
        <w:rPr>
          <w:rFonts w:cs="Arial"/>
          <w:b/>
        </w:rPr>
        <w:t>ΠΕΡΙΕΧΟΜΕΝΟ ΜΑΘΗΜΑΤΟΣ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DC2411" w:rsidRPr="004A40FB" w14:paraId="4EEF9533" w14:textId="77777777" w:rsidTr="00BF6D32">
        <w:tc>
          <w:tcPr>
            <w:tcW w:w="8472" w:type="dxa"/>
          </w:tcPr>
          <w:p w14:paraId="498FE992" w14:textId="77777777" w:rsidR="00637FE1" w:rsidRPr="00C068B2" w:rsidRDefault="00637FE1" w:rsidP="004A40FB">
            <w:pPr>
              <w:pStyle w:val="ListParagraph"/>
              <w:widowControl w:val="0"/>
              <w:numPr>
                <w:ilvl w:val="0"/>
                <w:numId w:val="17"/>
              </w:numPr>
              <w:spacing w:after="0" w:line="240" w:lineRule="auto"/>
              <w:ind w:left="426" w:hanging="426"/>
              <w:jc w:val="both"/>
              <w:rPr>
                <w:color w:val="244061" w:themeColor="accent1" w:themeShade="80"/>
                <w:sz w:val="24"/>
                <w:szCs w:val="24"/>
              </w:rPr>
            </w:pPr>
            <w:r w:rsidRPr="00C068B2">
              <w:rPr>
                <w:color w:val="244061" w:themeColor="accent1" w:themeShade="80"/>
                <w:sz w:val="24"/>
                <w:szCs w:val="24"/>
              </w:rPr>
              <w:t>Εισαγωγή στα Μεσογειακά οικοσυστήματα, ορισμοί, παράγοντες που διαμόρφωσαν τη Μεσογειακή και την Ελληνική χλωρίδα.</w:t>
            </w:r>
          </w:p>
          <w:p w14:paraId="31005FBB" w14:textId="77777777" w:rsidR="00637FE1" w:rsidRPr="00C068B2" w:rsidRDefault="00637FE1" w:rsidP="004A40FB">
            <w:pPr>
              <w:pStyle w:val="ListParagraph"/>
              <w:widowControl w:val="0"/>
              <w:numPr>
                <w:ilvl w:val="0"/>
                <w:numId w:val="17"/>
              </w:numPr>
              <w:spacing w:after="0" w:line="240" w:lineRule="auto"/>
              <w:ind w:left="426" w:hanging="426"/>
              <w:jc w:val="both"/>
              <w:rPr>
                <w:color w:val="244061" w:themeColor="accent1" w:themeShade="80"/>
                <w:sz w:val="24"/>
                <w:szCs w:val="24"/>
              </w:rPr>
            </w:pPr>
            <w:r w:rsidRPr="00C068B2">
              <w:rPr>
                <w:color w:val="244061" w:themeColor="accent1" w:themeShade="80"/>
                <w:sz w:val="24"/>
                <w:szCs w:val="24"/>
              </w:rPr>
              <w:t>Η χλωρίδα της Μεσογείου και της Ελλάδας, χαρακτηριστικές οικογένειες και γένη και αντιπροσωπευτικά είδη.</w:t>
            </w:r>
          </w:p>
          <w:p w14:paraId="273B1DC1" w14:textId="736CE9D4" w:rsidR="00637FE1" w:rsidRPr="00ED707E" w:rsidRDefault="00637FE1" w:rsidP="00ED707E">
            <w:pPr>
              <w:pStyle w:val="ListParagraph"/>
              <w:widowControl w:val="0"/>
              <w:numPr>
                <w:ilvl w:val="0"/>
                <w:numId w:val="17"/>
              </w:numPr>
              <w:spacing w:after="0" w:line="240" w:lineRule="auto"/>
              <w:ind w:left="426" w:hanging="426"/>
              <w:jc w:val="both"/>
              <w:rPr>
                <w:color w:val="244061" w:themeColor="accent1" w:themeShade="80"/>
                <w:sz w:val="24"/>
                <w:szCs w:val="24"/>
              </w:rPr>
            </w:pPr>
            <w:r w:rsidRPr="00C068B2">
              <w:rPr>
                <w:color w:val="244061" w:themeColor="accent1" w:themeShade="80"/>
                <w:sz w:val="24"/>
                <w:szCs w:val="24"/>
              </w:rPr>
              <w:t xml:space="preserve"> Ιδιαίτερες ομάδες φυτικών ειδών και τα χαρακτηριστικά τους: ορεινή χλωρίδα, νησιωτική χλωρίδα, χλωρίδα </w:t>
            </w:r>
            <w:proofErr w:type="spellStart"/>
            <w:r w:rsidRPr="00C068B2">
              <w:rPr>
                <w:color w:val="244061" w:themeColor="accent1" w:themeShade="80"/>
                <w:sz w:val="24"/>
                <w:szCs w:val="24"/>
              </w:rPr>
              <w:t>οφιολιθικών</w:t>
            </w:r>
            <w:proofErr w:type="spellEnd"/>
            <w:r w:rsidRPr="00C068B2">
              <w:rPr>
                <w:color w:val="244061" w:themeColor="accent1" w:themeShade="80"/>
                <w:sz w:val="24"/>
                <w:szCs w:val="24"/>
              </w:rPr>
              <w:t xml:space="preserve"> περιοχών, </w:t>
            </w:r>
            <w:proofErr w:type="spellStart"/>
            <w:r w:rsidRPr="00C068B2">
              <w:rPr>
                <w:color w:val="244061" w:themeColor="accent1" w:themeShade="80"/>
                <w:sz w:val="24"/>
                <w:szCs w:val="24"/>
              </w:rPr>
              <w:t>αλοφυτική</w:t>
            </w:r>
            <w:proofErr w:type="spellEnd"/>
            <w:r w:rsidRPr="00C068B2">
              <w:rPr>
                <w:color w:val="244061" w:themeColor="accent1" w:themeShade="80"/>
                <w:sz w:val="24"/>
                <w:szCs w:val="24"/>
              </w:rPr>
              <w:t xml:space="preserve"> χλωρίδα, χλωρίδα </w:t>
            </w:r>
            <w:proofErr w:type="spellStart"/>
            <w:r w:rsidRPr="00C068B2">
              <w:rPr>
                <w:color w:val="244061" w:themeColor="accent1" w:themeShade="80"/>
                <w:sz w:val="24"/>
                <w:szCs w:val="24"/>
              </w:rPr>
              <w:t>αμμοθινών</w:t>
            </w:r>
            <w:proofErr w:type="spellEnd"/>
            <w:r w:rsidRPr="00C068B2">
              <w:rPr>
                <w:color w:val="244061" w:themeColor="accent1" w:themeShade="80"/>
                <w:sz w:val="24"/>
                <w:szCs w:val="24"/>
              </w:rPr>
              <w:t xml:space="preserve">, </w:t>
            </w:r>
            <w:proofErr w:type="spellStart"/>
            <w:r w:rsidRPr="00C068B2">
              <w:rPr>
                <w:color w:val="244061" w:themeColor="accent1" w:themeShade="80"/>
                <w:sz w:val="24"/>
                <w:szCs w:val="24"/>
              </w:rPr>
              <w:t>λιβαδική</w:t>
            </w:r>
            <w:proofErr w:type="spellEnd"/>
            <w:r w:rsidRPr="00C068B2">
              <w:rPr>
                <w:color w:val="244061" w:themeColor="accent1" w:themeShade="80"/>
                <w:sz w:val="24"/>
                <w:szCs w:val="24"/>
              </w:rPr>
              <w:t xml:space="preserve"> χλωρίδα, </w:t>
            </w:r>
            <w:proofErr w:type="spellStart"/>
            <w:r w:rsidRPr="00C068B2">
              <w:rPr>
                <w:color w:val="244061" w:themeColor="accent1" w:themeShade="80"/>
                <w:sz w:val="24"/>
                <w:szCs w:val="24"/>
              </w:rPr>
              <w:t>χασμοφυτική</w:t>
            </w:r>
            <w:proofErr w:type="spellEnd"/>
            <w:r w:rsidRPr="00C068B2">
              <w:rPr>
                <w:color w:val="244061" w:themeColor="accent1" w:themeShade="80"/>
                <w:sz w:val="24"/>
                <w:szCs w:val="24"/>
              </w:rPr>
              <w:t xml:space="preserve"> χλωρίδα, αρωματική χλωρίδα, </w:t>
            </w:r>
            <w:proofErr w:type="spellStart"/>
            <w:r w:rsidRPr="00C068B2">
              <w:rPr>
                <w:color w:val="244061" w:themeColor="accent1" w:themeShade="80"/>
                <w:sz w:val="24"/>
                <w:szCs w:val="24"/>
              </w:rPr>
              <w:t>υγροτοπική</w:t>
            </w:r>
            <w:proofErr w:type="spellEnd"/>
            <w:r w:rsidRPr="00C068B2">
              <w:rPr>
                <w:color w:val="244061" w:themeColor="accent1" w:themeShade="80"/>
                <w:sz w:val="24"/>
                <w:szCs w:val="24"/>
              </w:rPr>
              <w:t xml:space="preserve"> χλωρίδα, αστική χλωρίδα</w:t>
            </w:r>
            <w:r w:rsidRPr="00ED707E">
              <w:rPr>
                <w:color w:val="244061" w:themeColor="accent1" w:themeShade="80"/>
                <w:sz w:val="24"/>
                <w:szCs w:val="24"/>
              </w:rPr>
              <w:t>.</w:t>
            </w:r>
          </w:p>
          <w:p w14:paraId="21F142AB" w14:textId="77777777" w:rsidR="00637FE1" w:rsidRPr="00C068B2" w:rsidRDefault="00637FE1" w:rsidP="004A40FB">
            <w:pPr>
              <w:pStyle w:val="ListParagraph"/>
              <w:widowControl w:val="0"/>
              <w:numPr>
                <w:ilvl w:val="0"/>
                <w:numId w:val="17"/>
              </w:numPr>
              <w:spacing w:after="0" w:line="240" w:lineRule="auto"/>
              <w:ind w:left="426" w:hanging="426"/>
              <w:jc w:val="both"/>
              <w:rPr>
                <w:color w:val="244061" w:themeColor="accent1" w:themeShade="80"/>
                <w:sz w:val="24"/>
                <w:szCs w:val="24"/>
              </w:rPr>
            </w:pPr>
            <w:r w:rsidRPr="00C068B2">
              <w:rPr>
                <w:color w:val="244061" w:themeColor="accent1" w:themeShade="80"/>
                <w:sz w:val="24"/>
                <w:szCs w:val="24"/>
              </w:rPr>
              <w:t>Ενδημικά, σπάνια και απειλούμενα φυτικά είδη στη Μεσόγειο και την Ελλάδα.</w:t>
            </w:r>
          </w:p>
          <w:p w14:paraId="3F974D86" w14:textId="77777777" w:rsidR="004A40FB" w:rsidRPr="00C068B2" w:rsidRDefault="00637FE1" w:rsidP="004A40FB">
            <w:pPr>
              <w:pStyle w:val="ListParagraph"/>
              <w:widowControl w:val="0"/>
              <w:numPr>
                <w:ilvl w:val="0"/>
                <w:numId w:val="17"/>
              </w:numPr>
              <w:spacing w:line="240" w:lineRule="auto"/>
              <w:ind w:left="426" w:hanging="426"/>
              <w:jc w:val="both"/>
              <w:rPr>
                <w:color w:val="244061" w:themeColor="accent1" w:themeShade="80"/>
                <w:sz w:val="24"/>
                <w:szCs w:val="24"/>
              </w:rPr>
            </w:pPr>
            <w:proofErr w:type="spellStart"/>
            <w:r w:rsidRPr="00C068B2">
              <w:rPr>
                <w:color w:val="244061" w:themeColor="accent1" w:themeShade="80"/>
                <w:sz w:val="24"/>
                <w:szCs w:val="24"/>
              </w:rPr>
              <w:t>Εισβλητικά</w:t>
            </w:r>
            <w:proofErr w:type="spellEnd"/>
            <w:r w:rsidRPr="00C068B2">
              <w:rPr>
                <w:color w:val="244061" w:themeColor="accent1" w:themeShade="80"/>
                <w:sz w:val="24"/>
                <w:szCs w:val="24"/>
              </w:rPr>
              <w:t xml:space="preserve"> φυτικά είδη, βιολογικές εισβολές στην Ελλάδα</w:t>
            </w:r>
          </w:p>
          <w:p w14:paraId="2A85D863" w14:textId="77777777" w:rsidR="00637FE1" w:rsidRPr="00C068B2" w:rsidRDefault="00637FE1" w:rsidP="004A40FB">
            <w:pPr>
              <w:pStyle w:val="ListParagraph"/>
              <w:widowControl w:val="0"/>
              <w:numPr>
                <w:ilvl w:val="0"/>
                <w:numId w:val="17"/>
              </w:numPr>
              <w:spacing w:line="240" w:lineRule="auto"/>
              <w:ind w:left="426" w:hanging="426"/>
              <w:jc w:val="both"/>
              <w:rPr>
                <w:color w:val="244061" w:themeColor="accent1" w:themeShade="80"/>
                <w:sz w:val="24"/>
                <w:szCs w:val="24"/>
              </w:rPr>
            </w:pPr>
            <w:r w:rsidRPr="00C068B2">
              <w:rPr>
                <w:color w:val="244061" w:themeColor="accent1" w:themeShade="80"/>
                <w:sz w:val="24"/>
                <w:szCs w:val="24"/>
              </w:rPr>
              <w:t xml:space="preserve">Διατήρηση φυτικών ειδών, μεθοδολογίες in </w:t>
            </w:r>
            <w:proofErr w:type="spellStart"/>
            <w:r w:rsidRPr="00C068B2">
              <w:rPr>
                <w:color w:val="244061" w:themeColor="accent1" w:themeShade="80"/>
                <w:sz w:val="24"/>
                <w:szCs w:val="24"/>
              </w:rPr>
              <w:t>situ</w:t>
            </w:r>
            <w:proofErr w:type="spellEnd"/>
            <w:r w:rsidRPr="00C068B2">
              <w:rPr>
                <w:color w:val="244061" w:themeColor="accent1" w:themeShade="80"/>
                <w:sz w:val="24"/>
                <w:szCs w:val="24"/>
              </w:rPr>
              <w:t xml:space="preserve"> και </w:t>
            </w:r>
            <w:proofErr w:type="spellStart"/>
            <w:r w:rsidRPr="00C068B2">
              <w:rPr>
                <w:color w:val="244061" w:themeColor="accent1" w:themeShade="80"/>
                <w:sz w:val="24"/>
                <w:szCs w:val="24"/>
              </w:rPr>
              <w:t>ex</w:t>
            </w:r>
            <w:proofErr w:type="spellEnd"/>
            <w:r w:rsidRPr="00C068B2">
              <w:rPr>
                <w:color w:val="244061" w:themeColor="accent1" w:themeShade="80"/>
                <w:sz w:val="24"/>
                <w:szCs w:val="24"/>
              </w:rPr>
              <w:t xml:space="preserve"> </w:t>
            </w:r>
            <w:proofErr w:type="spellStart"/>
            <w:r w:rsidRPr="00C068B2">
              <w:rPr>
                <w:color w:val="244061" w:themeColor="accent1" w:themeShade="80"/>
                <w:sz w:val="24"/>
                <w:szCs w:val="24"/>
              </w:rPr>
              <w:t>situ</w:t>
            </w:r>
            <w:proofErr w:type="spellEnd"/>
            <w:r w:rsidRPr="00C068B2">
              <w:rPr>
                <w:color w:val="244061" w:themeColor="accent1" w:themeShade="80"/>
                <w:sz w:val="24"/>
                <w:szCs w:val="24"/>
              </w:rPr>
              <w:t xml:space="preserve"> διατήρησης, λίστες Ερυθρών Δεδομένων, η διατήρηση της Ελληνικής χλωρίδας, θεσμικό πλαίσιο.</w:t>
            </w:r>
          </w:p>
          <w:p w14:paraId="6BCB051C" w14:textId="77777777" w:rsidR="00637FE1" w:rsidRPr="00C068B2" w:rsidRDefault="00637FE1" w:rsidP="004A40FB">
            <w:pPr>
              <w:pStyle w:val="ListParagraph"/>
              <w:widowControl w:val="0"/>
              <w:numPr>
                <w:ilvl w:val="0"/>
                <w:numId w:val="17"/>
              </w:numPr>
              <w:spacing w:line="240" w:lineRule="auto"/>
              <w:ind w:left="426" w:hanging="426"/>
              <w:jc w:val="both"/>
              <w:rPr>
                <w:color w:val="244061" w:themeColor="accent1" w:themeShade="80"/>
                <w:sz w:val="24"/>
                <w:szCs w:val="24"/>
              </w:rPr>
            </w:pPr>
            <w:r w:rsidRPr="00C068B2">
              <w:rPr>
                <w:color w:val="244061" w:themeColor="accent1" w:themeShade="80"/>
                <w:sz w:val="24"/>
                <w:szCs w:val="24"/>
              </w:rPr>
              <w:t>Ποικιλότητα φυτικών ειδών και δείκτες ποικιλότητας.</w:t>
            </w:r>
          </w:p>
          <w:p w14:paraId="668FF762" w14:textId="77777777" w:rsidR="00FB32CD" w:rsidRPr="00C068B2" w:rsidRDefault="00637FE1" w:rsidP="004A40FB">
            <w:pPr>
              <w:pStyle w:val="ListParagraph"/>
              <w:widowControl w:val="0"/>
              <w:numPr>
                <w:ilvl w:val="0"/>
                <w:numId w:val="17"/>
              </w:numPr>
              <w:spacing w:line="240" w:lineRule="auto"/>
              <w:ind w:left="426" w:hanging="426"/>
              <w:jc w:val="both"/>
              <w:rPr>
                <w:color w:val="244061" w:themeColor="accent1" w:themeShade="80"/>
                <w:sz w:val="24"/>
                <w:szCs w:val="24"/>
              </w:rPr>
            </w:pPr>
            <w:r w:rsidRPr="00C068B2">
              <w:rPr>
                <w:color w:val="244061" w:themeColor="accent1" w:themeShade="80"/>
                <w:sz w:val="24"/>
                <w:szCs w:val="24"/>
              </w:rPr>
              <w:t xml:space="preserve">Μέθοδοι περιγραφής της βλάστησης, δομικές μονάδες βλάστησης και συστήματα </w:t>
            </w:r>
          </w:p>
          <w:p w14:paraId="3C126051" w14:textId="77777777" w:rsidR="00637FE1" w:rsidRPr="00C068B2" w:rsidRDefault="00637FE1" w:rsidP="004A40FB">
            <w:pPr>
              <w:pStyle w:val="ListParagraph"/>
              <w:widowControl w:val="0"/>
              <w:numPr>
                <w:ilvl w:val="0"/>
                <w:numId w:val="17"/>
              </w:numPr>
              <w:spacing w:line="240" w:lineRule="auto"/>
              <w:ind w:left="426" w:hanging="426"/>
              <w:jc w:val="both"/>
              <w:rPr>
                <w:color w:val="244061" w:themeColor="accent1" w:themeShade="80"/>
                <w:sz w:val="24"/>
                <w:szCs w:val="24"/>
              </w:rPr>
            </w:pPr>
            <w:r w:rsidRPr="00C068B2">
              <w:rPr>
                <w:color w:val="244061" w:themeColor="accent1" w:themeShade="80"/>
                <w:sz w:val="24"/>
                <w:szCs w:val="24"/>
              </w:rPr>
              <w:t>Η βλάστηση της Ελλάδας.</w:t>
            </w:r>
          </w:p>
          <w:p w14:paraId="2805C49D" w14:textId="77777777" w:rsidR="00637FE1" w:rsidRPr="00C068B2" w:rsidRDefault="00637FE1" w:rsidP="004A40FB">
            <w:pPr>
              <w:widowControl w:val="0"/>
              <w:spacing w:after="0" w:line="240" w:lineRule="auto"/>
              <w:jc w:val="both"/>
              <w:rPr>
                <w:color w:val="244061" w:themeColor="accent1" w:themeShade="80"/>
                <w:sz w:val="24"/>
                <w:szCs w:val="24"/>
              </w:rPr>
            </w:pPr>
            <w:r w:rsidRPr="00C068B2">
              <w:rPr>
                <w:color w:val="244061" w:themeColor="accent1" w:themeShade="80"/>
                <w:sz w:val="24"/>
                <w:szCs w:val="24"/>
              </w:rPr>
              <w:t>Το Εργαστήριο του μαθήματος θα περιλαμβάνει εργαστηριακές ασκήσεις, εργαστηριακά φροντιστήρια και ασκήσεις υπαίθρου στα εξής αντικείμενα:</w:t>
            </w:r>
          </w:p>
          <w:p w14:paraId="005495ED" w14:textId="77777777" w:rsidR="00637FE1" w:rsidRPr="00C068B2" w:rsidRDefault="00637FE1" w:rsidP="004A40FB">
            <w:pPr>
              <w:pStyle w:val="ListParagraph"/>
              <w:widowControl w:val="0"/>
              <w:numPr>
                <w:ilvl w:val="0"/>
                <w:numId w:val="18"/>
              </w:numPr>
              <w:spacing w:after="0" w:line="240" w:lineRule="auto"/>
              <w:jc w:val="both"/>
              <w:rPr>
                <w:color w:val="244061" w:themeColor="accent1" w:themeShade="80"/>
                <w:sz w:val="24"/>
                <w:szCs w:val="24"/>
              </w:rPr>
            </w:pPr>
            <w:r w:rsidRPr="00C068B2">
              <w:rPr>
                <w:color w:val="244061" w:themeColor="accent1" w:themeShade="80"/>
                <w:sz w:val="24"/>
                <w:szCs w:val="24"/>
              </w:rPr>
              <w:t xml:space="preserve">Μελέτη και προσδιορισμός χαρακτηριστικών φυτικών ειδών της Ελληνικής χλωρίδας </w:t>
            </w:r>
            <w:r w:rsidRPr="00C068B2">
              <w:rPr>
                <w:b/>
                <w:color w:val="244061" w:themeColor="accent1" w:themeShade="80"/>
                <w:sz w:val="24"/>
                <w:szCs w:val="24"/>
              </w:rPr>
              <w:t>(5 εργαστηριακές ασκήσεις)</w:t>
            </w:r>
            <w:r w:rsidRPr="00C068B2">
              <w:rPr>
                <w:color w:val="244061" w:themeColor="accent1" w:themeShade="80"/>
                <w:sz w:val="24"/>
                <w:szCs w:val="24"/>
              </w:rPr>
              <w:t>.</w:t>
            </w:r>
          </w:p>
          <w:p w14:paraId="4808653C" w14:textId="77777777" w:rsidR="00637FE1" w:rsidRPr="00C068B2" w:rsidRDefault="00637FE1" w:rsidP="004A40FB">
            <w:pPr>
              <w:pStyle w:val="ListParagraph"/>
              <w:widowControl w:val="0"/>
              <w:numPr>
                <w:ilvl w:val="0"/>
                <w:numId w:val="18"/>
              </w:numPr>
              <w:spacing w:after="0" w:line="240" w:lineRule="auto"/>
              <w:jc w:val="both"/>
              <w:rPr>
                <w:color w:val="244061" w:themeColor="accent1" w:themeShade="80"/>
                <w:sz w:val="24"/>
                <w:szCs w:val="24"/>
              </w:rPr>
            </w:pPr>
            <w:r w:rsidRPr="00C068B2">
              <w:rPr>
                <w:color w:val="244061" w:themeColor="accent1" w:themeShade="80"/>
                <w:sz w:val="24"/>
                <w:szCs w:val="24"/>
              </w:rPr>
              <w:t xml:space="preserve">Διενέργεια δειγματοληψιών για τη μελέτη της </w:t>
            </w:r>
            <w:proofErr w:type="spellStart"/>
            <w:r w:rsidRPr="00C068B2">
              <w:rPr>
                <w:color w:val="244061" w:themeColor="accent1" w:themeShade="80"/>
                <w:sz w:val="24"/>
                <w:szCs w:val="24"/>
              </w:rPr>
              <w:t>χλωριδικής</w:t>
            </w:r>
            <w:proofErr w:type="spellEnd"/>
            <w:r w:rsidRPr="00C068B2">
              <w:rPr>
                <w:color w:val="244061" w:themeColor="accent1" w:themeShade="80"/>
                <w:sz w:val="24"/>
                <w:szCs w:val="24"/>
              </w:rPr>
              <w:t xml:space="preserve"> ποικιλότητας και των μονάδων βλάστησης και επεξεργασία τους </w:t>
            </w:r>
            <w:r w:rsidRPr="00C068B2">
              <w:rPr>
                <w:b/>
                <w:color w:val="244061" w:themeColor="accent1" w:themeShade="80"/>
                <w:sz w:val="24"/>
                <w:szCs w:val="24"/>
              </w:rPr>
              <w:t>(3 εργαστηριακές ασκήσεις)</w:t>
            </w:r>
            <w:r w:rsidRPr="00C068B2">
              <w:rPr>
                <w:color w:val="244061" w:themeColor="accent1" w:themeShade="80"/>
                <w:sz w:val="24"/>
                <w:szCs w:val="24"/>
              </w:rPr>
              <w:t>.</w:t>
            </w:r>
          </w:p>
          <w:p w14:paraId="05209B39" w14:textId="77777777" w:rsidR="004A40FB" w:rsidRPr="00C068B2" w:rsidRDefault="00637FE1" w:rsidP="004A40FB">
            <w:pPr>
              <w:pStyle w:val="ListParagraph"/>
              <w:widowControl w:val="0"/>
              <w:numPr>
                <w:ilvl w:val="0"/>
                <w:numId w:val="18"/>
              </w:numPr>
              <w:spacing w:after="0" w:line="240" w:lineRule="auto"/>
              <w:jc w:val="both"/>
              <w:rPr>
                <w:color w:val="244061" w:themeColor="accent1" w:themeShade="80"/>
                <w:sz w:val="24"/>
                <w:szCs w:val="24"/>
              </w:rPr>
            </w:pPr>
            <w:r w:rsidRPr="00C068B2">
              <w:rPr>
                <w:color w:val="244061" w:themeColor="accent1" w:themeShade="80"/>
                <w:sz w:val="24"/>
                <w:szCs w:val="24"/>
              </w:rPr>
              <w:t>Επίσκεψη σε Βοτανικό Κήπο και σε προστατευόμενη περιοχή.</w:t>
            </w:r>
          </w:p>
        </w:tc>
      </w:tr>
    </w:tbl>
    <w:p w14:paraId="583BA7E8" w14:textId="77777777" w:rsidR="00DC2411" w:rsidRPr="004A40FB" w:rsidRDefault="00DC2411" w:rsidP="004C2E98">
      <w:pPr>
        <w:widowControl w:val="0"/>
        <w:numPr>
          <w:ilvl w:val="0"/>
          <w:numId w:val="1"/>
        </w:numPr>
        <w:autoSpaceDE w:val="0"/>
        <w:autoSpaceDN w:val="0"/>
        <w:adjustRightInd w:val="0"/>
        <w:spacing w:before="360" w:after="0" w:line="240" w:lineRule="auto"/>
        <w:ind w:left="357" w:hanging="357"/>
        <w:rPr>
          <w:rFonts w:cs="Arial"/>
          <w:b/>
        </w:rPr>
      </w:pPr>
      <w:r w:rsidRPr="004A40FB">
        <w:rPr>
          <w:rFonts w:cs="Arial"/>
          <w:b/>
        </w:rPr>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DC2411" w:rsidRPr="004A40FB" w14:paraId="5E4E7F8D" w14:textId="77777777" w:rsidTr="00B25922">
        <w:tc>
          <w:tcPr>
            <w:tcW w:w="3306" w:type="dxa"/>
            <w:shd w:val="clear" w:color="auto" w:fill="DDD9C3"/>
          </w:tcPr>
          <w:p w14:paraId="03A55C15" w14:textId="77777777" w:rsidR="00DC2411" w:rsidRPr="004A40FB" w:rsidRDefault="00DC2411" w:rsidP="004A40FB">
            <w:pPr>
              <w:widowControl w:val="0"/>
              <w:spacing w:after="0" w:line="240" w:lineRule="auto"/>
              <w:jc w:val="right"/>
              <w:rPr>
                <w:rFonts w:cs="Arial"/>
                <w:b/>
                <w:sz w:val="20"/>
                <w:szCs w:val="20"/>
              </w:rPr>
            </w:pPr>
            <w:r w:rsidRPr="004A40FB">
              <w:rPr>
                <w:rFonts w:cs="Arial"/>
                <w:b/>
                <w:sz w:val="20"/>
                <w:szCs w:val="20"/>
              </w:rPr>
              <w:lastRenderedPageBreak/>
              <w:t>ΤΡΟΠΟΣ ΠΑΡΑΔΟΣΗΣ</w:t>
            </w:r>
            <w:r w:rsidRPr="004A40FB">
              <w:rPr>
                <w:rFonts w:cs="Arial"/>
                <w:b/>
                <w:sz w:val="20"/>
                <w:szCs w:val="20"/>
              </w:rPr>
              <w:br/>
            </w:r>
            <w:r w:rsidRPr="004A40FB">
              <w:rPr>
                <w:rFonts w:cs="Arial"/>
                <w:i/>
                <w:sz w:val="16"/>
                <w:szCs w:val="16"/>
              </w:rPr>
              <w:t>Πρόσωπο με πρόσωπο, Εξ αποστάσεως εκπαίδευση κ.λπ.</w:t>
            </w:r>
          </w:p>
        </w:tc>
        <w:tc>
          <w:tcPr>
            <w:tcW w:w="5166" w:type="dxa"/>
          </w:tcPr>
          <w:p w14:paraId="79CA3B36" w14:textId="77777777" w:rsidR="00DC2411" w:rsidRPr="00C068B2" w:rsidRDefault="00DC2411" w:rsidP="004A40FB">
            <w:pPr>
              <w:widowControl w:val="0"/>
              <w:rPr>
                <w:iCs/>
                <w:color w:val="244061" w:themeColor="accent1" w:themeShade="80"/>
              </w:rPr>
            </w:pPr>
            <w:r w:rsidRPr="00C068B2">
              <w:rPr>
                <w:iCs/>
                <w:color w:val="244061" w:themeColor="accent1" w:themeShade="80"/>
              </w:rPr>
              <w:t>Στην τάξη</w:t>
            </w:r>
            <w:r w:rsidR="00FB32CD" w:rsidRPr="00C068B2">
              <w:rPr>
                <w:iCs/>
                <w:color w:val="244061" w:themeColor="accent1" w:themeShade="80"/>
              </w:rPr>
              <w:t>, στην αίθουσα ασκήσεων και στο πεδίο.</w:t>
            </w:r>
          </w:p>
        </w:tc>
      </w:tr>
      <w:tr w:rsidR="00DC2411" w:rsidRPr="004A40FB" w14:paraId="1AC25DD1" w14:textId="77777777" w:rsidTr="00B25922">
        <w:tc>
          <w:tcPr>
            <w:tcW w:w="3306" w:type="dxa"/>
            <w:shd w:val="clear" w:color="auto" w:fill="DDD9C3"/>
          </w:tcPr>
          <w:p w14:paraId="048024A9" w14:textId="77777777" w:rsidR="00DC2411" w:rsidRPr="004A40FB" w:rsidRDefault="00DC2411" w:rsidP="004A40FB">
            <w:pPr>
              <w:widowControl w:val="0"/>
              <w:spacing w:after="0" w:line="240" w:lineRule="auto"/>
              <w:jc w:val="right"/>
              <w:rPr>
                <w:rFonts w:cs="Arial"/>
                <w:i/>
                <w:sz w:val="16"/>
                <w:szCs w:val="16"/>
              </w:rPr>
            </w:pPr>
            <w:r w:rsidRPr="004A40FB">
              <w:rPr>
                <w:rFonts w:cs="Arial"/>
                <w:b/>
                <w:sz w:val="20"/>
                <w:szCs w:val="20"/>
              </w:rPr>
              <w:t>ΧΡΗΣΗ ΤΕΧΝΟΛΟΓΙΩΝ ΠΛΗΡΟΦΟΡΙΑΣ ΚΑΙ ΕΠΙΚΟΙΝΩΝΙΩΝ</w:t>
            </w:r>
            <w:r w:rsidRPr="004A40FB">
              <w:rPr>
                <w:rFonts w:cs="Arial"/>
                <w:b/>
                <w:sz w:val="20"/>
                <w:szCs w:val="20"/>
              </w:rPr>
              <w:br/>
            </w:r>
            <w:r w:rsidRPr="004A40FB">
              <w:rPr>
                <w:rFonts w:cs="Arial"/>
                <w:i/>
                <w:sz w:val="16"/>
                <w:szCs w:val="16"/>
              </w:rPr>
              <w:t>Χρήση Τ.Π.Ε. στη Διδασκαλία, στην Εργαστηριακή Εκπαίδευση, στην Επικοινωνία με τους φοιτητές</w:t>
            </w:r>
          </w:p>
        </w:tc>
        <w:tc>
          <w:tcPr>
            <w:tcW w:w="5166" w:type="dxa"/>
          </w:tcPr>
          <w:p w14:paraId="430B121B" w14:textId="77777777" w:rsidR="00DC2411" w:rsidRPr="00C068B2" w:rsidRDefault="00DC2411" w:rsidP="004A40FB">
            <w:pPr>
              <w:widowControl w:val="0"/>
              <w:spacing w:after="0" w:line="240" w:lineRule="auto"/>
              <w:rPr>
                <w:rFonts w:cs="Arial"/>
                <w:b/>
                <w:color w:val="244061" w:themeColor="accent1" w:themeShade="80"/>
                <w:sz w:val="20"/>
                <w:szCs w:val="20"/>
              </w:rPr>
            </w:pPr>
            <w:r w:rsidRPr="00C068B2">
              <w:rPr>
                <w:iCs/>
                <w:color w:val="244061" w:themeColor="accent1" w:themeShade="80"/>
              </w:rPr>
              <w:t xml:space="preserve">Χρήση διαφανειών </w:t>
            </w:r>
            <w:proofErr w:type="spellStart"/>
            <w:r w:rsidRPr="00C068B2">
              <w:rPr>
                <w:iCs/>
                <w:color w:val="244061" w:themeColor="accent1" w:themeShade="80"/>
                <w:lang w:val="en-US"/>
              </w:rPr>
              <w:t>Powerpoint</w:t>
            </w:r>
            <w:proofErr w:type="spellEnd"/>
            <w:r w:rsidRPr="00C068B2">
              <w:rPr>
                <w:iCs/>
                <w:color w:val="244061" w:themeColor="accent1" w:themeShade="80"/>
              </w:rPr>
              <w:t xml:space="preserve">. Επικοινωνία με τους φοιτητές μέσω </w:t>
            </w:r>
            <w:r w:rsidRPr="00C068B2">
              <w:rPr>
                <w:iCs/>
                <w:color w:val="244061" w:themeColor="accent1" w:themeShade="80"/>
                <w:lang w:val="en-US"/>
              </w:rPr>
              <w:t>e</w:t>
            </w:r>
            <w:r w:rsidRPr="00C068B2">
              <w:rPr>
                <w:iCs/>
                <w:color w:val="244061" w:themeColor="accent1" w:themeShade="80"/>
              </w:rPr>
              <w:t>-</w:t>
            </w:r>
            <w:r w:rsidRPr="00C068B2">
              <w:rPr>
                <w:iCs/>
                <w:color w:val="244061" w:themeColor="accent1" w:themeShade="80"/>
                <w:lang w:val="en-US"/>
              </w:rPr>
              <w:t>mail</w:t>
            </w:r>
            <w:r w:rsidRPr="00C068B2">
              <w:rPr>
                <w:iCs/>
                <w:color w:val="244061" w:themeColor="accent1" w:themeShade="80"/>
              </w:rPr>
              <w:t xml:space="preserve">. Υποστήριξη Μαθησιακής διαδικασίας μέσω της πρόσβασης στο </w:t>
            </w:r>
            <w:r w:rsidRPr="00C068B2">
              <w:rPr>
                <w:iCs/>
                <w:color w:val="244061" w:themeColor="accent1" w:themeShade="80"/>
                <w:lang w:val="en-US"/>
              </w:rPr>
              <w:t>e</w:t>
            </w:r>
            <w:r w:rsidRPr="00C068B2">
              <w:rPr>
                <w:iCs/>
                <w:color w:val="244061" w:themeColor="accent1" w:themeShade="80"/>
              </w:rPr>
              <w:t>-</w:t>
            </w:r>
            <w:r w:rsidRPr="00C068B2">
              <w:rPr>
                <w:iCs/>
                <w:color w:val="244061" w:themeColor="accent1" w:themeShade="80"/>
                <w:lang w:val="en-US"/>
              </w:rPr>
              <w:t>class</w:t>
            </w:r>
            <w:r w:rsidRPr="00C068B2">
              <w:rPr>
                <w:iCs/>
                <w:color w:val="244061" w:themeColor="accent1" w:themeShade="80"/>
              </w:rPr>
              <w:t xml:space="preserve">, σε </w:t>
            </w:r>
            <w:r w:rsidRPr="00C068B2">
              <w:rPr>
                <w:iCs/>
                <w:color w:val="244061" w:themeColor="accent1" w:themeShade="80"/>
                <w:lang w:val="en-US"/>
              </w:rPr>
              <w:t>on</w:t>
            </w:r>
            <w:r w:rsidRPr="00C068B2">
              <w:rPr>
                <w:iCs/>
                <w:color w:val="244061" w:themeColor="accent1" w:themeShade="80"/>
              </w:rPr>
              <w:t>-</w:t>
            </w:r>
            <w:r w:rsidRPr="00C068B2">
              <w:rPr>
                <w:iCs/>
                <w:color w:val="244061" w:themeColor="accent1" w:themeShade="80"/>
                <w:lang w:val="en-US"/>
              </w:rPr>
              <w:t>line</w:t>
            </w:r>
            <w:r w:rsidRPr="00C068B2">
              <w:rPr>
                <w:iCs/>
                <w:color w:val="244061" w:themeColor="accent1" w:themeShade="80"/>
              </w:rPr>
              <w:t xml:space="preserve"> βάσεις δεδομένων κλπ.</w:t>
            </w:r>
          </w:p>
        </w:tc>
      </w:tr>
      <w:tr w:rsidR="00DC2411" w:rsidRPr="004A40FB" w14:paraId="1DD31A83" w14:textId="77777777" w:rsidTr="00B25922">
        <w:tc>
          <w:tcPr>
            <w:tcW w:w="3306" w:type="dxa"/>
            <w:shd w:val="clear" w:color="auto" w:fill="DDD9C3"/>
          </w:tcPr>
          <w:p w14:paraId="2D95E3C2" w14:textId="77777777" w:rsidR="00DC2411" w:rsidRPr="004A40FB" w:rsidRDefault="00DC2411" w:rsidP="004A40FB">
            <w:pPr>
              <w:widowControl w:val="0"/>
              <w:spacing w:after="0" w:line="240" w:lineRule="auto"/>
              <w:jc w:val="right"/>
              <w:rPr>
                <w:rFonts w:cs="Arial"/>
                <w:b/>
                <w:sz w:val="20"/>
                <w:szCs w:val="20"/>
              </w:rPr>
            </w:pPr>
            <w:r w:rsidRPr="004A40FB">
              <w:rPr>
                <w:rFonts w:cs="Arial"/>
                <w:b/>
                <w:sz w:val="20"/>
                <w:szCs w:val="20"/>
              </w:rPr>
              <w:t>ΟΡΓΑΝΩΣΗ ΔΙΔΑΣΚΑΛΙΑΣ</w:t>
            </w:r>
          </w:p>
          <w:p w14:paraId="6A4F523B" w14:textId="77777777" w:rsidR="00DC2411" w:rsidRPr="004A40FB" w:rsidRDefault="00DC2411" w:rsidP="004A40FB">
            <w:pPr>
              <w:widowControl w:val="0"/>
              <w:spacing w:after="0" w:line="240" w:lineRule="auto"/>
              <w:jc w:val="both"/>
              <w:rPr>
                <w:rFonts w:cs="Arial"/>
                <w:i/>
                <w:sz w:val="16"/>
                <w:szCs w:val="16"/>
              </w:rPr>
            </w:pPr>
            <w:r w:rsidRPr="004A40FB">
              <w:rPr>
                <w:rFonts w:cs="Arial"/>
                <w:i/>
                <w:sz w:val="16"/>
                <w:szCs w:val="16"/>
              </w:rPr>
              <w:t>Περιγράφονται αναλυτικά ο τρόπος και μέθοδοι διδασκαλίας.</w:t>
            </w:r>
          </w:p>
          <w:p w14:paraId="00128997" w14:textId="77777777" w:rsidR="00DC2411" w:rsidRPr="004A40FB" w:rsidRDefault="00DC2411" w:rsidP="004A40FB">
            <w:pPr>
              <w:widowControl w:val="0"/>
              <w:spacing w:after="0" w:line="240" w:lineRule="auto"/>
              <w:jc w:val="both"/>
              <w:rPr>
                <w:rFonts w:cs="Arial"/>
                <w:i/>
                <w:sz w:val="16"/>
                <w:szCs w:val="16"/>
              </w:rPr>
            </w:pPr>
            <w:r w:rsidRPr="004A40FB">
              <w:rPr>
                <w:rFonts w:cs="Arial"/>
                <w:i/>
                <w:sz w:val="16"/>
                <w:szCs w:val="16"/>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proofErr w:type="spellStart"/>
            <w:r w:rsidRPr="004A40FB">
              <w:rPr>
                <w:rFonts w:cs="Arial"/>
                <w:i/>
                <w:sz w:val="16"/>
                <w:szCs w:val="16"/>
              </w:rPr>
              <w:t>Διαδραστική</w:t>
            </w:r>
            <w:proofErr w:type="spellEnd"/>
            <w:r w:rsidRPr="004A40FB">
              <w:rPr>
                <w:rFonts w:cs="Arial"/>
                <w:i/>
                <w:sz w:val="16"/>
                <w:szCs w:val="16"/>
              </w:rPr>
              <w:t xml:space="preserve"> διδασκαλία, Εκπαιδευτικές επισκέψεις, Εκπόνηση μελέτης (</w:t>
            </w:r>
            <w:r w:rsidRPr="004A40FB">
              <w:rPr>
                <w:rFonts w:cs="Arial"/>
                <w:i/>
                <w:sz w:val="16"/>
                <w:szCs w:val="16"/>
                <w:lang w:val="en-US"/>
              </w:rPr>
              <w:t>project</w:t>
            </w:r>
            <w:r w:rsidRPr="004A40FB">
              <w:rPr>
                <w:rFonts w:cs="Arial"/>
                <w:i/>
                <w:sz w:val="16"/>
                <w:szCs w:val="16"/>
              </w:rPr>
              <w:t>), Συγγραφή εργασίας / εργασιών, Καλλιτεχνική δημιουργία, κ.λπ.</w:t>
            </w:r>
          </w:p>
          <w:p w14:paraId="62350566" w14:textId="77777777" w:rsidR="00DC2411" w:rsidRPr="004A40FB" w:rsidRDefault="00DC2411" w:rsidP="004A40FB">
            <w:pPr>
              <w:widowControl w:val="0"/>
              <w:spacing w:after="0" w:line="240" w:lineRule="auto"/>
              <w:jc w:val="both"/>
              <w:rPr>
                <w:rFonts w:cs="Arial"/>
                <w:i/>
                <w:sz w:val="16"/>
                <w:szCs w:val="16"/>
              </w:rPr>
            </w:pPr>
          </w:p>
          <w:p w14:paraId="271D05F4" w14:textId="77777777" w:rsidR="00DC2411" w:rsidRPr="004A40FB" w:rsidRDefault="00DC2411" w:rsidP="004A40FB">
            <w:pPr>
              <w:widowControl w:val="0"/>
              <w:spacing w:after="0" w:line="240" w:lineRule="auto"/>
              <w:jc w:val="both"/>
              <w:rPr>
                <w:rFonts w:cs="Arial"/>
                <w:i/>
                <w:sz w:val="16"/>
                <w:szCs w:val="16"/>
              </w:rPr>
            </w:pPr>
            <w:r w:rsidRPr="004A40FB">
              <w:rPr>
                <w:rFonts w:cs="Arial"/>
                <w:i/>
                <w:sz w:val="16"/>
                <w:szCs w:val="16"/>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4A40FB">
              <w:rPr>
                <w:rFonts w:cs="Arial"/>
                <w:i/>
                <w:sz w:val="16"/>
                <w:szCs w:val="16"/>
                <w:lang w:val="en-US"/>
              </w:rPr>
              <w:t>standards</w:t>
            </w:r>
            <w:r w:rsidRPr="004A40FB">
              <w:rPr>
                <w:rFonts w:cs="Arial"/>
                <w:i/>
                <w:sz w:val="16"/>
                <w:szCs w:val="16"/>
              </w:rPr>
              <w:t xml:space="preserve"> του </w:t>
            </w:r>
            <w:r w:rsidRPr="004A40FB">
              <w:rPr>
                <w:rFonts w:cs="Arial"/>
                <w:i/>
                <w:sz w:val="16"/>
                <w:szCs w:val="16"/>
                <w:lang w:val="en-US"/>
              </w:rPr>
              <w:t>ECTS</w:t>
            </w:r>
          </w:p>
        </w:tc>
        <w:tc>
          <w:tcPr>
            <w:tcW w:w="516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67"/>
              <w:gridCol w:w="2468"/>
            </w:tblGrid>
            <w:tr w:rsidR="00DC2411" w:rsidRPr="004A40FB" w14:paraId="7AEEB009" w14:textId="77777777" w:rsidTr="00EB4C8A">
              <w:tc>
                <w:tcPr>
                  <w:tcW w:w="2467" w:type="dxa"/>
                  <w:tcBorders>
                    <w:top w:val="single" w:sz="4" w:space="0" w:color="auto"/>
                    <w:left w:val="single" w:sz="4" w:space="0" w:color="auto"/>
                    <w:bottom w:val="single" w:sz="4" w:space="0" w:color="auto"/>
                    <w:right w:val="single" w:sz="4" w:space="0" w:color="auto"/>
                  </w:tcBorders>
                  <w:shd w:val="clear" w:color="auto" w:fill="DDD9C3"/>
                  <w:vAlign w:val="center"/>
                </w:tcPr>
                <w:p w14:paraId="1F7A3856" w14:textId="77777777" w:rsidR="00DC2411" w:rsidRPr="004A40FB" w:rsidRDefault="00DC2411" w:rsidP="004A40FB">
                  <w:pPr>
                    <w:widowControl w:val="0"/>
                    <w:spacing w:after="0" w:line="240" w:lineRule="auto"/>
                    <w:jc w:val="center"/>
                    <w:rPr>
                      <w:rFonts w:cs="Arial"/>
                      <w:b/>
                      <w:i/>
                      <w:sz w:val="20"/>
                      <w:szCs w:val="20"/>
                    </w:rPr>
                  </w:pPr>
                  <w:r w:rsidRPr="004A40FB">
                    <w:rPr>
                      <w:rFonts w:cs="Arial"/>
                      <w:b/>
                      <w:i/>
                      <w:sz w:val="20"/>
                      <w:szCs w:val="20"/>
                    </w:rPr>
                    <w:t>Δραστηριότητα</w:t>
                  </w:r>
                </w:p>
              </w:tc>
              <w:tc>
                <w:tcPr>
                  <w:tcW w:w="2468" w:type="dxa"/>
                  <w:tcBorders>
                    <w:top w:val="single" w:sz="4" w:space="0" w:color="auto"/>
                    <w:left w:val="single" w:sz="4" w:space="0" w:color="auto"/>
                    <w:bottom w:val="single" w:sz="4" w:space="0" w:color="auto"/>
                    <w:right w:val="single" w:sz="4" w:space="0" w:color="auto"/>
                  </w:tcBorders>
                  <w:shd w:val="clear" w:color="auto" w:fill="DDD9C3"/>
                  <w:vAlign w:val="center"/>
                </w:tcPr>
                <w:p w14:paraId="2ECFF4CA" w14:textId="77777777" w:rsidR="00DC2411" w:rsidRPr="004A40FB" w:rsidRDefault="00DC2411" w:rsidP="004A40FB">
                  <w:pPr>
                    <w:widowControl w:val="0"/>
                    <w:spacing w:after="0" w:line="240" w:lineRule="auto"/>
                    <w:jc w:val="center"/>
                    <w:rPr>
                      <w:rFonts w:cs="Arial"/>
                      <w:b/>
                      <w:i/>
                      <w:sz w:val="20"/>
                      <w:szCs w:val="20"/>
                    </w:rPr>
                  </w:pPr>
                  <w:r w:rsidRPr="004A40FB">
                    <w:rPr>
                      <w:rFonts w:cs="Arial"/>
                      <w:b/>
                      <w:i/>
                      <w:sz w:val="20"/>
                      <w:szCs w:val="20"/>
                    </w:rPr>
                    <w:t>Φόρτος Εργασίας Εξαμήνου</w:t>
                  </w:r>
                </w:p>
              </w:tc>
            </w:tr>
            <w:tr w:rsidR="00DC2411" w:rsidRPr="004A40FB" w14:paraId="0D0C1F8D" w14:textId="77777777" w:rsidTr="00EB4C8A">
              <w:tc>
                <w:tcPr>
                  <w:tcW w:w="2467" w:type="dxa"/>
                  <w:tcBorders>
                    <w:top w:val="single" w:sz="4" w:space="0" w:color="auto"/>
                    <w:left w:val="single" w:sz="4" w:space="0" w:color="auto"/>
                    <w:bottom w:val="single" w:sz="4" w:space="0" w:color="auto"/>
                    <w:right w:val="single" w:sz="4" w:space="0" w:color="auto"/>
                  </w:tcBorders>
                </w:tcPr>
                <w:p w14:paraId="31E4547D" w14:textId="77777777" w:rsidR="00DC2411" w:rsidRPr="004A40FB" w:rsidRDefault="00DC2411" w:rsidP="004A40FB">
                  <w:pPr>
                    <w:widowControl w:val="0"/>
                    <w:spacing w:after="0" w:line="240" w:lineRule="auto"/>
                    <w:rPr>
                      <w:rFonts w:cs="Arial"/>
                      <w:sz w:val="20"/>
                      <w:szCs w:val="20"/>
                    </w:rPr>
                  </w:pPr>
                  <w:r w:rsidRPr="004A40FB">
                    <w:rPr>
                      <w:rFonts w:cs="Arial"/>
                      <w:sz w:val="20"/>
                      <w:szCs w:val="20"/>
                    </w:rPr>
                    <w:t>Διαλέξεις</w:t>
                  </w:r>
                </w:p>
              </w:tc>
              <w:tc>
                <w:tcPr>
                  <w:tcW w:w="2468" w:type="dxa"/>
                  <w:tcBorders>
                    <w:top w:val="single" w:sz="4" w:space="0" w:color="auto"/>
                    <w:left w:val="single" w:sz="4" w:space="0" w:color="auto"/>
                    <w:bottom w:val="single" w:sz="4" w:space="0" w:color="auto"/>
                    <w:right w:val="single" w:sz="4" w:space="0" w:color="auto"/>
                  </w:tcBorders>
                </w:tcPr>
                <w:p w14:paraId="1F8A05C5" w14:textId="2DC38231" w:rsidR="00DC2411" w:rsidRPr="00C068B2" w:rsidRDefault="00DC2411" w:rsidP="004A40FB">
                  <w:pPr>
                    <w:widowControl w:val="0"/>
                    <w:spacing w:after="0" w:line="240" w:lineRule="auto"/>
                    <w:jc w:val="center"/>
                    <w:rPr>
                      <w:rFonts w:cs="Arial"/>
                      <w:color w:val="244061" w:themeColor="accent1" w:themeShade="80"/>
                      <w:sz w:val="24"/>
                      <w:szCs w:val="24"/>
                    </w:rPr>
                  </w:pPr>
                  <w:r w:rsidRPr="00C068B2">
                    <w:rPr>
                      <w:rFonts w:cs="Arial"/>
                      <w:color w:val="244061" w:themeColor="accent1" w:themeShade="80"/>
                      <w:sz w:val="24"/>
                      <w:szCs w:val="24"/>
                    </w:rPr>
                    <w:t>39</w:t>
                  </w:r>
                  <w:r w:rsidR="004C2E98" w:rsidRPr="00C068B2">
                    <w:rPr>
                      <w:rFonts w:cs="Arial"/>
                      <w:color w:val="244061" w:themeColor="accent1" w:themeShade="80"/>
                      <w:sz w:val="24"/>
                      <w:szCs w:val="24"/>
                    </w:rPr>
                    <w:t xml:space="preserve"> ώρες</w:t>
                  </w:r>
                </w:p>
              </w:tc>
            </w:tr>
            <w:tr w:rsidR="00DC2411" w:rsidRPr="004A40FB" w14:paraId="7CE0F001" w14:textId="77777777" w:rsidTr="00EB4C8A">
              <w:tc>
                <w:tcPr>
                  <w:tcW w:w="2467" w:type="dxa"/>
                  <w:tcBorders>
                    <w:top w:val="single" w:sz="4" w:space="0" w:color="auto"/>
                    <w:left w:val="single" w:sz="4" w:space="0" w:color="auto"/>
                    <w:bottom w:val="single" w:sz="4" w:space="0" w:color="auto"/>
                    <w:right w:val="single" w:sz="4" w:space="0" w:color="auto"/>
                  </w:tcBorders>
                </w:tcPr>
                <w:p w14:paraId="2523148E" w14:textId="77777777" w:rsidR="00DC2411" w:rsidRPr="004A40FB" w:rsidRDefault="00DC2411" w:rsidP="004A40FB">
                  <w:pPr>
                    <w:widowControl w:val="0"/>
                    <w:spacing w:after="0" w:line="240" w:lineRule="auto"/>
                    <w:rPr>
                      <w:rFonts w:cs="Arial"/>
                      <w:i/>
                      <w:sz w:val="16"/>
                      <w:szCs w:val="16"/>
                    </w:rPr>
                  </w:pPr>
                  <w:r w:rsidRPr="004A40FB">
                    <w:rPr>
                      <w:rFonts w:cs="Arial"/>
                      <w:sz w:val="20"/>
                      <w:szCs w:val="20"/>
                    </w:rPr>
                    <w:t xml:space="preserve">Εργαστηριακές ασκήσεις </w:t>
                  </w:r>
                </w:p>
              </w:tc>
              <w:tc>
                <w:tcPr>
                  <w:tcW w:w="2468" w:type="dxa"/>
                  <w:tcBorders>
                    <w:top w:val="single" w:sz="4" w:space="0" w:color="auto"/>
                    <w:left w:val="single" w:sz="4" w:space="0" w:color="auto"/>
                    <w:bottom w:val="single" w:sz="4" w:space="0" w:color="auto"/>
                    <w:right w:val="single" w:sz="4" w:space="0" w:color="auto"/>
                  </w:tcBorders>
                </w:tcPr>
                <w:p w14:paraId="4DD84521" w14:textId="216FB8B0" w:rsidR="00DC2411" w:rsidRPr="00C068B2" w:rsidRDefault="00C64E7E" w:rsidP="004A40FB">
                  <w:pPr>
                    <w:widowControl w:val="0"/>
                    <w:spacing w:after="0" w:line="240" w:lineRule="auto"/>
                    <w:jc w:val="center"/>
                    <w:rPr>
                      <w:rFonts w:cs="Arial"/>
                      <w:color w:val="244061" w:themeColor="accent1" w:themeShade="80"/>
                      <w:sz w:val="24"/>
                      <w:szCs w:val="24"/>
                      <w:lang w:val="en-US"/>
                    </w:rPr>
                  </w:pPr>
                  <w:r w:rsidRPr="00C068B2">
                    <w:rPr>
                      <w:rFonts w:cs="Arial"/>
                      <w:color w:val="244061" w:themeColor="accent1" w:themeShade="80"/>
                      <w:sz w:val="24"/>
                      <w:szCs w:val="24"/>
                    </w:rPr>
                    <w:t>20</w:t>
                  </w:r>
                  <w:r w:rsidR="004C2E98" w:rsidRPr="00C068B2">
                    <w:rPr>
                      <w:rFonts w:cs="Arial"/>
                      <w:color w:val="244061" w:themeColor="accent1" w:themeShade="80"/>
                      <w:sz w:val="24"/>
                      <w:szCs w:val="24"/>
                    </w:rPr>
                    <w:t xml:space="preserve"> ώρες</w:t>
                  </w:r>
                </w:p>
              </w:tc>
            </w:tr>
            <w:tr w:rsidR="00DC2411" w:rsidRPr="004A40FB" w14:paraId="32291F64" w14:textId="77777777" w:rsidTr="00EB4C8A">
              <w:tc>
                <w:tcPr>
                  <w:tcW w:w="2467" w:type="dxa"/>
                  <w:tcBorders>
                    <w:top w:val="single" w:sz="4" w:space="0" w:color="auto"/>
                    <w:left w:val="single" w:sz="4" w:space="0" w:color="auto"/>
                    <w:bottom w:val="single" w:sz="4" w:space="0" w:color="auto"/>
                    <w:right w:val="single" w:sz="4" w:space="0" w:color="auto"/>
                  </w:tcBorders>
                </w:tcPr>
                <w:p w14:paraId="5C646194" w14:textId="77777777" w:rsidR="00DC2411" w:rsidRPr="004A40FB" w:rsidRDefault="008A11CE" w:rsidP="004A40FB">
                  <w:pPr>
                    <w:widowControl w:val="0"/>
                    <w:spacing w:after="0" w:line="240" w:lineRule="auto"/>
                    <w:rPr>
                      <w:rFonts w:cs="Arial"/>
                      <w:sz w:val="20"/>
                      <w:szCs w:val="20"/>
                    </w:rPr>
                  </w:pPr>
                  <w:r w:rsidRPr="004A40FB">
                    <w:rPr>
                      <w:rFonts w:cs="Arial"/>
                      <w:sz w:val="20"/>
                      <w:szCs w:val="20"/>
                    </w:rPr>
                    <w:t>Ασκήσεις πεδίου</w:t>
                  </w:r>
                </w:p>
              </w:tc>
              <w:tc>
                <w:tcPr>
                  <w:tcW w:w="2468" w:type="dxa"/>
                  <w:tcBorders>
                    <w:top w:val="single" w:sz="4" w:space="0" w:color="auto"/>
                    <w:left w:val="single" w:sz="4" w:space="0" w:color="auto"/>
                    <w:bottom w:val="single" w:sz="4" w:space="0" w:color="auto"/>
                    <w:right w:val="single" w:sz="4" w:space="0" w:color="auto"/>
                  </w:tcBorders>
                </w:tcPr>
                <w:p w14:paraId="1200577D" w14:textId="4D395EEE" w:rsidR="00DC2411" w:rsidRPr="00C068B2" w:rsidRDefault="008A11CE" w:rsidP="004A40FB">
                  <w:pPr>
                    <w:widowControl w:val="0"/>
                    <w:spacing w:after="0" w:line="240" w:lineRule="auto"/>
                    <w:jc w:val="center"/>
                    <w:rPr>
                      <w:rFonts w:cs="Arial"/>
                      <w:color w:val="244061" w:themeColor="accent1" w:themeShade="80"/>
                      <w:sz w:val="24"/>
                      <w:szCs w:val="24"/>
                    </w:rPr>
                  </w:pPr>
                  <w:r w:rsidRPr="00C068B2">
                    <w:rPr>
                      <w:rFonts w:cs="Arial"/>
                      <w:color w:val="244061" w:themeColor="accent1" w:themeShade="80"/>
                      <w:sz w:val="24"/>
                      <w:szCs w:val="24"/>
                    </w:rPr>
                    <w:t>6</w:t>
                  </w:r>
                  <w:r w:rsidR="004C2E98" w:rsidRPr="00C068B2">
                    <w:rPr>
                      <w:rFonts w:cs="Arial"/>
                      <w:color w:val="244061" w:themeColor="accent1" w:themeShade="80"/>
                      <w:sz w:val="24"/>
                      <w:szCs w:val="24"/>
                    </w:rPr>
                    <w:t xml:space="preserve"> ώρες</w:t>
                  </w:r>
                </w:p>
              </w:tc>
            </w:tr>
            <w:tr w:rsidR="008A11CE" w:rsidRPr="004A40FB" w14:paraId="5D5AAF3A" w14:textId="77777777" w:rsidTr="00EB4C8A">
              <w:tc>
                <w:tcPr>
                  <w:tcW w:w="2467" w:type="dxa"/>
                  <w:tcBorders>
                    <w:top w:val="single" w:sz="4" w:space="0" w:color="auto"/>
                    <w:left w:val="single" w:sz="4" w:space="0" w:color="auto"/>
                    <w:bottom w:val="single" w:sz="4" w:space="0" w:color="auto"/>
                    <w:right w:val="single" w:sz="4" w:space="0" w:color="auto"/>
                  </w:tcBorders>
                </w:tcPr>
                <w:p w14:paraId="6EA61605" w14:textId="77777777" w:rsidR="008A11CE" w:rsidRPr="004A40FB" w:rsidRDefault="008A11CE" w:rsidP="004A40FB">
                  <w:pPr>
                    <w:widowControl w:val="0"/>
                    <w:spacing w:after="0" w:line="240" w:lineRule="auto"/>
                    <w:rPr>
                      <w:rFonts w:cs="Arial"/>
                      <w:sz w:val="20"/>
                      <w:szCs w:val="20"/>
                    </w:rPr>
                  </w:pPr>
                  <w:r w:rsidRPr="004A40FB">
                    <w:rPr>
                      <w:rFonts w:cs="Arial"/>
                      <w:sz w:val="20"/>
                      <w:szCs w:val="20"/>
                    </w:rPr>
                    <w:t>Ατομική εργαστηριακή εργασία (αποτελέσματα εργαστηριακών ασκήσεων)</w:t>
                  </w:r>
                </w:p>
              </w:tc>
              <w:tc>
                <w:tcPr>
                  <w:tcW w:w="2468" w:type="dxa"/>
                  <w:tcBorders>
                    <w:top w:val="single" w:sz="4" w:space="0" w:color="auto"/>
                    <w:left w:val="single" w:sz="4" w:space="0" w:color="auto"/>
                    <w:bottom w:val="single" w:sz="4" w:space="0" w:color="auto"/>
                    <w:right w:val="single" w:sz="4" w:space="0" w:color="auto"/>
                  </w:tcBorders>
                </w:tcPr>
                <w:p w14:paraId="74A79DB9" w14:textId="0962180A" w:rsidR="008A11CE" w:rsidRPr="00C068B2" w:rsidRDefault="00C64E7E" w:rsidP="004A40FB">
                  <w:pPr>
                    <w:widowControl w:val="0"/>
                    <w:spacing w:after="0" w:line="240" w:lineRule="auto"/>
                    <w:jc w:val="center"/>
                    <w:rPr>
                      <w:rFonts w:cs="Arial"/>
                      <w:color w:val="244061" w:themeColor="accent1" w:themeShade="80"/>
                      <w:sz w:val="24"/>
                      <w:szCs w:val="24"/>
                    </w:rPr>
                  </w:pPr>
                  <w:r w:rsidRPr="00C068B2">
                    <w:rPr>
                      <w:rFonts w:cs="Arial"/>
                      <w:color w:val="244061" w:themeColor="accent1" w:themeShade="80"/>
                      <w:sz w:val="24"/>
                      <w:szCs w:val="24"/>
                    </w:rPr>
                    <w:t>8</w:t>
                  </w:r>
                  <w:r w:rsidR="004C2E98" w:rsidRPr="00C068B2">
                    <w:rPr>
                      <w:rFonts w:cs="Arial"/>
                      <w:color w:val="244061" w:themeColor="accent1" w:themeShade="80"/>
                      <w:sz w:val="24"/>
                      <w:szCs w:val="24"/>
                    </w:rPr>
                    <w:t xml:space="preserve"> ώρες</w:t>
                  </w:r>
                </w:p>
              </w:tc>
            </w:tr>
            <w:tr w:rsidR="008A11CE" w:rsidRPr="004A40FB" w14:paraId="5B5645C8" w14:textId="77777777" w:rsidTr="00EB4C8A">
              <w:tc>
                <w:tcPr>
                  <w:tcW w:w="2467" w:type="dxa"/>
                  <w:tcBorders>
                    <w:top w:val="single" w:sz="4" w:space="0" w:color="auto"/>
                    <w:left w:val="single" w:sz="4" w:space="0" w:color="auto"/>
                    <w:bottom w:val="single" w:sz="4" w:space="0" w:color="auto"/>
                    <w:right w:val="single" w:sz="4" w:space="0" w:color="auto"/>
                  </w:tcBorders>
                </w:tcPr>
                <w:p w14:paraId="7B0128FF" w14:textId="77777777" w:rsidR="008A11CE" w:rsidRPr="004A40FB" w:rsidRDefault="008A11CE" w:rsidP="004A40FB">
                  <w:pPr>
                    <w:widowControl w:val="0"/>
                    <w:spacing w:after="0" w:line="240" w:lineRule="auto"/>
                    <w:rPr>
                      <w:rFonts w:cs="Arial"/>
                      <w:sz w:val="20"/>
                      <w:szCs w:val="20"/>
                    </w:rPr>
                  </w:pPr>
                  <w:r w:rsidRPr="004A40FB">
                    <w:rPr>
                      <w:rFonts w:cs="Arial"/>
                      <w:sz w:val="20"/>
                      <w:szCs w:val="20"/>
                    </w:rPr>
                    <w:t>Επίσκεψη σε βοτανικό κήπο και προστατευόμενη περιοχή</w:t>
                  </w:r>
                </w:p>
              </w:tc>
              <w:tc>
                <w:tcPr>
                  <w:tcW w:w="2468" w:type="dxa"/>
                  <w:tcBorders>
                    <w:top w:val="single" w:sz="4" w:space="0" w:color="auto"/>
                    <w:left w:val="single" w:sz="4" w:space="0" w:color="auto"/>
                    <w:bottom w:val="single" w:sz="4" w:space="0" w:color="auto"/>
                    <w:right w:val="single" w:sz="4" w:space="0" w:color="auto"/>
                  </w:tcBorders>
                </w:tcPr>
                <w:p w14:paraId="768EB22C" w14:textId="29F2DDED" w:rsidR="008A11CE" w:rsidRPr="00C068B2" w:rsidRDefault="00C068B2" w:rsidP="004A40FB">
                  <w:pPr>
                    <w:widowControl w:val="0"/>
                    <w:spacing w:after="0" w:line="240" w:lineRule="auto"/>
                    <w:jc w:val="center"/>
                    <w:rPr>
                      <w:rFonts w:cs="Arial"/>
                      <w:color w:val="244061" w:themeColor="accent1" w:themeShade="80"/>
                      <w:sz w:val="24"/>
                      <w:szCs w:val="24"/>
                    </w:rPr>
                  </w:pPr>
                  <w:r w:rsidRPr="00C068B2">
                    <w:rPr>
                      <w:rFonts w:cs="Arial"/>
                      <w:color w:val="244061" w:themeColor="accent1" w:themeShade="80"/>
                      <w:sz w:val="24"/>
                      <w:szCs w:val="24"/>
                    </w:rPr>
                    <w:t>14</w:t>
                  </w:r>
                  <w:r w:rsidR="004C2E98" w:rsidRPr="00C068B2">
                    <w:rPr>
                      <w:rFonts w:cs="Arial"/>
                      <w:color w:val="244061" w:themeColor="accent1" w:themeShade="80"/>
                      <w:sz w:val="24"/>
                      <w:szCs w:val="24"/>
                    </w:rPr>
                    <w:t xml:space="preserve"> ώρες</w:t>
                  </w:r>
                </w:p>
              </w:tc>
            </w:tr>
            <w:tr w:rsidR="008A11CE" w:rsidRPr="004A40FB" w14:paraId="5CB77A29" w14:textId="77777777" w:rsidTr="00EB4C8A">
              <w:tc>
                <w:tcPr>
                  <w:tcW w:w="2467" w:type="dxa"/>
                  <w:tcBorders>
                    <w:top w:val="single" w:sz="4" w:space="0" w:color="auto"/>
                    <w:left w:val="single" w:sz="4" w:space="0" w:color="auto"/>
                    <w:bottom w:val="single" w:sz="4" w:space="0" w:color="auto"/>
                    <w:right w:val="single" w:sz="4" w:space="0" w:color="auto"/>
                  </w:tcBorders>
                </w:tcPr>
                <w:p w14:paraId="17BFF6FB" w14:textId="77777777" w:rsidR="008A11CE" w:rsidRPr="004A40FB" w:rsidRDefault="008A11CE" w:rsidP="004A40FB">
                  <w:pPr>
                    <w:widowControl w:val="0"/>
                    <w:spacing w:after="0" w:line="240" w:lineRule="auto"/>
                    <w:rPr>
                      <w:rFonts w:cs="Arial"/>
                      <w:i/>
                      <w:sz w:val="16"/>
                      <w:szCs w:val="16"/>
                    </w:rPr>
                  </w:pPr>
                </w:p>
              </w:tc>
              <w:tc>
                <w:tcPr>
                  <w:tcW w:w="2468" w:type="dxa"/>
                  <w:tcBorders>
                    <w:top w:val="single" w:sz="4" w:space="0" w:color="auto"/>
                    <w:left w:val="single" w:sz="4" w:space="0" w:color="auto"/>
                    <w:bottom w:val="single" w:sz="4" w:space="0" w:color="auto"/>
                    <w:right w:val="single" w:sz="4" w:space="0" w:color="auto"/>
                  </w:tcBorders>
                </w:tcPr>
                <w:p w14:paraId="3A72AF2F" w14:textId="77777777" w:rsidR="008A11CE" w:rsidRPr="00C068B2" w:rsidRDefault="008A11CE" w:rsidP="004A40FB">
                  <w:pPr>
                    <w:widowControl w:val="0"/>
                    <w:spacing w:after="0" w:line="240" w:lineRule="auto"/>
                    <w:jc w:val="center"/>
                    <w:rPr>
                      <w:rFonts w:cs="Arial"/>
                      <w:color w:val="244061" w:themeColor="accent1" w:themeShade="80"/>
                      <w:sz w:val="24"/>
                      <w:szCs w:val="24"/>
                    </w:rPr>
                  </w:pPr>
                </w:p>
              </w:tc>
            </w:tr>
            <w:tr w:rsidR="008A11CE" w:rsidRPr="004A40FB" w14:paraId="2C40C941" w14:textId="77777777" w:rsidTr="00EB4C8A">
              <w:tc>
                <w:tcPr>
                  <w:tcW w:w="2467" w:type="dxa"/>
                  <w:tcBorders>
                    <w:top w:val="single" w:sz="4" w:space="0" w:color="auto"/>
                    <w:left w:val="single" w:sz="4" w:space="0" w:color="auto"/>
                    <w:bottom w:val="single" w:sz="4" w:space="0" w:color="auto"/>
                    <w:right w:val="single" w:sz="4" w:space="0" w:color="auto"/>
                  </w:tcBorders>
                </w:tcPr>
                <w:p w14:paraId="05D659CE" w14:textId="77777777" w:rsidR="008A11CE" w:rsidRPr="004A40FB" w:rsidRDefault="008A11CE" w:rsidP="004A40FB">
                  <w:pPr>
                    <w:widowControl w:val="0"/>
                    <w:spacing w:after="0" w:line="240" w:lineRule="auto"/>
                    <w:rPr>
                      <w:rFonts w:cs="Arial"/>
                      <w:sz w:val="24"/>
                      <w:szCs w:val="24"/>
                    </w:rPr>
                  </w:pPr>
                  <w:r w:rsidRPr="004A40FB">
                    <w:rPr>
                      <w:rFonts w:cs="Arial"/>
                      <w:sz w:val="24"/>
                      <w:szCs w:val="24"/>
                    </w:rPr>
                    <w:t>Μελέτη προσωπική</w:t>
                  </w:r>
                </w:p>
              </w:tc>
              <w:tc>
                <w:tcPr>
                  <w:tcW w:w="2468" w:type="dxa"/>
                  <w:tcBorders>
                    <w:top w:val="single" w:sz="4" w:space="0" w:color="auto"/>
                    <w:left w:val="single" w:sz="4" w:space="0" w:color="auto"/>
                    <w:bottom w:val="single" w:sz="4" w:space="0" w:color="auto"/>
                    <w:right w:val="single" w:sz="4" w:space="0" w:color="auto"/>
                  </w:tcBorders>
                </w:tcPr>
                <w:p w14:paraId="0B3FDE53" w14:textId="31A15457" w:rsidR="008A11CE" w:rsidRPr="00C068B2" w:rsidRDefault="008A11CE" w:rsidP="004A40FB">
                  <w:pPr>
                    <w:widowControl w:val="0"/>
                    <w:spacing w:after="0" w:line="240" w:lineRule="auto"/>
                    <w:jc w:val="center"/>
                    <w:rPr>
                      <w:rFonts w:cs="Arial"/>
                      <w:color w:val="244061" w:themeColor="accent1" w:themeShade="80"/>
                      <w:sz w:val="24"/>
                      <w:szCs w:val="24"/>
                    </w:rPr>
                  </w:pPr>
                  <w:r w:rsidRPr="00C068B2">
                    <w:rPr>
                      <w:rFonts w:cs="Arial"/>
                      <w:color w:val="244061" w:themeColor="accent1" w:themeShade="80"/>
                      <w:sz w:val="24"/>
                      <w:szCs w:val="24"/>
                    </w:rPr>
                    <w:t>3</w:t>
                  </w:r>
                  <w:r w:rsidR="00C64E7E" w:rsidRPr="00C068B2">
                    <w:rPr>
                      <w:rFonts w:cs="Arial"/>
                      <w:color w:val="244061" w:themeColor="accent1" w:themeShade="80"/>
                      <w:sz w:val="24"/>
                      <w:szCs w:val="24"/>
                    </w:rPr>
                    <w:t>8</w:t>
                  </w:r>
                  <w:r w:rsidR="004C2E98" w:rsidRPr="00C068B2">
                    <w:rPr>
                      <w:rFonts w:cs="Arial"/>
                      <w:color w:val="244061" w:themeColor="accent1" w:themeShade="80"/>
                      <w:sz w:val="24"/>
                      <w:szCs w:val="24"/>
                    </w:rPr>
                    <w:t xml:space="preserve"> ώρες</w:t>
                  </w:r>
                </w:p>
              </w:tc>
            </w:tr>
            <w:tr w:rsidR="008A11CE" w:rsidRPr="004A40FB" w14:paraId="7C2C62BA" w14:textId="77777777" w:rsidTr="00EB4C8A">
              <w:tc>
                <w:tcPr>
                  <w:tcW w:w="2467" w:type="dxa"/>
                  <w:tcBorders>
                    <w:top w:val="single" w:sz="4" w:space="0" w:color="auto"/>
                    <w:left w:val="single" w:sz="4" w:space="0" w:color="auto"/>
                    <w:bottom w:val="single" w:sz="4" w:space="0" w:color="auto"/>
                    <w:right w:val="single" w:sz="4" w:space="0" w:color="auto"/>
                  </w:tcBorders>
                </w:tcPr>
                <w:p w14:paraId="4C7597CE" w14:textId="77777777" w:rsidR="008A11CE" w:rsidRPr="004A40FB" w:rsidRDefault="008A11CE" w:rsidP="004A40FB">
                  <w:pPr>
                    <w:widowControl w:val="0"/>
                    <w:spacing w:after="0" w:line="240" w:lineRule="auto"/>
                    <w:rPr>
                      <w:rFonts w:cs="Arial"/>
                      <w:i/>
                      <w:sz w:val="16"/>
                      <w:szCs w:val="16"/>
                    </w:rPr>
                  </w:pPr>
                </w:p>
              </w:tc>
              <w:tc>
                <w:tcPr>
                  <w:tcW w:w="2468" w:type="dxa"/>
                  <w:tcBorders>
                    <w:top w:val="single" w:sz="4" w:space="0" w:color="auto"/>
                    <w:left w:val="single" w:sz="4" w:space="0" w:color="auto"/>
                    <w:bottom w:val="single" w:sz="4" w:space="0" w:color="auto"/>
                    <w:right w:val="single" w:sz="4" w:space="0" w:color="auto"/>
                  </w:tcBorders>
                </w:tcPr>
                <w:p w14:paraId="564DA7D4" w14:textId="77777777" w:rsidR="008A11CE" w:rsidRPr="00C068B2" w:rsidRDefault="008A11CE" w:rsidP="004A40FB">
                  <w:pPr>
                    <w:widowControl w:val="0"/>
                    <w:spacing w:after="0" w:line="240" w:lineRule="auto"/>
                    <w:jc w:val="center"/>
                    <w:rPr>
                      <w:rFonts w:cs="Arial"/>
                      <w:i/>
                      <w:color w:val="244061" w:themeColor="accent1" w:themeShade="80"/>
                      <w:sz w:val="24"/>
                      <w:szCs w:val="24"/>
                    </w:rPr>
                  </w:pPr>
                </w:p>
              </w:tc>
            </w:tr>
            <w:tr w:rsidR="008A11CE" w:rsidRPr="004A40FB" w14:paraId="473C87F0" w14:textId="77777777" w:rsidTr="00EB4C8A">
              <w:tc>
                <w:tcPr>
                  <w:tcW w:w="2467" w:type="dxa"/>
                  <w:tcBorders>
                    <w:top w:val="single" w:sz="4" w:space="0" w:color="auto"/>
                    <w:left w:val="single" w:sz="4" w:space="0" w:color="auto"/>
                    <w:bottom w:val="single" w:sz="4" w:space="0" w:color="auto"/>
                    <w:right w:val="single" w:sz="4" w:space="0" w:color="auto"/>
                  </w:tcBorders>
                </w:tcPr>
                <w:p w14:paraId="4DD47D4B" w14:textId="77777777" w:rsidR="008A11CE" w:rsidRPr="004A40FB" w:rsidRDefault="008A11CE" w:rsidP="004A40FB">
                  <w:pPr>
                    <w:widowControl w:val="0"/>
                    <w:spacing w:after="0" w:line="240" w:lineRule="auto"/>
                    <w:rPr>
                      <w:rFonts w:cs="Arial"/>
                      <w:sz w:val="20"/>
                      <w:szCs w:val="20"/>
                    </w:rPr>
                  </w:pPr>
                </w:p>
              </w:tc>
              <w:tc>
                <w:tcPr>
                  <w:tcW w:w="2468" w:type="dxa"/>
                  <w:tcBorders>
                    <w:top w:val="single" w:sz="4" w:space="0" w:color="auto"/>
                    <w:left w:val="single" w:sz="4" w:space="0" w:color="auto"/>
                    <w:bottom w:val="single" w:sz="4" w:space="0" w:color="auto"/>
                    <w:right w:val="single" w:sz="4" w:space="0" w:color="auto"/>
                  </w:tcBorders>
                </w:tcPr>
                <w:p w14:paraId="6BD78CAC" w14:textId="77777777" w:rsidR="008A11CE" w:rsidRPr="00C068B2" w:rsidRDefault="008A11CE" w:rsidP="004A40FB">
                  <w:pPr>
                    <w:widowControl w:val="0"/>
                    <w:spacing w:after="0" w:line="240" w:lineRule="auto"/>
                    <w:jc w:val="center"/>
                    <w:rPr>
                      <w:rFonts w:cs="Arial"/>
                      <w:color w:val="244061" w:themeColor="accent1" w:themeShade="80"/>
                      <w:sz w:val="24"/>
                      <w:szCs w:val="24"/>
                    </w:rPr>
                  </w:pPr>
                </w:p>
              </w:tc>
            </w:tr>
            <w:tr w:rsidR="008A11CE" w:rsidRPr="004A40FB" w14:paraId="249BF9CE" w14:textId="77777777" w:rsidTr="00EB4C8A">
              <w:tc>
                <w:tcPr>
                  <w:tcW w:w="2467" w:type="dxa"/>
                  <w:tcBorders>
                    <w:top w:val="single" w:sz="4" w:space="0" w:color="auto"/>
                    <w:left w:val="single" w:sz="4" w:space="0" w:color="auto"/>
                    <w:bottom w:val="single" w:sz="4" w:space="0" w:color="auto"/>
                    <w:right w:val="single" w:sz="4" w:space="0" w:color="auto"/>
                  </w:tcBorders>
                </w:tcPr>
                <w:p w14:paraId="7837D9ED" w14:textId="77777777" w:rsidR="008A11CE" w:rsidRPr="004A40FB" w:rsidRDefault="008A11CE" w:rsidP="004A40FB">
                  <w:pPr>
                    <w:widowControl w:val="0"/>
                    <w:spacing w:after="0" w:line="240" w:lineRule="auto"/>
                    <w:rPr>
                      <w:rFonts w:cs="Arial"/>
                      <w:b/>
                      <w:i/>
                      <w:sz w:val="20"/>
                      <w:szCs w:val="20"/>
                    </w:rPr>
                  </w:pPr>
                  <w:r w:rsidRPr="004A40FB">
                    <w:rPr>
                      <w:rFonts w:cs="Arial"/>
                      <w:b/>
                      <w:i/>
                      <w:sz w:val="20"/>
                      <w:szCs w:val="20"/>
                    </w:rPr>
                    <w:t xml:space="preserve">Σύνολο Μαθήματος </w:t>
                  </w:r>
                </w:p>
                <w:p w14:paraId="11B04DD7" w14:textId="77777777" w:rsidR="008A11CE" w:rsidRPr="004A40FB" w:rsidRDefault="008A11CE" w:rsidP="004A40FB">
                  <w:pPr>
                    <w:widowControl w:val="0"/>
                    <w:spacing w:after="0" w:line="240" w:lineRule="auto"/>
                    <w:rPr>
                      <w:rFonts w:cs="Arial"/>
                      <w:b/>
                      <w:i/>
                      <w:sz w:val="20"/>
                      <w:szCs w:val="20"/>
                    </w:rPr>
                  </w:pPr>
                  <w:r w:rsidRPr="004A40FB">
                    <w:rPr>
                      <w:rFonts w:cs="Arial"/>
                      <w:b/>
                      <w:i/>
                      <w:sz w:val="20"/>
                      <w:szCs w:val="20"/>
                    </w:rPr>
                    <w:t>(25 ώρες φόρτου εργασίας ανά πιστωτική μονάδα)</w:t>
                  </w:r>
                </w:p>
              </w:tc>
              <w:tc>
                <w:tcPr>
                  <w:tcW w:w="2468" w:type="dxa"/>
                  <w:tcBorders>
                    <w:top w:val="single" w:sz="4" w:space="0" w:color="auto"/>
                    <w:left w:val="single" w:sz="4" w:space="0" w:color="auto"/>
                    <w:bottom w:val="single" w:sz="4" w:space="0" w:color="auto"/>
                    <w:right w:val="single" w:sz="4" w:space="0" w:color="auto"/>
                  </w:tcBorders>
                  <w:vAlign w:val="center"/>
                </w:tcPr>
                <w:p w14:paraId="33A6E495" w14:textId="3C20E780" w:rsidR="008A11CE" w:rsidRPr="00C068B2" w:rsidRDefault="008A11CE" w:rsidP="004A40FB">
                  <w:pPr>
                    <w:widowControl w:val="0"/>
                    <w:spacing w:after="0" w:line="240" w:lineRule="auto"/>
                    <w:jc w:val="center"/>
                    <w:rPr>
                      <w:rFonts w:cs="Arial"/>
                      <w:b/>
                      <w:i/>
                      <w:color w:val="244061" w:themeColor="accent1" w:themeShade="80"/>
                      <w:sz w:val="24"/>
                      <w:szCs w:val="24"/>
                    </w:rPr>
                  </w:pPr>
                  <w:r w:rsidRPr="00C068B2">
                    <w:rPr>
                      <w:rFonts w:cs="Arial"/>
                      <w:b/>
                      <w:i/>
                      <w:color w:val="244061" w:themeColor="accent1" w:themeShade="80"/>
                      <w:sz w:val="24"/>
                      <w:szCs w:val="24"/>
                    </w:rPr>
                    <w:t>1</w:t>
                  </w:r>
                  <w:r w:rsidR="00C64E7E" w:rsidRPr="00C068B2">
                    <w:rPr>
                      <w:rFonts w:cs="Arial"/>
                      <w:b/>
                      <w:i/>
                      <w:color w:val="244061" w:themeColor="accent1" w:themeShade="80"/>
                      <w:sz w:val="24"/>
                      <w:szCs w:val="24"/>
                    </w:rPr>
                    <w:t>25</w:t>
                  </w:r>
                  <w:r w:rsidR="004C2E98" w:rsidRPr="00C068B2">
                    <w:rPr>
                      <w:rFonts w:cs="Arial"/>
                      <w:b/>
                      <w:i/>
                      <w:color w:val="244061" w:themeColor="accent1" w:themeShade="80"/>
                      <w:sz w:val="24"/>
                      <w:szCs w:val="24"/>
                    </w:rPr>
                    <w:t xml:space="preserve"> </w:t>
                  </w:r>
                  <w:r w:rsidR="004C2E98" w:rsidRPr="00C068B2">
                    <w:rPr>
                      <w:rFonts w:cs="Arial"/>
                      <w:b/>
                      <w:bCs/>
                      <w:i/>
                      <w:iCs/>
                      <w:color w:val="244061" w:themeColor="accent1" w:themeShade="80"/>
                      <w:sz w:val="24"/>
                      <w:szCs w:val="24"/>
                    </w:rPr>
                    <w:t>ώρες</w:t>
                  </w:r>
                </w:p>
              </w:tc>
            </w:tr>
          </w:tbl>
          <w:p w14:paraId="0ECB06DE" w14:textId="77777777" w:rsidR="00DC2411" w:rsidRPr="004A40FB" w:rsidRDefault="00DC2411" w:rsidP="004A40FB">
            <w:pPr>
              <w:widowControl w:val="0"/>
              <w:spacing w:after="0" w:line="240" w:lineRule="auto"/>
              <w:rPr>
                <w:rFonts w:cs="Tahoma"/>
                <w:lang w:val="en-US"/>
              </w:rPr>
            </w:pPr>
          </w:p>
        </w:tc>
      </w:tr>
      <w:tr w:rsidR="00DC2411" w:rsidRPr="004A40FB" w14:paraId="778DD5B5" w14:textId="77777777" w:rsidTr="00BF6D32">
        <w:tc>
          <w:tcPr>
            <w:tcW w:w="3306" w:type="dxa"/>
          </w:tcPr>
          <w:p w14:paraId="46ACDF58" w14:textId="77777777" w:rsidR="00DC2411" w:rsidRPr="004A40FB" w:rsidRDefault="00DC2411" w:rsidP="004A40FB">
            <w:pPr>
              <w:widowControl w:val="0"/>
              <w:spacing w:after="0" w:line="240" w:lineRule="auto"/>
              <w:jc w:val="right"/>
              <w:rPr>
                <w:rFonts w:cs="Arial"/>
                <w:b/>
                <w:sz w:val="20"/>
                <w:szCs w:val="20"/>
              </w:rPr>
            </w:pPr>
            <w:r w:rsidRPr="004A40FB">
              <w:rPr>
                <w:rFonts w:cs="Arial"/>
                <w:b/>
                <w:sz w:val="20"/>
                <w:szCs w:val="20"/>
              </w:rPr>
              <w:t xml:space="preserve">ΑΞΙΟΛΟΓΗΣΗ ΦΟΙΤΗΤΩΝ </w:t>
            </w:r>
          </w:p>
          <w:p w14:paraId="7100FEF2" w14:textId="77777777" w:rsidR="00DC2411" w:rsidRPr="004A40FB" w:rsidRDefault="00DC2411" w:rsidP="004A40FB">
            <w:pPr>
              <w:widowControl w:val="0"/>
              <w:spacing w:after="0" w:line="240" w:lineRule="auto"/>
              <w:jc w:val="both"/>
              <w:rPr>
                <w:rFonts w:cs="Arial"/>
                <w:i/>
                <w:sz w:val="16"/>
                <w:szCs w:val="16"/>
              </w:rPr>
            </w:pPr>
            <w:r w:rsidRPr="004A40FB">
              <w:rPr>
                <w:rFonts w:cs="Arial"/>
                <w:i/>
                <w:sz w:val="16"/>
                <w:szCs w:val="16"/>
              </w:rPr>
              <w:t>Περιγραφή της διαδικασίας αξιολόγησης</w:t>
            </w:r>
          </w:p>
          <w:p w14:paraId="4E416ACC" w14:textId="77777777" w:rsidR="00DC2411" w:rsidRPr="004A40FB" w:rsidRDefault="00DC2411" w:rsidP="004A40FB">
            <w:pPr>
              <w:widowControl w:val="0"/>
              <w:spacing w:after="0" w:line="240" w:lineRule="auto"/>
              <w:jc w:val="both"/>
              <w:rPr>
                <w:rFonts w:cs="Arial"/>
                <w:i/>
                <w:sz w:val="16"/>
                <w:szCs w:val="16"/>
              </w:rPr>
            </w:pPr>
          </w:p>
          <w:p w14:paraId="3EAAE8B4" w14:textId="77777777" w:rsidR="00DC2411" w:rsidRPr="004A40FB" w:rsidRDefault="00DC2411" w:rsidP="004A40FB">
            <w:pPr>
              <w:widowControl w:val="0"/>
              <w:spacing w:after="0" w:line="240" w:lineRule="auto"/>
              <w:jc w:val="both"/>
              <w:rPr>
                <w:rFonts w:cs="Arial"/>
                <w:i/>
                <w:sz w:val="16"/>
                <w:szCs w:val="16"/>
              </w:rPr>
            </w:pPr>
            <w:r w:rsidRPr="004A40FB">
              <w:rPr>
                <w:rFonts w:cs="Arial"/>
                <w:i/>
                <w:sz w:val="16"/>
                <w:szCs w:val="16"/>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3DAE1E01" w14:textId="77777777" w:rsidR="00DC2411" w:rsidRPr="004A40FB" w:rsidRDefault="00DC2411" w:rsidP="004A40FB">
            <w:pPr>
              <w:widowControl w:val="0"/>
              <w:spacing w:after="0" w:line="240" w:lineRule="auto"/>
              <w:jc w:val="both"/>
              <w:rPr>
                <w:rFonts w:cs="Arial"/>
                <w:i/>
                <w:sz w:val="16"/>
                <w:szCs w:val="16"/>
              </w:rPr>
            </w:pPr>
          </w:p>
          <w:p w14:paraId="5BC1D352" w14:textId="77777777" w:rsidR="00DC2411" w:rsidRPr="004A40FB" w:rsidRDefault="00DC2411" w:rsidP="004A40FB">
            <w:pPr>
              <w:widowControl w:val="0"/>
              <w:spacing w:after="0" w:line="240" w:lineRule="auto"/>
              <w:jc w:val="both"/>
              <w:rPr>
                <w:rFonts w:cs="Arial"/>
                <w:i/>
                <w:sz w:val="16"/>
                <w:szCs w:val="16"/>
              </w:rPr>
            </w:pPr>
            <w:r w:rsidRPr="004A40FB">
              <w:rPr>
                <w:rFonts w:cs="Arial"/>
                <w:i/>
                <w:sz w:val="16"/>
                <w:szCs w:val="16"/>
              </w:rPr>
              <w:t xml:space="preserve">Αναφέρονται  ρητά προσδιορισμένα κριτήρια αξιολόγησης και εάν και που είναι </w:t>
            </w:r>
            <w:proofErr w:type="spellStart"/>
            <w:r w:rsidRPr="004A40FB">
              <w:rPr>
                <w:rFonts w:cs="Arial"/>
                <w:i/>
                <w:sz w:val="16"/>
                <w:szCs w:val="16"/>
              </w:rPr>
              <w:t>προσβάσιμα</w:t>
            </w:r>
            <w:proofErr w:type="spellEnd"/>
            <w:r w:rsidRPr="004A40FB">
              <w:rPr>
                <w:rFonts w:cs="Arial"/>
                <w:i/>
                <w:sz w:val="16"/>
                <w:szCs w:val="16"/>
              </w:rPr>
              <w:t xml:space="preserve"> από τους φοιτητές.</w:t>
            </w:r>
          </w:p>
        </w:tc>
        <w:tc>
          <w:tcPr>
            <w:tcW w:w="5166" w:type="dxa"/>
          </w:tcPr>
          <w:p w14:paraId="35D4CB27" w14:textId="77777777" w:rsidR="00DC2411" w:rsidRPr="004A40FB" w:rsidRDefault="00DC2411" w:rsidP="004A40FB">
            <w:pPr>
              <w:widowControl w:val="0"/>
              <w:spacing w:after="0" w:line="240" w:lineRule="auto"/>
              <w:rPr>
                <w:iCs/>
              </w:rPr>
            </w:pPr>
          </w:p>
          <w:p w14:paraId="3F827341" w14:textId="77777777" w:rsidR="00DC2411" w:rsidRPr="00C068B2" w:rsidRDefault="00DC2411" w:rsidP="004A40FB">
            <w:pPr>
              <w:widowControl w:val="0"/>
              <w:spacing w:after="0" w:line="240" w:lineRule="auto"/>
              <w:rPr>
                <w:iCs/>
                <w:color w:val="244061" w:themeColor="accent1" w:themeShade="80"/>
              </w:rPr>
            </w:pPr>
            <w:r w:rsidRPr="004A40FB">
              <w:rPr>
                <w:iCs/>
              </w:rPr>
              <w:t xml:space="preserve">Ι. </w:t>
            </w:r>
            <w:r w:rsidRPr="00C068B2">
              <w:rPr>
                <w:iCs/>
                <w:color w:val="244061" w:themeColor="accent1" w:themeShade="80"/>
              </w:rPr>
              <w:t>Γραπτή τελική εξέταση στη θεωρία του μαθήματος που περιλαμβάνει:</w:t>
            </w:r>
          </w:p>
          <w:p w14:paraId="0A8C6786" w14:textId="77777777" w:rsidR="00DC2411" w:rsidRPr="00C068B2" w:rsidRDefault="008A11CE" w:rsidP="004A40FB">
            <w:pPr>
              <w:pStyle w:val="ListParagraph"/>
              <w:widowControl w:val="0"/>
              <w:numPr>
                <w:ilvl w:val="0"/>
                <w:numId w:val="7"/>
              </w:numPr>
              <w:spacing w:after="0" w:line="240" w:lineRule="auto"/>
              <w:rPr>
                <w:iCs/>
                <w:color w:val="244061" w:themeColor="accent1" w:themeShade="80"/>
              </w:rPr>
            </w:pPr>
            <w:r w:rsidRPr="00C068B2">
              <w:rPr>
                <w:iCs/>
                <w:color w:val="244061" w:themeColor="accent1" w:themeShade="80"/>
              </w:rPr>
              <w:t>Τ</w:t>
            </w:r>
            <w:r w:rsidR="00DC2411" w:rsidRPr="00C068B2">
              <w:rPr>
                <w:iCs/>
                <w:color w:val="244061" w:themeColor="accent1" w:themeShade="80"/>
              </w:rPr>
              <w:t>ελική εξέταση (γραπτά)</w:t>
            </w:r>
          </w:p>
          <w:p w14:paraId="476C2A2A" w14:textId="77777777" w:rsidR="008A11CE" w:rsidRPr="00C068B2" w:rsidRDefault="008A11CE" w:rsidP="004A40FB">
            <w:pPr>
              <w:pStyle w:val="ListParagraph"/>
              <w:widowControl w:val="0"/>
              <w:spacing w:after="0" w:line="240" w:lineRule="auto"/>
              <w:ind w:left="0"/>
              <w:rPr>
                <w:iCs/>
                <w:color w:val="244061" w:themeColor="accent1" w:themeShade="80"/>
              </w:rPr>
            </w:pPr>
            <w:r w:rsidRPr="00C068B2">
              <w:rPr>
                <w:iCs/>
                <w:color w:val="244061" w:themeColor="accent1" w:themeShade="80"/>
              </w:rPr>
              <w:t xml:space="preserve">                   ή</w:t>
            </w:r>
          </w:p>
          <w:p w14:paraId="1B9A66BA" w14:textId="77777777" w:rsidR="008A11CE" w:rsidRPr="00C068B2" w:rsidRDefault="008A11CE" w:rsidP="004A40FB">
            <w:pPr>
              <w:pStyle w:val="ListParagraph"/>
              <w:widowControl w:val="0"/>
              <w:numPr>
                <w:ilvl w:val="0"/>
                <w:numId w:val="7"/>
              </w:numPr>
              <w:spacing w:after="0" w:line="240" w:lineRule="auto"/>
              <w:rPr>
                <w:iCs/>
                <w:color w:val="244061" w:themeColor="accent1" w:themeShade="80"/>
              </w:rPr>
            </w:pPr>
            <w:r w:rsidRPr="00C068B2">
              <w:rPr>
                <w:iCs/>
                <w:color w:val="244061" w:themeColor="accent1" w:themeShade="80"/>
              </w:rPr>
              <w:t>Γραπτή εργασία</w:t>
            </w:r>
          </w:p>
          <w:p w14:paraId="0D639C67" w14:textId="77777777" w:rsidR="00DC2411" w:rsidRPr="00C068B2" w:rsidRDefault="00DC2411" w:rsidP="004A40FB">
            <w:pPr>
              <w:pStyle w:val="ListParagraph"/>
              <w:widowControl w:val="0"/>
              <w:spacing w:after="0" w:line="240" w:lineRule="auto"/>
              <w:ind w:left="360"/>
              <w:rPr>
                <w:iCs/>
                <w:color w:val="244061" w:themeColor="accent1" w:themeShade="80"/>
              </w:rPr>
            </w:pPr>
          </w:p>
          <w:p w14:paraId="4173E30D" w14:textId="77777777" w:rsidR="00DC2411" w:rsidRPr="00C068B2" w:rsidRDefault="009E267D" w:rsidP="004A40FB">
            <w:pPr>
              <w:widowControl w:val="0"/>
              <w:spacing w:after="0" w:line="240" w:lineRule="auto"/>
              <w:rPr>
                <w:iCs/>
                <w:color w:val="244061" w:themeColor="accent1" w:themeShade="80"/>
              </w:rPr>
            </w:pPr>
            <w:r w:rsidRPr="00C068B2">
              <w:rPr>
                <w:iCs/>
                <w:color w:val="244061" w:themeColor="accent1" w:themeShade="80"/>
              </w:rPr>
              <w:t>Η τελική</w:t>
            </w:r>
            <w:r w:rsidR="008A11CE" w:rsidRPr="00C068B2">
              <w:rPr>
                <w:iCs/>
                <w:color w:val="244061" w:themeColor="accent1" w:themeShade="80"/>
              </w:rPr>
              <w:t xml:space="preserve"> εξέταση θα πραγματοποιηθεί</w:t>
            </w:r>
            <w:r w:rsidR="00DC2411" w:rsidRPr="00C068B2">
              <w:rPr>
                <w:iCs/>
                <w:color w:val="244061" w:themeColor="accent1" w:themeShade="80"/>
              </w:rPr>
              <w:t xml:space="preserve"> δοκιμασία</w:t>
            </w:r>
            <w:r w:rsidRPr="00C068B2">
              <w:rPr>
                <w:iCs/>
                <w:color w:val="244061" w:themeColor="accent1" w:themeShade="80"/>
              </w:rPr>
              <w:t xml:space="preserve"> πολλαπλής επιλογής, ερωτήσεις σύντομης απάντησης ή με γραπτή εργασία.</w:t>
            </w:r>
          </w:p>
          <w:p w14:paraId="15DA3614" w14:textId="77777777" w:rsidR="00DC2411" w:rsidRPr="00C068B2" w:rsidRDefault="00DC2411" w:rsidP="004A40FB">
            <w:pPr>
              <w:widowControl w:val="0"/>
              <w:spacing w:after="0" w:line="240" w:lineRule="auto"/>
              <w:rPr>
                <w:iCs/>
                <w:color w:val="244061" w:themeColor="accent1" w:themeShade="80"/>
              </w:rPr>
            </w:pPr>
            <w:r w:rsidRPr="00C068B2">
              <w:rPr>
                <w:iCs/>
                <w:color w:val="244061" w:themeColor="accent1" w:themeShade="80"/>
              </w:rPr>
              <w:t>ΙΙ. Η εξέταση στο εργαστηριακό μέρος του μαθήματος διαμορφώνεται από:</w:t>
            </w:r>
          </w:p>
          <w:p w14:paraId="6F595443" w14:textId="77777777" w:rsidR="00DC2411" w:rsidRPr="00C068B2" w:rsidRDefault="00DC2411" w:rsidP="004A40FB">
            <w:pPr>
              <w:pStyle w:val="ListParagraph"/>
              <w:widowControl w:val="0"/>
              <w:numPr>
                <w:ilvl w:val="0"/>
                <w:numId w:val="8"/>
              </w:numPr>
              <w:spacing w:after="0" w:line="240" w:lineRule="auto"/>
              <w:rPr>
                <w:iCs/>
                <w:color w:val="244061" w:themeColor="accent1" w:themeShade="80"/>
              </w:rPr>
            </w:pPr>
            <w:r w:rsidRPr="00C068B2">
              <w:rPr>
                <w:iCs/>
                <w:color w:val="244061" w:themeColor="accent1" w:themeShade="80"/>
              </w:rPr>
              <w:t xml:space="preserve">Αναγνώριση ειδών </w:t>
            </w:r>
            <w:r w:rsidR="009E267D" w:rsidRPr="00C068B2">
              <w:rPr>
                <w:iCs/>
                <w:color w:val="244061" w:themeColor="accent1" w:themeShade="80"/>
              </w:rPr>
              <w:t>της ελληνικής χλωρίδας.</w:t>
            </w:r>
            <w:r w:rsidRPr="00C068B2">
              <w:rPr>
                <w:iCs/>
                <w:color w:val="244061" w:themeColor="accent1" w:themeShade="80"/>
              </w:rPr>
              <w:t xml:space="preserve"> </w:t>
            </w:r>
          </w:p>
          <w:p w14:paraId="5102749E" w14:textId="77777777" w:rsidR="00DC2411" w:rsidRPr="00C068B2" w:rsidRDefault="00DC2411" w:rsidP="004A40FB">
            <w:pPr>
              <w:pStyle w:val="ListParagraph"/>
              <w:widowControl w:val="0"/>
              <w:numPr>
                <w:ilvl w:val="0"/>
                <w:numId w:val="8"/>
              </w:numPr>
              <w:spacing w:after="0" w:line="240" w:lineRule="auto"/>
              <w:rPr>
                <w:iCs/>
                <w:color w:val="244061" w:themeColor="accent1" w:themeShade="80"/>
              </w:rPr>
            </w:pPr>
            <w:r w:rsidRPr="00C068B2">
              <w:rPr>
                <w:iCs/>
                <w:color w:val="244061" w:themeColor="accent1" w:themeShade="80"/>
              </w:rPr>
              <w:t>Τελική γραπτή εξέταση</w:t>
            </w:r>
          </w:p>
          <w:p w14:paraId="6640A8FD" w14:textId="77777777" w:rsidR="00DC2411" w:rsidRPr="00C068B2" w:rsidRDefault="00DC2411" w:rsidP="004A40FB">
            <w:pPr>
              <w:pStyle w:val="ListParagraph"/>
              <w:widowControl w:val="0"/>
              <w:spacing w:after="0" w:line="240" w:lineRule="auto"/>
              <w:ind w:left="360"/>
              <w:rPr>
                <w:iCs/>
                <w:color w:val="244061" w:themeColor="accent1" w:themeShade="80"/>
              </w:rPr>
            </w:pPr>
            <w:r w:rsidRPr="00C068B2">
              <w:rPr>
                <w:iCs/>
                <w:color w:val="244061" w:themeColor="accent1" w:themeShade="80"/>
              </w:rPr>
              <w:t xml:space="preserve">  Περιλαμβάνει:</w:t>
            </w:r>
          </w:p>
          <w:p w14:paraId="599FD8B6" w14:textId="77777777" w:rsidR="00DC2411" w:rsidRPr="00C068B2" w:rsidRDefault="00DC2411" w:rsidP="004A40FB">
            <w:pPr>
              <w:widowControl w:val="0"/>
              <w:spacing w:after="0" w:line="240" w:lineRule="auto"/>
              <w:rPr>
                <w:iCs/>
                <w:color w:val="244061" w:themeColor="accent1" w:themeShade="80"/>
              </w:rPr>
            </w:pPr>
            <w:r w:rsidRPr="00C068B2">
              <w:rPr>
                <w:iCs/>
                <w:color w:val="244061" w:themeColor="accent1" w:themeShade="80"/>
              </w:rPr>
              <w:t>α) Ερωτήσεις σύντομης απάντησης</w:t>
            </w:r>
          </w:p>
          <w:p w14:paraId="6449A00C" w14:textId="77777777" w:rsidR="00DC2411" w:rsidRPr="004A40FB" w:rsidRDefault="00DC2411" w:rsidP="004A40FB">
            <w:pPr>
              <w:widowControl w:val="0"/>
              <w:spacing w:after="0" w:line="240" w:lineRule="auto"/>
              <w:ind w:left="238" w:hanging="238"/>
              <w:rPr>
                <w:iCs/>
              </w:rPr>
            </w:pPr>
            <w:r w:rsidRPr="004A40FB">
              <w:rPr>
                <w:iCs/>
              </w:rPr>
              <w:t>β)  Δοκιμασία πολλαπλής επιλογής</w:t>
            </w:r>
          </w:p>
        </w:tc>
      </w:tr>
    </w:tbl>
    <w:p w14:paraId="174C696E" w14:textId="77777777" w:rsidR="00DC2411" w:rsidRPr="004A40FB" w:rsidRDefault="00DC2411" w:rsidP="00C068B2">
      <w:pPr>
        <w:widowControl w:val="0"/>
        <w:numPr>
          <w:ilvl w:val="0"/>
          <w:numId w:val="19"/>
        </w:numPr>
        <w:autoSpaceDE w:val="0"/>
        <w:autoSpaceDN w:val="0"/>
        <w:adjustRightInd w:val="0"/>
        <w:spacing w:before="240" w:after="0" w:line="240" w:lineRule="auto"/>
        <w:rPr>
          <w:rFonts w:cs="Arial"/>
          <w:b/>
          <w:lang w:val="en-US"/>
        </w:rPr>
      </w:pPr>
      <w:r w:rsidRPr="004A40FB">
        <w:rPr>
          <w:rFonts w:cs="Arial"/>
          <w:b/>
        </w:rPr>
        <w:t>ΣΥΝΙΣΤΩΜΕΝΗ</w:t>
      </w:r>
      <w:r w:rsidRPr="004A40FB">
        <w:rPr>
          <w:rFonts w:cs="Arial"/>
          <w:b/>
          <w:lang w:val="en-US"/>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DC2411" w:rsidRPr="004A40FB" w14:paraId="60D0500E" w14:textId="77777777" w:rsidTr="00B9564B">
        <w:tc>
          <w:tcPr>
            <w:tcW w:w="8472" w:type="dxa"/>
          </w:tcPr>
          <w:p w14:paraId="6975715B" w14:textId="77777777" w:rsidR="00DC2411" w:rsidRPr="004A40FB" w:rsidRDefault="00DC2411" w:rsidP="004A40FB">
            <w:pPr>
              <w:widowControl w:val="0"/>
              <w:spacing w:after="0" w:line="240" w:lineRule="auto"/>
              <w:jc w:val="both"/>
              <w:rPr>
                <w:rFonts w:cs="Arial"/>
                <w:i/>
                <w:sz w:val="24"/>
                <w:szCs w:val="24"/>
              </w:rPr>
            </w:pPr>
            <w:r w:rsidRPr="004A40FB">
              <w:rPr>
                <w:rFonts w:cs="Arial"/>
                <w:i/>
                <w:sz w:val="24"/>
                <w:szCs w:val="24"/>
              </w:rPr>
              <w:t>-Προτεινόμενη Βιβλιογραφία :</w:t>
            </w:r>
          </w:p>
          <w:p w14:paraId="598AAC70" w14:textId="77777777" w:rsidR="00DC2411" w:rsidRPr="00C068B2" w:rsidRDefault="00DC2411" w:rsidP="004A40FB">
            <w:pPr>
              <w:widowControl w:val="0"/>
              <w:spacing w:after="0" w:line="240" w:lineRule="auto"/>
              <w:rPr>
                <w:rFonts w:cs="Arial"/>
                <w:color w:val="244061" w:themeColor="accent1" w:themeShade="80"/>
                <w:sz w:val="24"/>
                <w:szCs w:val="24"/>
              </w:rPr>
            </w:pPr>
            <w:r w:rsidRPr="00C068B2">
              <w:rPr>
                <w:color w:val="244061" w:themeColor="accent1" w:themeShade="80"/>
                <w:sz w:val="24"/>
                <w:szCs w:val="24"/>
              </w:rPr>
              <w:t xml:space="preserve">1.  </w:t>
            </w:r>
            <w:r w:rsidR="009E267D" w:rsidRPr="00C068B2">
              <w:rPr>
                <w:color w:val="244061" w:themeColor="accent1" w:themeShade="80"/>
                <w:sz w:val="24"/>
                <w:szCs w:val="24"/>
              </w:rPr>
              <w:t xml:space="preserve">Μαθήματα </w:t>
            </w:r>
            <w:proofErr w:type="spellStart"/>
            <w:r w:rsidR="009E267D" w:rsidRPr="00C068B2">
              <w:rPr>
                <w:color w:val="244061" w:themeColor="accent1" w:themeShade="80"/>
                <w:sz w:val="24"/>
                <w:szCs w:val="24"/>
              </w:rPr>
              <w:t>Γεωβοτανικής</w:t>
            </w:r>
            <w:proofErr w:type="spellEnd"/>
            <w:r w:rsidR="004F5028" w:rsidRPr="00C068B2">
              <w:rPr>
                <w:color w:val="244061" w:themeColor="accent1" w:themeShade="80"/>
                <w:sz w:val="24"/>
                <w:szCs w:val="24"/>
              </w:rPr>
              <w:t xml:space="preserve"> 2009, Δ. </w:t>
            </w:r>
            <w:proofErr w:type="spellStart"/>
            <w:r w:rsidR="004F5028" w:rsidRPr="00C068B2">
              <w:rPr>
                <w:color w:val="244061" w:themeColor="accent1" w:themeShade="80"/>
                <w:sz w:val="24"/>
                <w:szCs w:val="24"/>
              </w:rPr>
              <w:t>Φοίτος</w:t>
            </w:r>
            <w:proofErr w:type="spellEnd"/>
            <w:r w:rsidR="004F5028" w:rsidRPr="00C068B2">
              <w:rPr>
                <w:color w:val="244061" w:themeColor="accent1" w:themeShade="80"/>
                <w:sz w:val="24"/>
                <w:szCs w:val="24"/>
              </w:rPr>
              <w:t xml:space="preserve"> &amp; Γ. </w:t>
            </w:r>
            <w:proofErr w:type="spellStart"/>
            <w:r w:rsidR="004F5028" w:rsidRPr="00C068B2">
              <w:rPr>
                <w:color w:val="244061" w:themeColor="accent1" w:themeShade="80"/>
                <w:sz w:val="24"/>
                <w:szCs w:val="24"/>
              </w:rPr>
              <w:t>Καμάρη</w:t>
            </w:r>
            <w:proofErr w:type="spellEnd"/>
          </w:p>
          <w:p w14:paraId="3806329C" w14:textId="77777777" w:rsidR="004A40FB" w:rsidRPr="004A40FB" w:rsidRDefault="004A40FB" w:rsidP="004A40FB">
            <w:pPr>
              <w:widowControl w:val="0"/>
              <w:spacing w:after="0" w:line="240" w:lineRule="auto"/>
              <w:rPr>
                <w:rFonts w:cs="Arial"/>
                <w:sz w:val="24"/>
                <w:szCs w:val="24"/>
              </w:rPr>
            </w:pPr>
          </w:p>
        </w:tc>
      </w:tr>
    </w:tbl>
    <w:p w14:paraId="329C0A92" w14:textId="3B4F7DA5" w:rsidR="004A40FB" w:rsidRDefault="004A40FB" w:rsidP="004A40FB">
      <w:pPr>
        <w:widowControl w:val="0"/>
        <w:spacing w:after="0"/>
        <w:rPr>
          <w:b/>
          <w:sz w:val="28"/>
          <w:szCs w:val="28"/>
        </w:rPr>
      </w:pPr>
    </w:p>
    <w:p w14:paraId="1683F448" w14:textId="77777777" w:rsidR="00C068B2" w:rsidRDefault="00C068B2" w:rsidP="004A40FB">
      <w:pPr>
        <w:widowControl w:val="0"/>
        <w:spacing w:after="0"/>
        <w:rPr>
          <w:b/>
          <w:sz w:val="28"/>
          <w:szCs w:val="28"/>
        </w:rPr>
      </w:pPr>
    </w:p>
    <w:p w14:paraId="24111BE7" w14:textId="77777777" w:rsidR="00C068B2" w:rsidRPr="00F223C1" w:rsidRDefault="00C068B2" w:rsidP="00C068B2">
      <w:pPr>
        <w:widowControl w:val="0"/>
        <w:numPr>
          <w:ilvl w:val="0"/>
          <w:numId w:val="1"/>
        </w:numPr>
        <w:autoSpaceDE w:val="0"/>
        <w:autoSpaceDN w:val="0"/>
        <w:adjustRightInd w:val="0"/>
        <w:spacing w:before="120" w:after="0" w:line="240" w:lineRule="auto"/>
        <w:ind w:left="357" w:hanging="357"/>
        <w:rPr>
          <w:rFonts w:cs="Arial"/>
          <w:b/>
          <w:color w:val="000000"/>
        </w:rPr>
      </w:pPr>
      <w:r>
        <w:rPr>
          <w:rFonts w:cs="Arial"/>
          <w:b/>
          <w:color w:val="000000"/>
        </w:rPr>
        <w:t>ΔΙΔΑΣΚΟΝΤΕΣ</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C068B2" w:rsidRPr="00F223C1" w14:paraId="41BC7066" w14:textId="77777777" w:rsidTr="00EF7225">
        <w:tc>
          <w:tcPr>
            <w:tcW w:w="8472" w:type="dxa"/>
          </w:tcPr>
          <w:p w14:paraId="3F68379F" w14:textId="77777777" w:rsidR="00C068B2" w:rsidRPr="00F223C1" w:rsidRDefault="00C068B2" w:rsidP="00EF7225">
            <w:pPr>
              <w:spacing w:after="0" w:line="240" w:lineRule="auto"/>
              <w:rPr>
                <w:bCs/>
              </w:rPr>
            </w:pPr>
            <w:r w:rsidRPr="00F223C1">
              <w:rPr>
                <w:b/>
                <w:bCs/>
              </w:rPr>
              <w:lastRenderedPageBreak/>
              <w:t>-</w:t>
            </w:r>
            <w:proofErr w:type="spellStart"/>
            <w:r w:rsidRPr="00F223C1">
              <w:rPr>
                <w:bCs/>
                <w:lang w:val="en-US"/>
              </w:rPr>
              <w:t>Θεωρ</w:t>
            </w:r>
            <w:proofErr w:type="spellEnd"/>
            <w:r w:rsidRPr="00F223C1">
              <w:rPr>
                <w:bCs/>
              </w:rPr>
              <w:t>ία</w:t>
            </w:r>
            <w:r>
              <w:rPr>
                <w:bCs/>
              </w:rPr>
              <w:t>:</w:t>
            </w:r>
          </w:p>
          <w:p w14:paraId="2C1FC748" w14:textId="77777777" w:rsidR="00C068B2" w:rsidRPr="00C068B2" w:rsidRDefault="00C068B2" w:rsidP="00EF7225">
            <w:pPr>
              <w:spacing w:after="0" w:line="240" w:lineRule="auto"/>
              <w:ind w:left="238" w:hanging="238"/>
              <w:rPr>
                <w:iCs/>
                <w:color w:val="244061" w:themeColor="accent1" w:themeShade="80"/>
              </w:rPr>
            </w:pPr>
            <w:r w:rsidRPr="00C068B2">
              <w:rPr>
                <w:iCs/>
                <w:color w:val="244061" w:themeColor="accent1" w:themeShade="80"/>
              </w:rPr>
              <w:t xml:space="preserve">Παναγιώτης </w:t>
            </w:r>
            <w:proofErr w:type="spellStart"/>
            <w:r w:rsidRPr="00C068B2">
              <w:rPr>
                <w:iCs/>
                <w:color w:val="244061" w:themeColor="accent1" w:themeShade="80"/>
              </w:rPr>
              <w:t>Τρίγκας</w:t>
            </w:r>
            <w:proofErr w:type="spellEnd"/>
            <w:r w:rsidRPr="00C068B2">
              <w:rPr>
                <w:iCs/>
                <w:color w:val="244061" w:themeColor="accent1" w:themeShade="80"/>
              </w:rPr>
              <w:t>, Αναπληρωτής Καθηγητής</w:t>
            </w:r>
          </w:p>
          <w:p w14:paraId="5A2CE46E" w14:textId="77777777" w:rsidR="00C068B2" w:rsidRPr="00C068B2" w:rsidRDefault="00C068B2" w:rsidP="00EF7225">
            <w:pPr>
              <w:spacing w:after="0" w:line="240" w:lineRule="auto"/>
              <w:ind w:left="238" w:hanging="238"/>
              <w:rPr>
                <w:iCs/>
                <w:color w:val="244061" w:themeColor="accent1" w:themeShade="80"/>
              </w:rPr>
            </w:pPr>
            <w:r w:rsidRPr="00C068B2">
              <w:rPr>
                <w:iCs/>
                <w:color w:val="244061" w:themeColor="accent1" w:themeShade="80"/>
              </w:rPr>
              <w:t>Ελευθερία-</w:t>
            </w:r>
            <w:proofErr w:type="spellStart"/>
            <w:r w:rsidRPr="00C068B2">
              <w:rPr>
                <w:iCs/>
                <w:color w:val="244061" w:themeColor="accent1" w:themeShade="80"/>
              </w:rPr>
              <w:t>Περδίκω</w:t>
            </w:r>
            <w:proofErr w:type="spellEnd"/>
            <w:r w:rsidRPr="00C068B2">
              <w:rPr>
                <w:iCs/>
                <w:color w:val="244061" w:themeColor="accent1" w:themeShade="80"/>
              </w:rPr>
              <w:t xml:space="preserve"> </w:t>
            </w:r>
            <w:proofErr w:type="spellStart"/>
            <w:r w:rsidRPr="00C068B2">
              <w:rPr>
                <w:iCs/>
                <w:color w:val="244061" w:themeColor="accent1" w:themeShade="80"/>
              </w:rPr>
              <w:t>Μπαρέκα</w:t>
            </w:r>
            <w:proofErr w:type="spellEnd"/>
            <w:r w:rsidRPr="00C068B2">
              <w:rPr>
                <w:iCs/>
                <w:color w:val="244061" w:themeColor="accent1" w:themeShade="80"/>
              </w:rPr>
              <w:t>, Επίκουρη Καθηγήτρια</w:t>
            </w:r>
          </w:p>
          <w:p w14:paraId="52E9F1FD" w14:textId="77777777" w:rsidR="00C068B2" w:rsidRPr="00F223C1" w:rsidRDefault="00C068B2" w:rsidP="00EF7225">
            <w:pPr>
              <w:spacing w:after="0" w:line="240" w:lineRule="auto"/>
              <w:rPr>
                <w:bCs/>
              </w:rPr>
            </w:pPr>
            <w:r w:rsidRPr="00F223C1">
              <w:rPr>
                <w:b/>
                <w:bCs/>
              </w:rPr>
              <w:t>-</w:t>
            </w:r>
            <w:r>
              <w:rPr>
                <w:bCs/>
              </w:rPr>
              <w:t>Εργαστήριο:</w:t>
            </w:r>
          </w:p>
          <w:p w14:paraId="2877A146" w14:textId="77777777" w:rsidR="00C068B2" w:rsidRPr="00C068B2" w:rsidRDefault="00C068B2" w:rsidP="00EF7225">
            <w:pPr>
              <w:spacing w:after="0" w:line="240" w:lineRule="auto"/>
              <w:ind w:left="238" w:hanging="238"/>
              <w:rPr>
                <w:iCs/>
                <w:color w:val="244061" w:themeColor="accent1" w:themeShade="80"/>
              </w:rPr>
            </w:pPr>
            <w:r w:rsidRPr="00C068B2">
              <w:rPr>
                <w:iCs/>
                <w:color w:val="244061" w:themeColor="accent1" w:themeShade="80"/>
              </w:rPr>
              <w:t xml:space="preserve">Παναγιώτης </w:t>
            </w:r>
            <w:proofErr w:type="spellStart"/>
            <w:r w:rsidRPr="00C068B2">
              <w:rPr>
                <w:iCs/>
                <w:color w:val="244061" w:themeColor="accent1" w:themeShade="80"/>
              </w:rPr>
              <w:t>Τρίγκας</w:t>
            </w:r>
            <w:proofErr w:type="spellEnd"/>
            <w:r w:rsidRPr="00C068B2">
              <w:rPr>
                <w:iCs/>
                <w:color w:val="244061" w:themeColor="accent1" w:themeShade="80"/>
              </w:rPr>
              <w:t>, Αναπληρωτής Καθηγητής</w:t>
            </w:r>
          </w:p>
          <w:p w14:paraId="08B71332" w14:textId="77777777" w:rsidR="00C068B2" w:rsidRPr="00C068B2" w:rsidRDefault="00C068B2" w:rsidP="00EF7225">
            <w:pPr>
              <w:spacing w:after="0" w:line="240" w:lineRule="auto"/>
              <w:ind w:left="238" w:hanging="238"/>
              <w:rPr>
                <w:iCs/>
                <w:color w:val="244061" w:themeColor="accent1" w:themeShade="80"/>
              </w:rPr>
            </w:pPr>
            <w:r w:rsidRPr="00C068B2">
              <w:rPr>
                <w:iCs/>
                <w:color w:val="244061" w:themeColor="accent1" w:themeShade="80"/>
              </w:rPr>
              <w:t>Ελευθερία-</w:t>
            </w:r>
            <w:proofErr w:type="spellStart"/>
            <w:r w:rsidRPr="00C068B2">
              <w:rPr>
                <w:iCs/>
                <w:color w:val="244061" w:themeColor="accent1" w:themeShade="80"/>
              </w:rPr>
              <w:t>Περδίκω</w:t>
            </w:r>
            <w:proofErr w:type="spellEnd"/>
            <w:r w:rsidRPr="00C068B2">
              <w:rPr>
                <w:iCs/>
                <w:color w:val="244061" w:themeColor="accent1" w:themeShade="80"/>
              </w:rPr>
              <w:t xml:space="preserve"> </w:t>
            </w:r>
            <w:proofErr w:type="spellStart"/>
            <w:r w:rsidRPr="00C068B2">
              <w:rPr>
                <w:iCs/>
                <w:color w:val="244061" w:themeColor="accent1" w:themeShade="80"/>
              </w:rPr>
              <w:t>Μπαρέκα</w:t>
            </w:r>
            <w:proofErr w:type="spellEnd"/>
            <w:r w:rsidRPr="00C068B2">
              <w:rPr>
                <w:iCs/>
                <w:color w:val="244061" w:themeColor="accent1" w:themeShade="80"/>
              </w:rPr>
              <w:t>, Επίκουρη Καθηγήτρια</w:t>
            </w:r>
          </w:p>
          <w:p w14:paraId="7268205B" w14:textId="77777777" w:rsidR="00C068B2" w:rsidRPr="00C068B2" w:rsidRDefault="00C068B2" w:rsidP="00EF7225">
            <w:pPr>
              <w:spacing w:after="0" w:line="240" w:lineRule="auto"/>
              <w:ind w:left="238" w:hanging="238"/>
              <w:rPr>
                <w:iCs/>
                <w:color w:val="244061" w:themeColor="accent1" w:themeShade="80"/>
              </w:rPr>
            </w:pPr>
            <w:r w:rsidRPr="00C068B2">
              <w:rPr>
                <w:iCs/>
                <w:color w:val="244061" w:themeColor="accent1" w:themeShade="80"/>
              </w:rPr>
              <w:t xml:space="preserve">Παναγιώτα </w:t>
            </w:r>
            <w:proofErr w:type="spellStart"/>
            <w:r w:rsidRPr="00C068B2">
              <w:rPr>
                <w:iCs/>
                <w:color w:val="244061" w:themeColor="accent1" w:themeShade="80"/>
              </w:rPr>
              <w:t>Μπρέστα</w:t>
            </w:r>
            <w:proofErr w:type="spellEnd"/>
            <w:r w:rsidRPr="00C068B2">
              <w:rPr>
                <w:iCs/>
                <w:color w:val="244061" w:themeColor="accent1" w:themeShade="80"/>
              </w:rPr>
              <w:t>, Επίκουρη Καθηγήτρια</w:t>
            </w:r>
          </w:p>
          <w:p w14:paraId="78719473" w14:textId="77777777" w:rsidR="00C068B2" w:rsidRPr="00C068B2" w:rsidRDefault="00C068B2" w:rsidP="00EF7225">
            <w:pPr>
              <w:spacing w:after="0" w:line="240" w:lineRule="auto"/>
              <w:ind w:left="238" w:hanging="238"/>
              <w:rPr>
                <w:iCs/>
                <w:color w:val="244061" w:themeColor="accent1" w:themeShade="80"/>
              </w:rPr>
            </w:pPr>
            <w:r w:rsidRPr="00C068B2">
              <w:rPr>
                <w:iCs/>
                <w:color w:val="244061" w:themeColor="accent1" w:themeShade="80"/>
              </w:rPr>
              <w:t>Ελένη Παπάζογλου, ΕΔΙΠ</w:t>
            </w:r>
          </w:p>
          <w:p w14:paraId="3858FB8F" w14:textId="77777777" w:rsidR="00C068B2" w:rsidRPr="00C068B2" w:rsidRDefault="00C068B2" w:rsidP="00EF7225">
            <w:pPr>
              <w:spacing w:after="0" w:line="240" w:lineRule="auto"/>
              <w:ind w:left="238" w:hanging="238"/>
              <w:rPr>
                <w:iCs/>
                <w:color w:val="244061" w:themeColor="accent1" w:themeShade="80"/>
              </w:rPr>
            </w:pPr>
            <w:r w:rsidRPr="00C068B2">
              <w:rPr>
                <w:iCs/>
                <w:color w:val="244061" w:themeColor="accent1" w:themeShade="80"/>
              </w:rPr>
              <w:t>Παναγιώτης Γεωργίου, ΕΔΙΠ</w:t>
            </w:r>
          </w:p>
          <w:p w14:paraId="48B7797C" w14:textId="77777777" w:rsidR="00C068B2" w:rsidRPr="00F223C1" w:rsidRDefault="00C068B2" w:rsidP="00EF7225">
            <w:pPr>
              <w:spacing w:after="0" w:line="240" w:lineRule="auto"/>
              <w:ind w:left="238" w:hanging="238"/>
              <w:rPr>
                <w:iCs/>
                <w:color w:val="1F497D"/>
              </w:rPr>
            </w:pPr>
          </w:p>
        </w:tc>
      </w:tr>
    </w:tbl>
    <w:p w14:paraId="7393EFBD" w14:textId="77777777" w:rsidR="004C2E98" w:rsidRDefault="004C2E98" w:rsidP="004A40FB">
      <w:pPr>
        <w:widowControl w:val="0"/>
        <w:spacing w:after="0"/>
        <w:rPr>
          <w:b/>
          <w:sz w:val="28"/>
          <w:szCs w:val="28"/>
        </w:rPr>
      </w:pPr>
    </w:p>
    <w:sectPr w:rsidR="004C2E98" w:rsidSect="00096AF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B145A"/>
    <w:multiLevelType w:val="hybridMultilevel"/>
    <w:tmpl w:val="D2C8B88A"/>
    <w:lvl w:ilvl="0" w:tplc="C9E86BAE">
      <w:start w:val="1"/>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CD905CB"/>
    <w:multiLevelType w:val="hybridMultilevel"/>
    <w:tmpl w:val="E02C8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21FA5"/>
    <w:multiLevelType w:val="hybridMultilevel"/>
    <w:tmpl w:val="6706EDC8"/>
    <w:lvl w:ilvl="0" w:tplc="DCB6C9D2">
      <w:start w:val="1"/>
      <w:numFmt w:val="decimal"/>
      <w:lvlText w:val="%1."/>
      <w:lvlJc w:val="left"/>
      <w:pPr>
        <w:ind w:left="720" w:hanging="360"/>
      </w:pPr>
      <w:rPr>
        <w:rFonts w:cs="Times New Roman"/>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3" w15:restartNumberingAfterBreak="0">
    <w:nsid w:val="22FD7CC5"/>
    <w:multiLevelType w:val="hybridMultilevel"/>
    <w:tmpl w:val="B38CAB46"/>
    <w:lvl w:ilvl="0" w:tplc="0408000F">
      <w:start w:val="2"/>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4" w15:restartNumberingAfterBreak="0">
    <w:nsid w:val="309D4209"/>
    <w:multiLevelType w:val="hybridMultilevel"/>
    <w:tmpl w:val="9A3C5D5A"/>
    <w:lvl w:ilvl="0" w:tplc="D8BA0EEA">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5" w15:restartNumberingAfterBreak="0">
    <w:nsid w:val="315E16E2"/>
    <w:multiLevelType w:val="hybridMultilevel"/>
    <w:tmpl w:val="3EA820FA"/>
    <w:lvl w:ilvl="0" w:tplc="0408000F">
      <w:start w:val="2"/>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 w15:restartNumberingAfterBreak="0">
    <w:nsid w:val="42C07091"/>
    <w:multiLevelType w:val="hybridMultilevel"/>
    <w:tmpl w:val="97D08FDA"/>
    <w:lvl w:ilvl="0" w:tplc="40508972">
      <w:start w:val="4"/>
      <w:numFmt w:val="decimal"/>
      <w:lvlText w:val="%1."/>
      <w:lvlJc w:val="left"/>
      <w:pPr>
        <w:ind w:left="360" w:hanging="360"/>
      </w:pPr>
      <w:rPr>
        <w:rFonts w:cs="Times New Roman"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9102290"/>
    <w:multiLevelType w:val="hybridMultilevel"/>
    <w:tmpl w:val="4956C4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ADC3072"/>
    <w:multiLevelType w:val="hybridMultilevel"/>
    <w:tmpl w:val="3F4245C2"/>
    <w:lvl w:ilvl="0" w:tplc="6E1A6FA4">
      <w:start w:val="1"/>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CB75DEA"/>
    <w:multiLevelType w:val="hybridMultilevel"/>
    <w:tmpl w:val="7690D6DC"/>
    <w:lvl w:ilvl="0" w:tplc="C9E86BAE">
      <w:start w:val="1"/>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54B85156"/>
    <w:multiLevelType w:val="hybridMultilevel"/>
    <w:tmpl w:val="3FA8A27A"/>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1" w15:restartNumberingAfterBreak="0">
    <w:nsid w:val="5FA8783F"/>
    <w:multiLevelType w:val="hybridMultilevel"/>
    <w:tmpl w:val="0F5C8FBE"/>
    <w:lvl w:ilvl="0" w:tplc="DB249256">
      <w:start w:val="1"/>
      <w:numFmt w:val="decimal"/>
      <w:lvlText w:val="%1."/>
      <w:lvlJc w:val="left"/>
      <w:pPr>
        <w:ind w:left="360" w:hanging="360"/>
      </w:pPr>
      <w:rPr>
        <w:rFonts w:cs="Times New Roman"/>
        <w:b w:val="0"/>
        <w:color w:val="1F497D"/>
        <w:sz w:val="24"/>
        <w:szCs w:val="24"/>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2" w15:restartNumberingAfterBreak="0">
    <w:nsid w:val="61FC3FD2"/>
    <w:multiLevelType w:val="hybridMultilevel"/>
    <w:tmpl w:val="2F7ABD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91198D"/>
    <w:multiLevelType w:val="hybridMultilevel"/>
    <w:tmpl w:val="D14A83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AFC1BA2"/>
    <w:multiLevelType w:val="hybridMultilevel"/>
    <w:tmpl w:val="1FAA2C08"/>
    <w:lvl w:ilvl="0" w:tplc="A9468182">
      <w:start w:val="1"/>
      <w:numFmt w:val="bullet"/>
      <w:lvlText w:val=""/>
      <w:lvlJc w:val="left"/>
      <w:pPr>
        <w:ind w:left="1174" w:hanging="360"/>
      </w:pPr>
      <w:rPr>
        <w:rFonts w:ascii="Symbol" w:hAnsi="Symbol" w:hint="default"/>
        <w:color w:val="002060"/>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5" w15:restartNumberingAfterBreak="0">
    <w:nsid w:val="731A069F"/>
    <w:multiLevelType w:val="hybridMultilevel"/>
    <w:tmpl w:val="936AE2BA"/>
    <w:lvl w:ilvl="0" w:tplc="0B2AA252">
      <w:start w:val="1"/>
      <w:numFmt w:val="lowerRoman"/>
      <w:lvlText w:val="%1."/>
      <w:lvlJc w:val="left"/>
      <w:pPr>
        <w:ind w:left="1080" w:hanging="720"/>
      </w:pPr>
      <w:rPr>
        <w:rFonts w:cs="Times New Roman" w:hint="default"/>
        <w:b/>
        <w:sz w:val="22"/>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15:restartNumberingAfterBreak="0">
    <w:nsid w:val="742861A2"/>
    <w:multiLevelType w:val="hybridMultilevel"/>
    <w:tmpl w:val="AAE6D424"/>
    <w:lvl w:ilvl="0" w:tplc="29A404B4">
      <w:start w:val="1"/>
      <w:numFmt w:val="decimal"/>
      <w:lvlText w:val="%1."/>
      <w:lvlJc w:val="left"/>
      <w:pPr>
        <w:ind w:left="360" w:hanging="360"/>
      </w:pPr>
      <w:rPr>
        <w:rFonts w:cs="Times New Roman"/>
        <w:b w:val="0"/>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num w:numId="1" w16cid:durableId="355279697">
    <w:abstractNumId w:val="2"/>
  </w:num>
  <w:num w:numId="2" w16cid:durableId="2144079565">
    <w:abstractNumId w:val="14"/>
  </w:num>
  <w:num w:numId="3" w16cid:durableId="295062459">
    <w:abstractNumId w:val="14"/>
  </w:num>
  <w:num w:numId="4" w16cid:durableId="1823690342">
    <w:abstractNumId w:val="2"/>
  </w:num>
  <w:num w:numId="5" w16cid:durableId="1037463366">
    <w:abstractNumId w:val="7"/>
  </w:num>
  <w:num w:numId="6" w16cid:durableId="1689679546">
    <w:abstractNumId w:val="8"/>
  </w:num>
  <w:num w:numId="7" w16cid:durableId="1393625752">
    <w:abstractNumId w:val="16"/>
  </w:num>
  <w:num w:numId="8" w16cid:durableId="1042899621">
    <w:abstractNumId w:val="11"/>
  </w:num>
  <w:num w:numId="9" w16cid:durableId="466556134">
    <w:abstractNumId w:val="9"/>
  </w:num>
  <w:num w:numId="10" w16cid:durableId="1678076299">
    <w:abstractNumId w:val="0"/>
  </w:num>
  <w:num w:numId="11" w16cid:durableId="1101994675">
    <w:abstractNumId w:val="5"/>
  </w:num>
  <w:num w:numId="12" w16cid:durableId="1757482817">
    <w:abstractNumId w:val="10"/>
  </w:num>
  <w:num w:numId="13" w16cid:durableId="2143690615">
    <w:abstractNumId w:val="3"/>
  </w:num>
  <w:num w:numId="14" w16cid:durableId="506210224">
    <w:abstractNumId w:val="4"/>
  </w:num>
  <w:num w:numId="15" w16cid:durableId="2050884099">
    <w:abstractNumId w:val="15"/>
  </w:num>
  <w:num w:numId="16" w16cid:durableId="271940580">
    <w:abstractNumId w:val="13"/>
  </w:num>
  <w:num w:numId="17" w16cid:durableId="1017733672">
    <w:abstractNumId w:val="1"/>
  </w:num>
  <w:num w:numId="18" w16cid:durableId="1015965452">
    <w:abstractNumId w:val="12"/>
  </w:num>
  <w:num w:numId="19" w16cid:durableId="16064209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0B81"/>
    <w:rsid w:val="00007AB8"/>
    <w:rsid w:val="00010974"/>
    <w:rsid w:val="0003606A"/>
    <w:rsid w:val="00050B81"/>
    <w:rsid w:val="00074131"/>
    <w:rsid w:val="000755F6"/>
    <w:rsid w:val="00081D87"/>
    <w:rsid w:val="00091849"/>
    <w:rsid w:val="00096AF5"/>
    <w:rsid w:val="00096D98"/>
    <w:rsid w:val="000B4F18"/>
    <w:rsid w:val="000B7A45"/>
    <w:rsid w:val="000D5513"/>
    <w:rsid w:val="000E2B22"/>
    <w:rsid w:val="00101168"/>
    <w:rsid w:val="00103AA0"/>
    <w:rsid w:val="00104CBF"/>
    <w:rsid w:val="0011340F"/>
    <w:rsid w:val="00120063"/>
    <w:rsid w:val="001252D3"/>
    <w:rsid w:val="001318FE"/>
    <w:rsid w:val="00167935"/>
    <w:rsid w:val="00171EDF"/>
    <w:rsid w:val="00177939"/>
    <w:rsid w:val="00182DA2"/>
    <w:rsid w:val="00183C46"/>
    <w:rsid w:val="001A072E"/>
    <w:rsid w:val="001A3F9B"/>
    <w:rsid w:val="001A4B07"/>
    <w:rsid w:val="001D2FBC"/>
    <w:rsid w:val="001D341B"/>
    <w:rsid w:val="00206768"/>
    <w:rsid w:val="00215A75"/>
    <w:rsid w:val="0022028D"/>
    <w:rsid w:val="002652C2"/>
    <w:rsid w:val="002720AF"/>
    <w:rsid w:val="00287AB8"/>
    <w:rsid w:val="002A0282"/>
    <w:rsid w:val="002A3F91"/>
    <w:rsid w:val="002A48DC"/>
    <w:rsid w:val="002B0256"/>
    <w:rsid w:val="002B2D65"/>
    <w:rsid w:val="002B75FB"/>
    <w:rsid w:val="002D1F16"/>
    <w:rsid w:val="0031672A"/>
    <w:rsid w:val="00334DC9"/>
    <w:rsid w:val="00341B48"/>
    <w:rsid w:val="00353413"/>
    <w:rsid w:val="00354354"/>
    <w:rsid w:val="003556C9"/>
    <w:rsid w:val="003601F7"/>
    <w:rsid w:val="003730FF"/>
    <w:rsid w:val="003A3A30"/>
    <w:rsid w:val="003B00A7"/>
    <w:rsid w:val="003B45BC"/>
    <w:rsid w:val="003D29FB"/>
    <w:rsid w:val="003E3CC1"/>
    <w:rsid w:val="003F1C53"/>
    <w:rsid w:val="0040479F"/>
    <w:rsid w:val="00414756"/>
    <w:rsid w:val="00424A01"/>
    <w:rsid w:val="00424A69"/>
    <w:rsid w:val="00425726"/>
    <w:rsid w:val="0042702C"/>
    <w:rsid w:val="004337E1"/>
    <w:rsid w:val="00433DB6"/>
    <w:rsid w:val="00442EB5"/>
    <w:rsid w:val="00451BB8"/>
    <w:rsid w:val="0047504B"/>
    <w:rsid w:val="0048553D"/>
    <w:rsid w:val="004A40FB"/>
    <w:rsid w:val="004B17B4"/>
    <w:rsid w:val="004B6122"/>
    <w:rsid w:val="004C2E98"/>
    <w:rsid w:val="004C7F37"/>
    <w:rsid w:val="004F5028"/>
    <w:rsid w:val="0050139E"/>
    <w:rsid w:val="00521DBD"/>
    <w:rsid w:val="00546444"/>
    <w:rsid w:val="00550621"/>
    <w:rsid w:val="00560AD2"/>
    <w:rsid w:val="00561727"/>
    <w:rsid w:val="00570308"/>
    <w:rsid w:val="005745CF"/>
    <w:rsid w:val="005836E8"/>
    <w:rsid w:val="00591C39"/>
    <w:rsid w:val="00597364"/>
    <w:rsid w:val="005A4778"/>
    <w:rsid w:val="005C4F0D"/>
    <w:rsid w:val="005C6BD1"/>
    <w:rsid w:val="005D03F4"/>
    <w:rsid w:val="005F67FB"/>
    <w:rsid w:val="00604CB3"/>
    <w:rsid w:val="00607F62"/>
    <w:rsid w:val="006112CB"/>
    <w:rsid w:val="006171D1"/>
    <w:rsid w:val="00621AE9"/>
    <w:rsid w:val="00637FE1"/>
    <w:rsid w:val="00642D02"/>
    <w:rsid w:val="0064747D"/>
    <w:rsid w:val="00660B04"/>
    <w:rsid w:val="00664742"/>
    <w:rsid w:val="0066629D"/>
    <w:rsid w:val="006709FF"/>
    <w:rsid w:val="00675CF9"/>
    <w:rsid w:val="006967EA"/>
    <w:rsid w:val="006A47BE"/>
    <w:rsid w:val="006B0EFE"/>
    <w:rsid w:val="006D1C73"/>
    <w:rsid w:val="006D2787"/>
    <w:rsid w:val="006D2A31"/>
    <w:rsid w:val="006F3539"/>
    <w:rsid w:val="00714ADE"/>
    <w:rsid w:val="00726337"/>
    <w:rsid w:val="00733C74"/>
    <w:rsid w:val="00737A51"/>
    <w:rsid w:val="00740DAE"/>
    <w:rsid w:val="0075102E"/>
    <w:rsid w:val="00761F11"/>
    <w:rsid w:val="0078096B"/>
    <w:rsid w:val="007921B8"/>
    <w:rsid w:val="0079277B"/>
    <w:rsid w:val="007B519A"/>
    <w:rsid w:val="007C1B2B"/>
    <w:rsid w:val="007C2CF5"/>
    <w:rsid w:val="007C384D"/>
    <w:rsid w:val="007E09A2"/>
    <w:rsid w:val="007F5AD6"/>
    <w:rsid w:val="00825EBF"/>
    <w:rsid w:val="00827722"/>
    <w:rsid w:val="008343A9"/>
    <w:rsid w:val="0085247D"/>
    <w:rsid w:val="00871590"/>
    <w:rsid w:val="0087200E"/>
    <w:rsid w:val="008750B8"/>
    <w:rsid w:val="00880E40"/>
    <w:rsid w:val="0088780F"/>
    <w:rsid w:val="008A11CE"/>
    <w:rsid w:val="008A2CE2"/>
    <w:rsid w:val="008A2F27"/>
    <w:rsid w:val="008A4D13"/>
    <w:rsid w:val="008B3F93"/>
    <w:rsid w:val="008B6AF1"/>
    <w:rsid w:val="0090017B"/>
    <w:rsid w:val="00901F75"/>
    <w:rsid w:val="00907017"/>
    <w:rsid w:val="00912432"/>
    <w:rsid w:val="00914D36"/>
    <w:rsid w:val="00930DC6"/>
    <w:rsid w:val="00934231"/>
    <w:rsid w:val="00935339"/>
    <w:rsid w:val="0094049E"/>
    <w:rsid w:val="00950493"/>
    <w:rsid w:val="00970F4D"/>
    <w:rsid w:val="00972BCF"/>
    <w:rsid w:val="00974C95"/>
    <w:rsid w:val="0097539D"/>
    <w:rsid w:val="00976644"/>
    <w:rsid w:val="009946AD"/>
    <w:rsid w:val="009A5973"/>
    <w:rsid w:val="009D79CC"/>
    <w:rsid w:val="009E083F"/>
    <w:rsid w:val="009E267D"/>
    <w:rsid w:val="009E40BA"/>
    <w:rsid w:val="00A14696"/>
    <w:rsid w:val="00A35693"/>
    <w:rsid w:val="00A40CFA"/>
    <w:rsid w:val="00A45BD0"/>
    <w:rsid w:val="00A51E73"/>
    <w:rsid w:val="00A533E0"/>
    <w:rsid w:val="00A70FB6"/>
    <w:rsid w:val="00A80E3B"/>
    <w:rsid w:val="00A8170B"/>
    <w:rsid w:val="00AA15FF"/>
    <w:rsid w:val="00AA1680"/>
    <w:rsid w:val="00AB53FC"/>
    <w:rsid w:val="00AB5F29"/>
    <w:rsid w:val="00AB76CB"/>
    <w:rsid w:val="00B05D05"/>
    <w:rsid w:val="00B224F2"/>
    <w:rsid w:val="00B25922"/>
    <w:rsid w:val="00B65E65"/>
    <w:rsid w:val="00B66EDB"/>
    <w:rsid w:val="00B82A8B"/>
    <w:rsid w:val="00B83C4A"/>
    <w:rsid w:val="00B9428B"/>
    <w:rsid w:val="00B9564B"/>
    <w:rsid w:val="00B958AD"/>
    <w:rsid w:val="00BA01A6"/>
    <w:rsid w:val="00BD5FFC"/>
    <w:rsid w:val="00BE1284"/>
    <w:rsid w:val="00BE4FAD"/>
    <w:rsid w:val="00BF6D32"/>
    <w:rsid w:val="00C02A53"/>
    <w:rsid w:val="00C068B2"/>
    <w:rsid w:val="00C10F9D"/>
    <w:rsid w:val="00C15352"/>
    <w:rsid w:val="00C30746"/>
    <w:rsid w:val="00C3622B"/>
    <w:rsid w:val="00C403B5"/>
    <w:rsid w:val="00C44F9B"/>
    <w:rsid w:val="00C52F6C"/>
    <w:rsid w:val="00C64E7E"/>
    <w:rsid w:val="00C652D6"/>
    <w:rsid w:val="00C670DA"/>
    <w:rsid w:val="00C70532"/>
    <w:rsid w:val="00C904A5"/>
    <w:rsid w:val="00C90D96"/>
    <w:rsid w:val="00CA09E5"/>
    <w:rsid w:val="00CC55B6"/>
    <w:rsid w:val="00CC5817"/>
    <w:rsid w:val="00CD2D2E"/>
    <w:rsid w:val="00CD4345"/>
    <w:rsid w:val="00CD4B2C"/>
    <w:rsid w:val="00CD4FF5"/>
    <w:rsid w:val="00D10F94"/>
    <w:rsid w:val="00D220BA"/>
    <w:rsid w:val="00D25B3C"/>
    <w:rsid w:val="00D55BF5"/>
    <w:rsid w:val="00D97E29"/>
    <w:rsid w:val="00DA1904"/>
    <w:rsid w:val="00DB20C7"/>
    <w:rsid w:val="00DC2411"/>
    <w:rsid w:val="00DC5EFE"/>
    <w:rsid w:val="00DD26BE"/>
    <w:rsid w:val="00DD4DDD"/>
    <w:rsid w:val="00DF59B6"/>
    <w:rsid w:val="00DF686E"/>
    <w:rsid w:val="00E0277F"/>
    <w:rsid w:val="00E07DD8"/>
    <w:rsid w:val="00E4413D"/>
    <w:rsid w:val="00E461B3"/>
    <w:rsid w:val="00E6509D"/>
    <w:rsid w:val="00E96EB2"/>
    <w:rsid w:val="00EA112B"/>
    <w:rsid w:val="00EB4C8A"/>
    <w:rsid w:val="00EC2601"/>
    <w:rsid w:val="00EC7E83"/>
    <w:rsid w:val="00ED707E"/>
    <w:rsid w:val="00F341A4"/>
    <w:rsid w:val="00F37192"/>
    <w:rsid w:val="00F443A7"/>
    <w:rsid w:val="00F44E27"/>
    <w:rsid w:val="00F64350"/>
    <w:rsid w:val="00FB32CD"/>
    <w:rsid w:val="00FC1E0F"/>
    <w:rsid w:val="00FE1E66"/>
    <w:rsid w:val="00FF48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15DCD3"/>
  <w15:docId w15:val="{637B91B6-2DD2-4C91-B20F-CC9AD7D29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4F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50B81"/>
    <w:rPr>
      <w:rFonts w:ascii="Times New Roman" w:hAnsi="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341B"/>
    <w:pPr>
      <w:ind w:left="720"/>
      <w:contextualSpacing/>
    </w:pPr>
  </w:style>
  <w:style w:type="character" w:styleId="Hyperlink">
    <w:name w:val="Hyperlink"/>
    <w:basedOn w:val="DefaultParagraphFont"/>
    <w:uiPriority w:val="99"/>
    <w:rsid w:val="004B6122"/>
    <w:rPr>
      <w:rFonts w:cs="Times New Roman"/>
      <w:color w:val="0000FF"/>
      <w:u w:val="single"/>
    </w:rPr>
  </w:style>
  <w:style w:type="paragraph" w:styleId="BodyTextIndent">
    <w:name w:val="Body Text Indent"/>
    <w:basedOn w:val="Normal"/>
    <w:link w:val="BodyTextIndentChar"/>
    <w:uiPriority w:val="99"/>
    <w:semiHidden/>
    <w:rsid w:val="00354354"/>
    <w:pPr>
      <w:spacing w:after="0" w:line="240" w:lineRule="auto"/>
      <w:ind w:left="-57" w:firstLine="57"/>
      <w:jc w:val="both"/>
    </w:pPr>
    <w:rPr>
      <w:rFonts w:ascii="Times New Roman" w:hAnsi="Times New Roman"/>
      <w:sz w:val="24"/>
      <w:szCs w:val="20"/>
    </w:rPr>
  </w:style>
  <w:style w:type="character" w:customStyle="1" w:styleId="BodyTextIndentChar">
    <w:name w:val="Body Text Indent Char"/>
    <w:basedOn w:val="DefaultParagraphFont"/>
    <w:link w:val="BodyTextIndent"/>
    <w:uiPriority w:val="99"/>
    <w:semiHidden/>
    <w:locked/>
    <w:rsid w:val="00354354"/>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447480">
      <w:marLeft w:val="0"/>
      <w:marRight w:val="0"/>
      <w:marTop w:val="0"/>
      <w:marBottom w:val="0"/>
      <w:divBdr>
        <w:top w:val="none" w:sz="0" w:space="0" w:color="auto"/>
        <w:left w:val="none" w:sz="0" w:space="0" w:color="auto"/>
        <w:bottom w:val="none" w:sz="0" w:space="0" w:color="auto"/>
        <w:right w:val="none" w:sz="0" w:space="0" w:color="auto"/>
      </w:divBdr>
    </w:div>
    <w:div w:id="1154447481">
      <w:marLeft w:val="0"/>
      <w:marRight w:val="0"/>
      <w:marTop w:val="0"/>
      <w:marBottom w:val="0"/>
      <w:divBdr>
        <w:top w:val="none" w:sz="0" w:space="0" w:color="auto"/>
        <w:left w:val="none" w:sz="0" w:space="0" w:color="auto"/>
        <w:bottom w:val="none" w:sz="0" w:space="0" w:color="auto"/>
        <w:right w:val="none" w:sz="0" w:space="0" w:color="auto"/>
      </w:divBdr>
    </w:div>
    <w:div w:id="1154447482">
      <w:marLeft w:val="0"/>
      <w:marRight w:val="0"/>
      <w:marTop w:val="0"/>
      <w:marBottom w:val="0"/>
      <w:divBdr>
        <w:top w:val="none" w:sz="0" w:space="0" w:color="auto"/>
        <w:left w:val="none" w:sz="0" w:space="0" w:color="auto"/>
        <w:bottom w:val="none" w:sz="0" w:space="0" w:color="auto"/>
        <w:right w:val="none" w:sz="0" w:space="0" w:color="auto"/>
      </w:divBdr>
    </w:div>
    <w:div w:id="1154447483">
      <w:marLeft w:val="0"/>
      <w:marRight w:val="0"/>
      <w:marTop w:val="0"/>
      <w:marBottom w:val="0"/>
      <w:divBdr>
        <w:top w:val="none" w:sz="0" w:space="0" w:color="auto"/>
        <w:left w:val="none" w:sz="0" w:space="0" w:color="auto"/>
        <w:bottom w:val="none" w:sz="0" w:space="0" w:color="auto"/>
        <w:right w:val="none" w:sz="0" w:space="0" w:color="auto"/>
      </w:divBdr>
    </w:div>
    <w:div w:id="1154447484">
      <w:marLeft w:val="0"/>
      <w:marRight w:val="0"/>
      <w:marTop w:val="0"/>
      <w:marBottom w:val="0"/>
      <w:divBdr>
        <w:top w:val="none" w:sz="0" w:space="0" w:color="auto"/>
        <w:left w:val="none" w:sz="0" w:space="0" w:color="auto"/>
        <w:bottom w:val="none" w:sz="0" w:space="0" w:color="auto"/>
        <w:right w:val="none" w:sz="0" w:space="0" w:color="auto"/>
      </w:divBdr>
    </w:div>
    <w:div w:id="1154447485">
      <w:marLeft w:val="0"/>
      <w:marRight w:val="0"/>
      <w:marTop w:val="0"/>
      <w:marBottom w:val="0"/>
      <w:divBdr>
        <w:top w:val="none" w:sz="0" w:space="0" w:color="auto"/>
        <w:left w:val="none" w:sz="0" w:space="0" w:color="auto"/>
        <w:bottom w:val="none" w:sz="0" w:space="0" w:color="auto"/>
        <w:right w:val="none" w:sz="0" w:space="0" w:color="auto"/>
      </w:divBdr>
    </w:div>
    <w:div w:id="1154447486">
      <w:marLeft w:val="0"/>
      <w:marRight w:val="0"/>
      <w:marTop w:val="0"/>
      <w:marBottom w:val="0"/>
      <w:divBdr>
        <w:top w:val="none" w:sz="0" w:space="0" w:color="auto"/>
        <w:left w:val="none" w:sz="0" w:space="0" w:color="auto"/>
        <w:bottom w:val="none" w:sz="0" w:space="0" w:color="auto"/>
        <w:right w:val="none" w:sz="0" w:space="0" w:color="auto"/>
      </w:divBdr>
    </w:div>
    <w:div w:id="1154447487">
      <w:marLeft w:val="0"/>
      <w:marRight w:val="0"/>
      <w:marTop w:val="0"/>
      <w:marBottom w:val="0"/>
      <w:divBdr>
        <w:top w:val="none" w:sz="0" w:space="0" w:color="auto"/>
        <w:left w:val="none" w:sz="0" w:space="0" w:color="auto"/>
        <w:bottom w:val="none" w:sz="0" w:space="0" w:color="auto"/>
        <w:right w:val="none" w:sz="0" w:space="0" w:color="auto"/>
      </w:divBdr>
    </w:div>
    <w:div w:id="1154447488">
      <w:marLeft w:val="0"/>
      <w:marRight w:val="0"/>
      <w:marTop w:val="0"/>
      <w:marBottom w:val="0"/>
      <w:divBdr>
        <w:top w:val="none" w:sz="0" w:space="0" w:color="auto"/>
        <w:left w:val="none" w:sz="0" w:space="0" w:color="auto"/>
        <w:bottom w:val="none" w:sz="0" w:space="0" w:color="auto"/>
        <w:right w:val="none" w:sz="0" w:space="0" w:color="auto"/>
      </w:divBdr>
    </w:div>
    <w:div w:id="1154447489">
      <w:marLeft w:val="0"/>
      <w:marRight w:val="0"/>
      <w:marTop w:val="0"/>
      <w:marBottom w:val="0"/>
      <w:divBdr>
        <w:top w:val="none" w:sz="0" w:space="0" w:color="auto"/>
        <w:left w:val="none" w:sz="0" w:space="0" w:color="auto"/>
        <w:bottom w:val="none" w:sz="0" w:space="0" w:color="auto"/>
        <w:right w:val="none" w:sz="0" w:space="0" w:color="auto"/>
      </w:divBdr>
    </w:div>
    <w:div w:id="1154447490">
      <w:marLeft w:val="0"/>
      <w:marRight w:val="0"/>
      <w:marTop w:val="0"/>
      <w:marBottom w:val="0"/>
      <w:divBdr>
        <w:top w:val="none" w:sz="0" w:space="0" w:color="auto"/>
        <w:left w:val="none" w:sz="0" w:space="0" w:color="auto"/>
        <w:bottom w:val="none" w:sz="0" w:space="0" w:color="auto"/>
        <w:right w:val="none" w:sz="0" w:space="0" w:color="auto"/>
      </w:divBdr>
    </w:div>
    <w:div w:id="1154447491">
      <w:marLeft w:val="0"/>
      <w:marRight w:val="0"/>
      <w:marTop w:val="0"/>
      <w:marBottom w:val="0"/>
      <w:divBdr>
        <w:top w:val="none" w:sz="0" w:space="0" w:color="auto"/>
        <w:left w:val="none" w:sz="0" w:space="0" w:color="auto"/>
        <w:bottom w:val="none" w:sz="0" w:space="0" w:color="auto"/>
        <w:right w:val="none" w:sz="0" w:space="0" w:color="auto"/>
      </w:divBdr>
    </w:div>
    <w:div w:id="1154447492">
      <w:marLeft w:val="0"/>
      <w:marRight w:val="0"/>
      <w:marTop w:val="0"/>
      <w:marBottom w:val="0"/>
      <w:divBdr>
        <w:top w:val="none" w:sz="0" w:space="0" w:color="auto"/>
        <w:left w:val="none" w:sz="0" w:space="0" w:color="auto"/>
        <w:bottom w:val="none" w:sz="0" w:space="0" w:color="auto"/>
        <w:right w:val="none" w:sz="0" w:space="0" w:color="auto"/>
      </w:divBdr>
    </w:div>
    <w:div w:id="1154447493">
      <w:marLeft w:val="0"/>
      <w:marRight w:val="0"/>
      <w:marTop w:val="0"/>
      <w:marBottom w:val="0"/>
      <w:divBdr>
        <w:top w:val="none" w:sz="0" w:space="0" w:color="auto"/>
        <w:left w:val="none" w:sz="0" w:space="0" w:color="auto"/>
        <w:bottom w:val="none" w:sz="0" w:space="0" w:color="auto"/>
        <w:right w:val="none" w:sz="0" w:space="0" w:color="auto"/>
      </w:divBdr>
    </w:div>
    <w:div w:id="1154447494">
      <w:marLeft w:val="0"/>
      <w:marRight w:val="0"/>
      <w:marTop w:val="0"/>
      <w:marBottom w:val="0"/>
      <w:divBdr>
        <w:top w:val="none" w:sz="0" w:space="0" w:color="auto"/>
        <w:left w:val="none" w:sz="0" w:space="0" w:color="auto"/>
        <w:bottom w:val="none" w:sz="0" w:space="0" w:color="auto"/>
        <w:right w:val="none" w:sz="0" w:space="0" w:color="auto"/>
      </w:divBdr>
    </w:div>
    <w:div w:id="11544474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997</Words>
  <Characters>6904</Characters>
  <Application>Microsoft Office Word</Application>
  <DocSecurity>0</DocSecurity>
  <Lines>57</Lines>
  <Paragraphs>15</Paragraphs>
  <ScaleCrop>false</ScaleCrop>
  <HeadingPairs>
    <vt:vector size="2" baseType="variant">
      <vt:variant>
        <vt:lpstr>Τίτλος</vt:lpstr>
      </vt:variant>
      <vt:variant>
        <vt:i4>1</vt:i4>
      </vt:variant>
    </vt:vector>
  </HeadingPairs>
  <TitlesOfParts>
    <vt:vector size="1" baseType="lpstr">
      <vt:lpstr>ΠΕΡΙΓΡΑΜΜΑ ΜΑΘΗΜΑΤΟΣ</vt:lpstr>
    </vt:vector>
  </TitlesOfParts>
  <Company>Grizli777</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ΠΕΡΙΓΡΑΜΜΑ ΜΑΘΗΜΑΤΟΣ</dc:title>
  <dc:creator>ipsil</dc:creator>
  <cp:lastModifiedBy>Panayiotis Trigas</cp:lastModifiedBy>
  <cp:revision>4</cp:revision>
  <cp:lastPrinted>2014-03-10T13:43:00Z</cp:lastPrinted>
  <dcterms:created xsi:type="dcterms:W3CDTF">2023-01-20T13:37:00Z</dcterms:created>
  <dcterms:modified xsi:type="dcterms:W3CDTF">2023-01-21T07:43:00Z</dcterms:modified>
</cp:coreProperties>
</file>