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579D" w14:textId="3901900F" w:rsidR="000E5045" w:rsidRPr="0050566C" w:rsidRDefault="00F77D27">
      <w:pPr>
        <w:rPr>
          <w:b/>
          <w:sz w:val="28"/>
          <w:szCs w:val="28"/>
        </w:rPr>
      </w:pPr>
      <w:r>
        <w:rPr>
          <w:b/>
          <w:sz w:val="28"/>
          <w:szCs w:val="28"/>
        </w:rPr>
        <w:t>ΒΙΟΓΡΑΦΙΚΟ ΣΗΜΕΙΩΜΑ– Δρ. ΣΩΤΗΡΙΟ</w:t>
      </w:r>
      <w:r w:rsidR="00030160" w:rsidRPr="00E01AAA">
        <w:rPr>
          <w:b/>
          <w:sz w:val="28"/>
          <w:szCs w:val="28"/>
        </w:rPr>
        <w:t>Σ ΤΖΑΜΟΣ</w:t>
      </w:r>
      <w:r w:rsidR="0050566C" w:rsidRPr="00374846">
        <w:rPr>
          <w:b/>
          <w:sz w:val="28"/>
          <w:szCs w:val="28"/>
        </w:rPr>
        <w:t xml:space="preserve">, </w:t>
      </w:r>
      <w:r w:rsidR="0050566C">
        <w:rPr>
          <w:b/>
          <w:sz w:val="28"/>
          <w:szCs w:val="28"/>
        </w:rPr>
        <w:t>Καθηγητής</w:t>
      </w:r>
    </w:p>
    <w:p w14:paraId="16D7DAC2" w14:textId="7FB3DCBB" w:rsidR="00030160" w:rsidRPr="00E01AAA" w:rsidRDefault="0000682E" w:rsidP="0000682E">
      <w:pPr>
        <w:pStyle w:val="a3"/>
        <w:jc w:val="left"/>
        <w:rPr>
          <w:rFonts w:asciiTheme="minorHAnsi" w:hAnsiTheme="minorHAnsi" w:cs="Arial"/>
          <w:szCs w:val="22"/>
          <w:u w:val="single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873EAD" wp14:editId="73F47CC1">
            <wp:simplePos x="0" y="0"/>
            <wp:positionH relativeFrom="margin">
              <wp:posOffset>5332095</wp:posOffset>
            </wp:positionH>
            <wp:positionV relativeFrom="paragraph">
              <wp:posOffset>3810</wp:posOffset>
            </wp:positionV>
            <wp:extent cx="1016000" cy="1016000"/>
            <wp:effectExtent l="0" t="0" r="0" b="0"/>
            <wp:wrapSquare wrapText="bothSides"/>
            <wp:docPr id="1" name="Εικόνα 1" descr="Sotiris TJAMOS | Professor (Associate) | Profess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iris TJAMOS | Professor (Associate) | Professo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6BA">
        <w:rPr>
          <w:rFonts w:asciiTheme="minorHAnsi" w:hAnsiTheme="minorHAnsi" w:cs="Arial"/>
          <w:szCs w:val="22"/>
          <w:u w:val="single"/>
          <w:lang w:val="el-GR"/>
        </w:rPr>
        <w:t>Προσωπικά Στοιχεία</w:t>
      </w:r>
    </w:p>
    <w:p w14:paraId="6D09AD6D" w14:textId="1F4F2A62" w:rsidR="00915729" w:rsidRPr="00915729" w:rsidRDefault="00915729" w:rsidP="009D3359">
      <w:pPr>
        <w:pStyle w:val="a3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Διεύθυνση Εργασίας</w:t>
      </w:r>
      <w:r w:rsidRPr="00915729">
        <w:rPr>
          <w:rFonts w:asciiTheme="minorHAnsi" w:hAnsiTheme="minorHAnsi" w:cs="Arial"/>
          <w:b w:val="0"/>
          <w:szCs w:val="22"/>
          <w:lang w:val="el-GR"/>
        </w:rPr>
        <w:t>: Γεωπονικό Πανεπιστήμιο Αθηνών</w:t>
      </w:r>
      <w:r w:rsidR="009D3359">
        <w:rPr>
          <w:rFonts w:asciiTheme="minorHAnsi" w:hAnsiTheme="minorHAnsi" w:cs="Arial"/>
          <w:b w:val="0"/>
          <w:szCs w:val="22"/>
          <w:lang w:val="el-GR"/>
        </w:rPr>
        <w:t xml:space="preserve"> (ΓΠΑ)</w:t>
      </w:r>
      <w:r w:rsidRPr="00915729">
        <w:rPr>
          <w:rFonts w:asciiTheme="minorHAnsi" w:hAnsiTheme="minorHAnsi" w:cs="Arial"/>
          <w:b w:val="0"/>
          <w:szCs w:val="22"/>
          <w:lang w:val="el-GR"/>
        </w:rPr>
        <w:t xml:space="preserve">, </w:t>
      </w:r>
      <w:r w:rsidR="00441FE3">
        <w:rPr>
          <w:rFonts w:asciiTheme="minorHAnsi" w:hAnsiTheme="minorHAnsi" w:cs="Arial"/>
          <w:b w:val="0"/>
          <w:szCs w:val="22"/>
          <w:lang w:val="el-GR"/>
        </w:rPr>
        <w:t xml:space="preserve">Σχολή </w:t>
      </w:r>
      <w:r w:rsidR="008638DC">
        <w:rPr>
          <w:rFonts w:asciiTheme="minorHAnsi" w:hAnsiTheme="minorHAnsi" w:cs="Arial"/>
          <w:b w:val="0"/>
          <w:szCs w:val="22"/>
          <w:lang w:val="el-GR"/>
        </w:rPr>
        <w:t>Επιστημών</w:t>
      </w:r>
      <w:r w:rsidR="00441FE3">
        <w:rPr>
          <w:rFonts w:asciiTheme="minorHAnsi" w:hAnsiTheme="minorHAnsi" w:cs="Arial"/>
          <w:b w:val="0"/>
          <w:szCs w:val="22"/>
          <w:lang w:val="el-GR"/>
        </w:rPr>
        <w:t xml:space="preserve"> των Φυτών, </w:t>
      </w:r>
      <w:r w:rsidRPr="00915729">
        <w:rPr>
          <w:rFonts w:asciiTheme="minorHAnsi" w:hAnsiTheme="minorHAnsi" w:cs="Arial"/>
          <w:b w:val="0"/>
          <w:szCs w:val="22"/>
          <w:lang w:val="el-GR"/>
        </w:rPr>
        <w:t>Τμήμα Επιστήμης Φυτικής Παραγωγής, Εργαστήριο</w:t>
      </w:r>
      <w:r w:rsidR="009D3359" w:rsidRPr="009D335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Pr="00915729">
        <w:rPr>
          <w:rFonts w:asciiTheme="minorHAnsi" w:hAnsiTheme="minorHAnsi" w:cs="Arial"/>
          <w:b w:val="0"/>
          <w:szCs w:val="22"/>
          <w:lang w:val="el-GR"/>
        </w:rPr>
        <w:t>Φυτοπαθολογίας, Ιερά Οδός 75, 11855 Αθήνα</w:t>
      </w:r>
    </w:p>
    <w:p w14:paraId="203F88C7" w14:textId="77777777" w:rsidR="00915729" w:rsidRPr="00F77D27" w:rsidRDefault="00915729" w:rsidP="00915729">
      <w:pPr>
        <w:pStyle w:val="a3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915729">
        <w:rPr>
          <w:rFonts w:asciiTheme="minorHAnsi" w:hAnsiTheme="minorHAnsi" w:cs="Arial"/>
          <w:b w:val="0"/>
          <w:szCs w:val="22"/>
          <w:lang w:val="en-US"/>
        </w:rPr>
        <w:t>e</w:t>
      </w:r>
      <w:r w:rsidRPr="00F77D27">
        <w:rPr>
          <w:rFonts w:asciiTheme="minorHAnsi" w:hAnsiTheme="minorHAnsi" w:cs="Arial"/>
          <w:b w:val="0"/>
          <w:szCs w:val="22"/>
          <w:lang w:val="en-US"/>
        </w:rPr>
        <w:t>-</w:t>
      </w:r>
      <w:r w:rsidRPr="00915729">
        <w:rPr>
          <w:rFonts w:asciiTheme="minorHAnsi" w:hAnsiTheme="minorHAnsi" w:cs="Arial"/>
          <w:b w:val="0"/>
          <w:szCs w:val="22"/>
          <w:lang w:val="en-US"/>
        </w:rPr>
        <w:t>mail</w:t>
      </w:r>
      <w:r w:rsidRPr="00F77D27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915729">
        <w:rPr>
          <w:rFonts w:asciiTheme="minorHAnsi" w:hAnsiTheme="minorHAnsi" w:cs="Arial"/>
          <w:b w:val="0"/>
          <w:szCs w:val="22"/>
          <w:lang w:val="en-US"/>
        </w:rPr>
        <w:t>sotiris</w:t>
      </w:r>
      <w:r w:rsidRPr="00F77D27">
        <w:rPr>
          <w:rFonts w:asciiTheme="minorHAnsi" w:hAnsiTheme="minorHAnsi" w:cs="Arial"/>
          <w:b w:val="0"/>
          <w:szCs w:val="22"/>
          <w:lang w:val="en-US"/>
        </w:rPr>
        <w:t>@</w:t>
      </w:r>
      <w:r w:rsidRPr="00915729">
        <w:rPr>
          <w:rFonts w:asciiTheme="minorHAnsi" w:hAnsiTheme="minorHAnsi" w:cs="Arial"/>
          <w:b w:val="0"/>
          <w:szCs w:val="22"/>
          <w:lang w:val="en-US"/>
        </w:rPr>
        <w:t>aua</w:t>
      </w:r>
      <w:r w:rsidRPr="00F77D27">
        <w:rPr>
          <w:rFonts w:asciiTheme="minorHAnsi" w:hAnsiTheme="minorHAnsi" w:cs="Arial"/>
          <w:b w:val="0"/>
          <w:szCs w:val="22"/>
          <w:lang w:val="en-US"/>
        </w:rPr>
        <w:t>.</w:t>
      </w:r>
      <w:r w:rsidRPr="00915729">
        <w:rPr>
          <w:rFonts w:asciiTheme="minorHAnsi" w:hAnsiTheme="minorHAnsi" w:cs="Arial"/>
          <w:b w:val="0"/>
          <w:szCs w:val="22"/>
          <w:lang w:val="en-US"/>
        </w:rPr>
        <w:t>gr</w:t>
      </w:r>
    </w:p>
    <w:p w14:paraId="659DD006" w14:textId="77777777" w:rsidR="00E31AE6" w:rsidRPr="00D56416" w:rsidRDefault="00E31AE6" w:rsidP="009D3359">
      <w:pPr>
        <w:pStyle w:val="a3"/>
        <w:jc w:val="both"/>
        <w:rPr>
          <w:rFonts w:asciiTheme="minorHAnsi" w:hAnsiTheme="minorHAnsi" w:cs="Arial"/>
          <w:szCs w:val="22"/>
          <w:u w:val="single"/>
          <w:lang w:val="en-US"/>
        </w:rPr>
      </w:pPr>
    </w:p>
    <w:p w14:paraId="7A7F11EB" w14:textId="0F19A363" w:rsidR="009D3359" w:rsidRPr="00F77D27" w:rsidRDefault="007D16BA" w:rsidP="009D3359">
      <w:pPr>
        <w:pStyle w:val="a3"/>
        <w:jc w:val="both"/>
        <w:rPr>
          <w:rFonts w:asciiTheme="minorHAnsi" w:hAnsiTheme="minorHAnsi" w:cs="Arial"/>
          <w:szCs w:val="22"/>
          <w:u w:val="single"/>
          <w:lang w:val="en-US"/>
        </w:rPr>
      </w:pPr>
      <w:r>
        <w:rPr>
          <w:rFonts w:asciiTheme="minorHAnsi" w:hAnsiTheme="minorHAnsi" w:cs="Arial"/>
          <w:szCs w:val="22"/>
          <w:u w:val="single"/>
          <w:lang w:val="el-GR"/>
        </w:rPr>
        <w:t>Σπουδές</w:t>
      </w:r>
    </w:p>
    <w:p w14:paraId="77DF4CF8" w14:textId="77777777" w:rsidR="009D3359" w:rsidRPr="009D3359" w:rsidRDefault="009D3359" w:rsidP="009D3359">
      <w:pPr>
        <w:pStyle w:val="a3"/>
        <w:numPr>
          <w:ilvl w:val="0"/>
          <w:numId w:val="1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2005</w:t>
      </w:r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Διδάκτορας του Γεωπονικού Πανεπιστημίου Αθηνών με τίτλο διατριβής: «Προσδιορισμός και έκφραση των γονιδίων που υπεισέρχονται στην επαγωγή της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διασυστηματικής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αντοχής στις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αδρομυκώσεις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των φυτών», Τμήμα Γεωπονικής Βιοτεχνολογίας</w:t>
      </w:r>
    </w:p>
    <w:p w14:paraId="4C98B5D0" w14:textId="77777777" w:rsidR="009D3359" w:rsidRPr="009D3359" w:rsidRDefault="009D3359" w:rsidP="009D3359">
      <w:pPr>
        <w:pStyle w:val="a3"/>
        <w:numPr>
          <w:ilvl w:val="0"/>
          <w:numId w:val="1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 xml:space="preserve">2002 </w:t>
      </w:r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Μεταπτυχιακό Δίπλωμα Ειδίκευσης στη Βιοτεχνολογία Φυτών, Τμήμα Γεωπονικής Βιοτεχνολογίας, Γεωπονικό Πανεπιστήμιο Αθηνών. Μεταπτυχιακή μελέτη με τίτλο «Βιοχημικοί παράγοντες ανταγωνιστικών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ριζοσφαιρικών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βακτηρίων που υπεισέρχονται στη βιολογική αντιμετώπιση των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αδρομυκώσεων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στα φυτά»</w:t>
      </w:r>
    </w:p>
    <w:p w14:paraId="1983BFCF" w14:textId="77777777" w:rsidR="00030160" w:rsidRPr="009D3359" w:rsidRDefault="009D3359" w:rsidP="009D3359">
      <w:pPr>
        <w:pStyle w:val="a3"/>
        <w:numPr>
          <w:ilvl w:val="0"/>
          <w:numId w:val="1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 xml:space="preserve">1996 </w:t>
      </w:r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Πτυχίο Βιολογίας,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Imperial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College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of Science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Technology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and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Medicine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,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University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of </w:t>
      </w:r>
      <w:proofErr w:type="spellStart"/>
      <w:r w:rsidRPr="009D3359">
        <w:rPr>
          <w:rFonts w:asciiTheme="minorHAnsi" w:hAnsiTheme="minorHAnsi" w:cs="Arial"/>
          <w:b w:val="0"/>
          <w:szCs w:val="22"/>
          <w:lang w:val="el-GR"/>
        </w:rPr>
        <w:t>London</w:t>
      </w:r>
      <w:proofErr w:type="spellEnd"/>
      <w:r w:rsidRPr="009D3359">
        <w:rPr>
          <w:rFonts w:asciiTheme="minorHAnsi" w:hAnsiTheme="minorHAnsi" w:cs="Arial"/>
          <w:b w:val="0"/>
          <w:szCs w:val="22"/>
          <w:lang w:val="el-GR"/>
        </w:rPr>
        <w:t>, U.K. (Αντίστοιχο και Ισότιμο του Ελληνικού Πανεπιστημίου με απόφαση του ΔΟΑΤΑΠ)</w:t>
      </w:r>
    </w:p>
    <w:p w14:paraId="6E623A78" w14:textId="77777777" w:rsidR="009D3359" w:rsidRPr="00F77D27" w:rsidRDefault="009D3359" w:rsidP="009D3359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l-GR"/>
        </w:rPr>
      </w:pPr>
    </w:p>
    <w:p w14:paraId="4969F85E" w14:textId="77777777" w:rsidR="009D3359" w:rsidRDefault="007D16BA" w:rsidP="009D3359">
      <w:pPr>
        <w:pStyle w:val="a3"/>
        <w:tabs>
          <w:tab w:val="left" w:pos="284"/>
        </w:tabs>
        <w:jc w:val="both"/>
        <w:rPr>
          <w:rFonts w:asciiTheme="minorHAnsi" w:hAnsiTheme="minorHAnsi" w:cs="Arial"/>
          <w:szCs w:val="22"/>
          <w:u w:val="single"/>
          <w:lang w:val="el-GR"/>
        </w:rPr>
      </w:pPr>
      <w:r>
        <w:rPr>
          <w:rFonts w:asciiTheme="minorHAnsi" w:hAnsiTheme="minorHAnsi" w:cs="Arial"/>
          <w:szCs w:val="22"/>
          <w:u w:val="single"/>
          <w:lang w:val="el-GR"/>
        </w:rPr>
        <w:t>Επαγγελματική Δραστηριότητα</w:t>
      </w:r>
    </w:p>
    <w:p w14:paraId="016A01D9" w14:textId="013F6224" w:rsidR="00A30B44" w:rsidRDefault="00D56416" w:rsidP="009D3359">
      <w:pPr>
        <w:pStyle w:val="a3"/>
        <w:numPr>
          <w:ilvl w:val="0"/>
          <w:numId w:val="2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09/2024</w:t>
      </w:r>
      <w:r w:rsidR="00A30B44" w:rsidRPr="009D335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A30B44">
        <w:rPr>
          <w:rFonts w:asciiTheme="minorHAnsi" w:hAnsiTheme="minorHAnsi" w:cs="Arial"/>
          <w:b w:val="0"/>
          <w:szCs w:val="22"/>
          <w:lang w:val="el-GR"/>
        </w:rPr>
        <w:t>- σήμερα: Καθηγητής με γνωστικό αντικείμενο</w:t>
      </w:r>
      <w:r w:rsidR="00A30B44" w:rsidRPr="004336D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A30B44">
        <w:rPr>
          <w:rFonts w:asciiTheme="minorHAnsi" w:hAnsiTheme="minorHAnsi" w:cs="Arial"/>
          <w:b w:val="0"/>
          <w:szCs w:val="22"/>
          <w:lang w:val="el-GR"/>
        </w:rPr>
        <w:t>«Φυτοπαθολογία - Βιολογική αντιμετώπιση των ασθενειών των φυτών»</w:t>
      </w:r>
      <w:r w:rsidR="00A30B44" w:rsidRPr="009D3359">
        <w:rPr>
          <w:rFonts w:asciiTheme="minorHAnsi" w:hAnsiTheme="minorHAnsi" w:cs="Arial"/>
          <w:b w:val="0"/>
          <w:szCs w:val="22"/>
          <w:lang w:val="el-GR"/>
        </w:rPr>
        <w:t xml:space="preserve">, Εργαστήριο Φυτοπαθολογίας, </w:t>
      </w:r>
      <w:r w:rsidR="00A30B44">
        <w:rPr>
          <w:rFonts w:asciiTheme="minorHAnsi" w:hAnsiTheme="minorHAnsi" w:cs="Arial"/>
          <w:b w:val="0"/>
          <w:szCs w:val="22"/>
          <w:lang w:val="el-GR"/>
        </w:rPr>
        <w:t>ΓΠΑ</w:t>
      </w:r>
    </w:p>
    <w:p w14:paraId="4D77C58F" w14:textId="387673B0" w:rsidR="00374846" w:rsidRPr="00374846" w:rsidRDefault="00374846" w:rsidP="00374846">
      <w:pPr>
        <w:pStyle w:val="a3"/>
        <w:numPr>
          <w:ilvl w:val="0"/>
          <w:numId w:val="2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A30B44">
        <w:rPr>
          <w:rFonts w:asciiTheme="minorHAnsi" w:hAnsiTheme="minorHAnsi" w:cs="Arial"/>
          <w:b w:val="0"/>
          <w:szCs w:val="22"/>
          <w:lang w:val="el-GR"/>
        </w:rPr>
        <w:t>10</w:t>
      </w:r>
      <w:r>
        <w:rPr>
          <w:rFonts w:asciiTheme="minorHAnsi" w:hAnsiTheme="minorHAnsi" w:cs="Arial"/>
          <w:b w:val="0"/>
          <w:szCs w:val="22"/>
          <w:lang w:val="el-GR"/>
        </w:rPr>
        <w:t>/2019</w:t>
      </w:r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D56416">
        <w:rPr>
          <w:rFonts w:asciiTheme="minorHAnsi" w:hAnsiTheme="minorHAnsi" w:cs="Arial"/>
          <w:b w:val="0"/>
          <w:szCs w:val="22"/>
          <w:lang w:val="el-GR"/>
        </w:rPr>
        <w:t>–</w:t>
      </w:r>
      <w:r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D56416">
        <w:rPr>
          <w:rFonts w:asciiTheme="minorHAnsi" w:hAnsiTheme="minorHAnsi" w:cs="Arial"/>
          <w:b w:val="0"/>
          <w:szCs w:val="22"/>
          <w:lang w:val="el-GR"/>
        </w:rPr>
        <w:t>09/2024</w:t>
      </w:r>
      <w:r>
        <w:rPr>
          <w:rFonts w:asciiTheme="minorHAnsi" w:hAnsiTheme="minorHAnsi" w:cs="Arial"/>
          <w:b w:val="0"/>
          <w:szCs w:val="22"/>
          <w:lang w:val="el-GR"/>
        </w:rPr>
        <w:t>: Αναπληρωτής Καθηγητής με γνωστικό αντικείμενο</w:t>
      </w:r>
      <w:r w:rsidRPr="004336D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«Φυτοπαθολογία - Βιολογική αντιμετώπιση των ασθενειών των φυτών»</w:t>
      </w:r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, Εργαστήριο Φυτοπαθολογίας, </w:t>
      </w:r>
      <w:r>
        <w:rPr>
          <w:rFonts w:asciiTheme="minorHAnsi" w:hAnsiTheme="minorHAnsi" w:cs="Arial"/>
          <w:b w:val="0"/>
          <w:szCs w:val="22"/>
          <w:lang w:val="el-GR"/>
        </w:rPr>
        <w:t>ΓΠΑ</w:t>
      </w:r>
    </w:p>
    <w:p w14:paraId="5AD5912F" w14:textId="77A4B2B3" w:rsidR="009D3359" w:rsidRPr="009D3359" w:rsidRDefault="00694215" w:rsidP="004336D6">
      <w:pPr>
        <w:pStyle w:val="a3"/>
        <w:numPr>
          <w:ilvl w:val="0"/>
          <w:numId w:val="2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7</w:t>
      </w:r>
      <w:r w:rsidR="009D3359" w:rsidRPr="009D3359">
        <w:rPr>
          <w:rFonts w:asciiTheme="minorHAnsi" w:hAnsiTheme="minorHAnsi" w:cs="Arial"/>
          <w:b w:val="0"/>
          <w:szCs w:val="22"/>
          <w:lang w:val="el-GR"/>
        </w:rPr>
        <w:t xml:space="preserve">/2014 </w:t>
      </w:r>
      <w:r w:rsidR="004336D6">
        <w:rPr>
          <w:rFonts w:asciiTheme="minorHAnsi" w:hAnsiTheme="minorHAnsi" w:cs="Arial"/>
          <w:b w:val="0"/>
          <w:szCs w:val="22"/>
          <w:lang w:val="el-GR"/>
        </w:rPr>
        <w:t xml:space="preserve">- </w:t>
      </w:r>
      <w:r w:rsidR="00A30B44" w:rsidRPr="00A30B44">
        <w:rPr>
          <w:rFonts w:asciiTheme="minorHAnsi" w:hAnsiTheme="minorHAnsi" w:cs="Arial"/>
          <w:b w:val="0"/>
          <w:szCs w:val="22"/>
          <w:lang w:val="el-GR"/>
        </w:rPr>
        <w:t>10</w:t>
      </w:r>
      <w:r w:rsidR="00A30B44">
        <w:rPr>
          <w:rFonts w:asciiTheme="minorHAnsi" w:hAnsiTheme="minorHAnsi" w:cs="Arial"/>
          <w:b w:val="0"/>
          <w:szCs w:val="22"/>
          <w:lang w:val="el-GR"/>
        </w:rPr>
        <w:t>/2019</w:t>
      </w:r>
      <w:r w:rsidR="006A5710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 w:rsidR="009D3359">
        <w:rPr>
          <w:rFonts w:asciiTheme="minorHAnsi" w:hAnsiTheme="minorHAnsi" w:cs="Arial"/>
          <w:b w:val="0"/>
          <w:szCs w:val="22"/>
          <w:lang w:val="el-GR"/>
        </w:rPr>
        <w:t>Επίκουρος Καθηγητής</w:t>
      </w:r>
      <w:r w:rsidR="004336D6">
        <w:rPr>
          <w:rFonts w:asciiTheme="minorHAnsi" w:hAnsiTheme="minorHAnsi" w:cs="Arial"/>
          <w:b w:val="0"/>
          <w:szCs w:val="22"/>
          <w:lang w:val="el-GR"/>
        </w:rPr>
        <w:t xml:space="preserve"> με γνωστικό αντικείμενο</w:t>
      </w:r>
      <w:r w:rsidR="004336D6" w:rsidRPr="004336D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4336D6">
        <w:rPr>
          <w:rFonts w:asciiTheme="minorHAnsi" w:hAnsiTheme="minorHAnsi" w:cs="Arial"/>
          <w:b w:val="0"/>
          <w:szCs w:val="22"/>
          <w:lang w:val="el-GR"/>
        </w:rPr>
        <w:t>«Φυτοπαθολογία - Βιολογική αντιμετώπιση των ασθενειών των φυτών»</w:t>
      </w:r>
      <w:r w:rsidR="009D3359" w:rsidRPr="009D3359">
        <w:rPr>
          <w:rFonts w:asciiTheme="minorHAnsi" w:hAnsiTheme="minorHAnsi" w:cs="Arial"/>
          <w:b w:val="0"/>
          <w:szCs w:val="22"/>
          <w:lang w:val="el-GR"/>
        </w:rPr>
        <w:t xml:space="preserve">, Εργαστήριο Φυτοπαθολογίας, </w:t>
      </w:r>
      <w:r w:rsidR="006A5710">
        <w:rPr>
          <w:rFonts w:asciiTheme="minorHAnsi" w:hAnsiTheme="minorHAnsi" w:cs="Arial"/>
          <w:b w:val="0"/>
          <w:szCs w:val="22"/>
          <w:lang w:val="el-GR"/>
        </w:rPr>
        <w:t>ΓΠΑ</w:t>
      </w:r>
    </w:p>
    <w:p w14:paraId="4E2FB07C" w14:textId="04688301" w:rsidR="009D3359" w:rsidRPr="009D3359" w:rsidRDefault="006A5710" w:rsidP="004336D6">
      <w:pPr>
        <w:pStyle w:val="a3"/>
        <w:numPr>
          <w:ilvl w:val="0"/>
          <w:numId w:val="2"/>
        </w:numPr>
        <w:tabs>
          <w:tab w:val="clear" w:pos="828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 xml:space="preserve">1/2011 - </w:t>
      </w:r>
      <w:r w:rsidR="009D3359" w:rsidRPr="009D3359">
        <w:rPr>
          <w:rFonts w:asciiTheme="minorHAnsi" w:hAnsiTheme="minorHAnsi" w:cs="Arial"/>
          <w:b w:val="0"/>
          <w:szCs w:val="22"/>
          <w:lang w:val="el-GR"/>
        </w:rPr>
        <w:t>6/2014</w:t>
      </w:r>
      <w:r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 w:rsidR="009D3359" w:rsidRPr="009D3359">
        <w:rPr>
          <w:rFonts w:asciiTheme="minorHAnsi" w:hAnsiTheme="minorHAnsi" w:cs="Arial"/>
          <w:b w:val="0"/>
          <w:szCs w:val="22"/>
          <w:lang w:val="el-GR"/>
        </w:rPr>
        <w:t>Λέκτορας</w:t>
      </w:r>
      <w:r w:rsidR="004336D6">
        <w:rPr>
          <w:rFonts w:asciiTheme="minorHAnsi" w:hAnsiTheme="minorHAnsi" w:cs="Arial"/>
          <w:b w:val="0"/>
          <w:szCs w:val="22"/>
          <w:lang w:val="el-GR"/>
        </w:rPr>
        <w:t xml:space="preserve"> με γνωστικό αντικείμενο</w:t>
      </w:r>
      <w:r w:rsidR="004336D6" w:rsidRPr="004336D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4336D6">
        <w:rPr>
          <w:rFonts w:asciiTheme="minorHAnsi" w:hAnsiTheme="minorHAnsi" w:cs="Arial"/>
          <w:b w:val="0"/>
          <w:szCs w:val="22"/>
          <w:lang w:val="el-GR"/>
        </w:rPr>
        <w:t xml:space="preserve">«Φυτοπαθολογία - Βιολογική αντιμετώπιση των </w:t>
      </w:r>
      <w:r w:rsidR="00915ABC">
        <w:rPr>
          <w:rFonts w:asciiTheme="minorHAnsi" w:hAnsiTheme="minorHAnsi" w:cs="Arial"/>
          <w:b w:val="0"/>
          <w:szCs w:val="22"/>
          <w:lang w:val="el-GR"/>
        </w:rPr>
        <w:t>ασ</w:t>
      </w:r>
      <w:r w:rsidR="004336D6">
        <w:rPr>
          <w:rFonts w:asciiTheme="minorHAnsi" w:hAnsiTheme="minorHAnsi" w:cs="Arial"/>
          <w:b w:val="0"/>
          <w:szCs w:val="22"/>
          <w:lang w:val="el-GR"/>
        </w:rPr>
        <w:t>θενειών των φυτών»</w:t>
      </w:r>
      <w:r w:rsidR="009D3359" w:rsidRPr="009D3359">
        <w:rPr>
          <w:rFonts w:asciiTheme="minorHAnsi" w:hAnsiTheme="minorHAnsi" w:cs="Arial"/>
          <w:b w:val="0"/>
          <w:szCs w:val="22"/>
          <w:lang w:val="el-GR"/>
        </w:rPr>
        <w:t xml:space="preserve">, Εργαστήριο Φυτοπαθολογίας, </w:t>
      </w:r>
      <w:r>
        <w:rPr>
          <w:rFonts w:asciiTheme="minorHAnsi" w:hAnsiTheme="minorHAnsi" w:cs="Arial"/>
          <w:b w:val="0"/>
          <w:szCs w:val="22"/>
          <w:lang w:val="el-GR"/>
        </w:rPr>
        <w:t>ΓΠΑ</w:t>
      </w:r>
    </w:p>
    <w:p w14:paraId="16926662" w14:textId="77777777" w:rsidR="009D3359" w:rsidRDefault="009D3359" w:rsidP="006A5710">
      <w:pPr>
        <w:pStyle w:val="a3"/>
        <w:numPr>
          <w:ilvl w:val="0"/>
          <w:numId w:val="2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9D3359">
        <w:rPr>
          <w:rFonts w:asciiTheme="minorHAnsi" w:hAnsiTheme="minorHAnsi" w:cs="Arial"/>
          <w:b w:val="0"/>
          <w:szCs w:val="22"/>
          <w:lang w:val="el-GR"/>
        </w:rPr>
        <w:t xml:space="preserve">2002 - 2010: </w:t>
      </w:r>
      <w:r w:rsidRPr="009D3359">
        <w:rPr>
          <w:rFonts w:asciiTheme="minorHAnsi" w:hAnsiTheme="minorHAnsi" w:cs="Arial"/>
          <w:b w:val="0"/>
          <w:szCs w:val="22"/>
          <w:lang w:val="el-GR"/>
        </w:rPr>
        <w:tab/>
        <w:t>Σύμβαση ιδιωτικού δικαίου αορίστου χρόνου στο ΓΠΑ με ειδικότητα Βιολόγου</w:t>
      </w:r>
    </w:p>
    <w:p w14:paraId="096E6F35" w14:textId="77777777" w:rsidR="007D16BA" w:rsidRDefault="007D16BA" w:rsidP="007D16BA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</w:p>
    <w:p w14:paraId="5C8063AD" w14:textId="77777777" w:rsidR="009B26E6" w:rsidRPr="000A62EA" w:rsidRDefault="009B26E6" w:rsidP="009B26E6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szCs w:val="22"/>
          <w:u w:val="single"/>
          <w:lang w:val="en-US"/>
        </w:rPr>
      </w:pPr>
      <w:r w:rsidRPr="00E87BC7">
        <w:rPr>
          <w:rFonts w:asciiTheme="minorHAnsi" w:hAnsiTheme="minorHAnsi" w:cs="Arial"/>
          <w:szCs w:val="22"/>
          <w:u w:val="single"/>
          <w:lang w:val="el-GR"/>
        </w:rPr>
        <w:t>Μέλος</w:t>
      </w:r>
      <w:r w:rsidRPr="000A62EA">
        <w:rPr>
          <w:rFonts w:asciiTheme="minorHAnsi" w:hAnsiTheme="minorHAnsi" w:cs="Arial"/>
          <w:szCs w:val="22"/>
          <w:u w:val="single"/>
          <w:lang w:val="en-US"/>
        </w:rPr>
        <w:t xml:space="preserve"> </w:t>
      </w:r>
      <w:r>
        <w:rPr>
          <w:rFonts w:asciiTheme="minorHAnsi" w:hAnsiTheme="minorHAnsi" w:cs="Arial"/>
          <w:szCs w:val="22"/>
          <w:u w:val="single"/>
          <w:lang w:val="el-GR"/>
        </w:rPr>
        <w:t>Διεθνών</w:t>
      </w:r>
      <w:r w:rsidRPr="000A62EA">
        <w:rPr>
          <w:rFonts w:asciiTheme="minorHAnsi" w:hAnsiTheme="minorHAnsi" w:cs="Arial"/>
          <w:szCs w:val="22"/>
          <w:u w:val="single"/>
          <w:lang w:val="en-US"/>
        </w:rPr>
        <w:t xml:space="preserve"> </w:t>
      </w:r>
      <w:r>
        <w:rPr>
          <w:rFonts w:asciiTheme="minorHAnsi" w:hAnsiTheme="minorHAnsi" w:cs="Arial"/>
          <w:szCs w:val="22"/>
          <w:u w:val="single"/>
          <w:lang w:val="el-GR"/>
        </w:rPr>
        <w:t>Επιτροπών</w:t>
      </w:r>
    </w:p>
    <w:p w14:paraId="447CD823" w14:textId="77777777" w:rsidR="009B26E6" w:rsidRPr="000A501F" w:rsidRDefault="009B26E6" w:rsidP="009B26E6">
      <w:pPr>
        <w:pStyle w:val="a3"/>
        <w:tabs>
          <w:tab w:val="left" w:pos="0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Φορέας</w:t>
      </w:r>
      <w:r>
        <w:rPr>
          <w:rFonts w:asciiTheme="minorHAnsi" w:hAnsiTheme="minorHAnsi" w:cs="Arial"/>
          <w:b w:val="0"/>
          <w:szCs w:val="22"/>
          <w:lang w:val="en-US"/>
        </w:rPr>
        <w:t xml:space="preserve">: European Food Safety Authority (EFSA) </w:t>
      </w:r>
    </w:p>
    <w:p w14:paraId="5C5421A9" w14:textId="047C8CF6" w:rsidR="009B26E6" w:rsidRDefault="009B26E6" w:rsidP="009B26E6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Ομάδα</w:t>
      </w:r>
      <w:r w:rsidRPr="002153A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Εργασίας</w:t>
      </w:r>
      <w:r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904A01">
        <w:rPr>
          <w:rFonts w:asciiTheme="minorHAnsi" w:hAnsiTheme="minorHAnsi" w:cs="Arial"/>
          <w:b w:val="0"/>
          <w:szCs w:val="22"/>
          <w:lang w:val="en-US"/>
        </w:rPr>
        <w:t>Emergency authorization protocols</w:t>
      </w:r>
      <w:r>
        <w:rPr>
          <w:rFonts w:asciiTheme="minorHAnsi" w:hAnsiTheme="minorHAnsi" w:cs="Arial"/>
          <w:b w:val="0"/>
          <w:szCs w:val="22"/>
          <w:lang w:val="en-US"/>
        </w:rPr>
        <w:t xml:space="preserve"> (2024)</w:t>
      </w:r>
    </w:p>
    <w:p w14:paraId="5E577716" w14:textId="77777777" w:rsidR="009B26E6" w:rsidRPr="009B26E6" w:rsidRDefault="009B26E6" w:rsidP="007D16BA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</w:p>
    <w:p w14:paraId="6CAD012B" w14:textId="77777777" w:rsidR="007D16BA" w:rsidRPr="007D16BA" w:rsidRDefault="007D16BA" w:rsidP="007D16BA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szCs w:val="22"/>
          <w:u w:val="single"/>
          <w:lang w:val="el-GR"/>
        </w:rPr>
      </w:pPr>
      <w:r w:rsidRPr="007D16BA">
        <w:rPr>
          <w:rFonts w:asciiTheme="minorHAnsi" w:hAnsiTheme="minorHAnsi" w:cs="Arial"/>
          <w:szCs w:val="22"/>
          <w:u w:val="single"/>
          <w:lang w:val="el-GR"/>
        </w:rPr>
        <w:t>Ακαδημαϊκή Δραστηριότητα</w:t>
      </w:r>
    </w:p>
    <w:p w14:paraId="4412C24F" w14:textId="77777777" w:rsidR="00D9756F" w:rsidRPr="00E63FE5" w:rsidRDefault="007D16BA" w:rsidP="007D16BA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E63FE5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Διδασκαλία Προπτυχιακών </w:t>
      </w:r>
      <w:r w:rsidR="00312592" w:rsidRPr="00E63FE5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(Π) </w:t>
      </w:r>
      <w:r w:rsidRPr="00E63FE5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και Μεταπτυχιακών </w:t>
      </w:r>
      <w:r w:rsidR="00312592" w:rsidRPr="00E63FE5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(Μ) </w:t>
      </w:r>
      <w:r w:rsidRPr="00E63FE5">
        <w:rPr>
          <w:rFonts w:asciiTheme="minorHAnsi" w:hAnsiTheme="minorHAnsi" w:cs="Arial"/>
          <w:b w:val="0"/>
          <w:szCs w:val="22"/>
          <w:u w:val="single"/>
          <w:lang w:val="el-GR"/>
        </w:rPr>
        <w:t>Μαθημάτων στο Γεωπονικό Πανεπιστήμιο Αθηνών</w:t>
      </w:r>
    </w:p>
    <w:p w14:paraId="1EB53BED" w14:textId="77777777" w:rsidR="007D16BA" w:rsidRDefault="00E63FE5" w:rsidP="007D16BA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E63FE5">
        <w:rPr>
          <w:rFonts w:asciiTheme="minorHAnsi" w:hAnsiTheme="minorHAnsi" w:cs="Arial"/>
          <w:b w:val="0"/>
          <w:szCs w:val="22"/>
          <w:lang w:val="el-GR"/>
        </w:rPr>
        <w:t>Ειδικά Θέματα Αντιμετώπισης των Ασθενειών των Φυτών (Μ), Ολοκληρωμένη - Βιολογική Καταπολέμηση Ασθενειών και Εχθρών στα Καρποφόρα Δένδρα και στο Αμπέλι (Μ), Ολοκληρωμένη - Βιολογική Αντιμετώπιση Εχθρών και Ασθενειών των Καλλιεργειών (Μ), Αρχές και Μέθοδοι Καταπολέμησης των Ασθενειών των Φυτών (Π), Γενική Φυτοπαθολογία (Π), Ειδική Φυτοπαθολογία (</w:t>
      </w:r>
      <w:proofErr w:type="spellStart"/>
      <w:r w:rsidRPr="00E63FE5">
        <w:rPr>
          <w:rFonts w:asciiTheme="minorHAnsi" w:hAnsiTheme="minorHAnsi" w:cs="Arial"/>
          <w:b w:val="0"/>
          <w:szCs w:val="22"/>
          <w:lang w:val="el-GR"/>
        </w:rPr>
        <w:t>Aσθένειες</w:t>
      </w:r>
      <w:proofErr w:type="spellEnd"/>
      <w:r w:rsidRPr="00E63FE5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63FE5">
        <w:rPr>
          <w:rFonts w:asciiTheme="minorHAnsi" w:hAnsiTheme="minorHAnsi" w:cs="Arial"/>
          <w:b w:val="0"/>
          <w:szCs w:val="22"/>
          <w:lang w:val="el-GR"/>
        </w:rPr>
        <w:t>Kηπευτικών</w:t>
      </w:r>
      <w:proofErr w:type="spellEnd"/>
      <w:r w:rsidRPr="00E63FE5">
        <w:rPr>
          <w:rFonts w:asciiTheme="minorHAnsi" w:hAnsiTheme="minorHAnsi" w:cs="Arial"/>
          <w:b w:val="0"/>
          <w:szCs w:val="22"/>
          <w:lang w:val="el-GR"/>
        </w:rPr>
        <w:t xml:space="preserve"> &amp; </w:t>
      </w:r>
      <w:proofErr w:type="spellStart"/>
      <w:r w:rsidRPr="00E63FE5">
        <w:rPr>
          <w:rFonts w:asciiTheme="minorHAnsi" w:hAnsiTheme="minorHAnsi" w:cs="Arial"/>
          <w:b w:val="0"/>
          <w:szCs w:val="22"/>
          <w:lang w:val="el-GR"/>
        </w:rPr>
        <w:t>Kαλλωπιστικών</w:t>
      </w:r>
      <w:proofErr w:type="spellEnd"/>
      <w:r w:rsidRPr="00E63FE5">
        <w:rPr>
          <w:rFonts w:asciiTheme="minorHAnsi" w:hAnsiTheme="minorHAnsi" w:cs="Arial"/>
          <w:b w:val="0"/>
          <w:szCs w:val="22"/>
          <w:lang w:val="el-GR"/>
        </w:rPr>
        <w:t xml:space="preserve"> Φυτών) (Π), </w:t>
      </w:r>
      <w:proofErr w:type="spellStart"/>
      <w:r w:rsidRPr="00E63FE5">
        <w:rPr>
          <w:rFonts w:asciiTheme="minorHAnsi" w:hAnsiTheme="minorHAnsi" w:cs="Arial"/>
          <w:b w:val="0"/>
          <w:szCs w:val="22"/>
          <w:lang w:val="el-GR"/>
        </w:rPr>
        <w:t>Μετασυλλεκτικές</w:t>
      </w:r>
      <w:proofErr w:type="spellEnd"/>
      <w:r w:rsidRPr="00E63FE5">
        <w:rPr>
          <w:rFonts w:asciiTheme="minorHAnsi" w:hAnsiTheme="minorHAnsi" w:cs="Arial"/>
          <w:b w:val="0"/>
          <w:szCs w:val="22"/>
          <w:lang w:val="el-GR"/>
        </w:rPr>
        <w:t xml:space="preserve"> ασθένειες </w:t>
      </w:r>
      <w:proofErr w:type="spellStart"/>
      <w:r w:rsidRPr="00E63FE5">
        <w:rPr>
          <w:rFonts w:asciiTheme="minorHAnsi" w:hAnsiTheme="minorHAnsi" w:cs="Arial"/>
          <w:b w:val="0"/>
          <w:szCs w:val="22"/>
          <w:lang w:val="el-GR"/>
        </w:rPr>
        <w:t>οπωροκηπευτικών</w:t>
      </w:r>
      <w:proofErr w:type="spellEnd"/>
      <w:r w:rsidRPr="00E63FE5">
        <w:rPr>
          <w:rFonts w:asciiTheme="minorHAnsi" w:hAnsiTheme="minorHAnsi" w:cs="Arial"/>
          <w:b w:val="0"/>
          <w:szCs w:val="22"/>
          <w:lang w:val="el-GR"/>
        </w:rPr>
        <w:t xml:space="preserve"> (Π), Αλληλεπιδράσεις φυτών – μικροοργανισμών (Π)</w:t>
      </w:r>
    </w:p>
    <w:p w14:paraId="29C8A3CD" w14:textId="77777777" w:rsidR="00566EA3" w:rsidRPr="00B11277" w:rsidRDefault="00566EA3" w:rsidP="00566EA3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B11277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Διαλέξεις σε </w:t>
      </w:r>
      <w:r w:rsidR="00892CA3" w:rsidRPr="00B11277">
        <w:rPr>
          <w:rFonts w:asciiTheme="minorHAnsi" w:hAnsiTheme="minorHAnsi" w:cs="Arial"/>
          <w:b w:val="0"/>
          <w:szCs w:val="22"/>
          <w:u w:val="single"/>
          <w:lang w:val="el-GR"/>
        </w:rPr>
        <w:t>Πανεπιστήμια</w:t>
      </w:r>
      <w:r w:rsidRPr="00B11277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του Εξωτερικού</w:t>
      </w:r>
    </w:p>
    <w:p w14:paraId="4ED5E725" w14:textId="0E581B23" w:rsidR="00585C4A" w:rsidRPr="00585C4A" w:rsidRDefault="00585C4A" w:rsidP="00585C4A">
      <w:pPr>
        <w:pStyle w:val="a3"/>
        <w:numPr>
          <w:ilvl w:val="0"/>
          <w:numId w:val="14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Τίτλος διάλεξης: </w:t>
      </w:r>
      <w:r w:rsidR="00364330" w:rsidRPr="00364330">
        <w:rPr>
          <w:rFonts w:asciiTheme="minorHAnsi" w:hAnsiTheme="minorHAnsi" w:cs="Arial"/>
          <w:b w:val="0"/>
          <w:szCs w:val="22"/>
          <w:lang w:val="el-GR"/>
        </w:rPr>
        <w:t>Βιολογική αντιμετώπιση των ασθενειών των φυτών: Θεωρία και Πράξη</w:t>
      </w: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. Τεχνολογικό Πανεπιστήμιο Κύπρου, Κύπρος. </w:t>
      </w:r>
      <w:r w:rsidR="00364330">
        <w:rPr>
          <w:rFonts w:asciiTheme="minorHAnsi" w:hAnsiTheme="minorHAnsi" w:cs="Arial"/>
          <w:b w:val="0"/>
          <w:szCs w:val="22"/>
          <w:lang w:val="en-US"/>
        </w:rPr>
        <w:t>5</w:t>
      </w: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364330">
        <w:rPr>
          <w:rFonts w:asciiTheme="minorHAnsi" w:hAnsiTheme="minorHAnsi" w:cs="Arial"/>
          <w:b w:val="0"/>
          <w:szCs w:val="22"/>
          <w:lang w:val="el-GR"/>
        </w:rPr>
        <w:t>Νοεμβρίου</w:t>
      </w: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 202</w:t>
      </w:r>
      <w:r>
        <w:rPr>
          <w:rFonts w:asciiTheme="minorHAnsi" w:hAnsiTheme="minorHAnsi" w:cs="Arial"/>
          <w:b w:val="0"/>
          <w:szCs w:val="22"/>
          <w:lang w:val="el-GR"/>
        </w:rPr>
        <w:t>4</w:t>
      </w:r>
    </w:p>
    <w:p w14:paraId="58B2AA11" w14:textId="57BED3F3" w:rsidR="00585C4A" w:rsidRPr="00585C4A" w:rsidRDefault="00585C4A" w:rsidP="00585C4A">
      <w:pPr>
        <w:pStyle w:val="a3"/>
        <w:numPr>
          <w:ilvl w:val="0"/>
          <w:numId w:val="14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Τίτλος διάλεξης: Βιολογική αντιμετώπιση ασθενειών: επαγωγή της </w:t>
      </w:r>
      <w:proofErr w:type="spellStart"/>
      <w:r w:rsidRPr="00585C4A">
        <w:rPr>
          <w:rFonts w:asciiTheme="minorHAnsi" w:hAnsiTheme="minorHAnsi" w:cs="Arial"/>
          <w:b w:val="0"/>
          <w:szCs w:val="22"/>
          <w:lang w:val="el-GR"/>
        </w:rPr>
        <w:t>διασυστηματικής</w:t>
      </w:r>
      <w:proofErr w:type="spellEnd"/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 αντοχής και </w:t>
      </w:r>
      <w:proofErr w:type="spellStart"/>
      <w:r w:rsidRPr="00585C4A">
        <w:rPr>
          <w:rFonts w:asciiTheme="minorHAnsi" w:hAnsiTheme="minorHAnsi" w:cs="Arial"/>
          <w:b w:val="0"/>
          <w:szCs w:val="22"/>
          <w:lang w:val="el-GR"/>
        </w:rPr>
        <w:t>επιγενετική</w:t>
      </w:r>
      <w:proofErr w:type="spellEnd"/>
      <w:r w:rsidRPr="00585C4A">
        <w:rPr>
          <w:rFonts w:asciiTheme="minorHAnsi" w:hAnsiTheme="minorHAnsi" w:cs="Arial"/>
          <w:b w:val="0"/>
          <w:szCs w:val="22"/>
          <w:lang w:val="el-GR"/>
        </w:rPr>
        <w:t>. Τεχνολογικό Πανεπιστήμιο Κύπρου, Κύπρος. 29 Σεπτεμβρίου 2021</w:t>
      </w:r>
    </w:p>
    <w:p w14:paraId="55408C96" w14:textId="548F4FFD" w:rsidR="00585C4A" w:rsidRDefault="00585C4A" w:rsidP="00585C4A">
      <w:pPr>
        <w:pStyle w:val="a3"/>
        <w:numPr>
          <w:ilvl w:val="0"/>
          <w:numId w:val="14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Τίτλος διάλεξης: Βιολογική αντιμετώπιση ασθενειών: επαγωγή της </w:t>
      </w:r>
      <w:proofErr w:type="spellStart"/>
      <w:r w:rsidRPr="00585C4A">
        <w:rPr>
          <w:rFonts w:asciiTheme="minorHAnsi" w:hAnsiTheme="minorHAnsi" w:cs="Arial"/>
          <w:b w:val="0"/>
          <w:szCs w:val="22"/>
          <w:lang w:val="el-GR"/>
        </w:rPr>
        <w:t>διασυστηματικής</w:t>
      </w:r>
      <w:proofErr w:type="spellEnd"/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 αντοχής και </w:t>
      </w:r>
      <w:proofErr w:type="spellStart"/>
      <w:r w:rsidRPr="00585C4A">
        <w:rPr>
          <w:rFonts w:asciiTheme="minorHAnsi" w:hAnsiTheme="minorHAnsi" w:cs="Arial"/>
          <w:b w:val="0"/>
          <w:szCs w:val="22"/>
          <w:lang w:val="el-GR"/>
        </w:rPr>
        <w:t>επιγενετική</w:t>
      </w:r>
      <w:proofErr w:type="spellEnd"/>
      <w:r w:rsidRPr="00585C4A">
        <w:rPr>
          <w:rFonts w:asciiTheme="minorHAnsi" w:hAnsiTheme="minorHAnsi" w:cs="Arial"/>
          <w:b w:val="0"/>
          <w:szCs w:val="22"/>
          <w:lang w:val="el-GR"/>
        </w:rPr>
        <w:t>. Τεχνολογικό Πανεπιστήμιο Κύπρου, Κύπρος. 22 Ιανουαρίου 2020</w:t>
      </w:r>
    </w:p>
    <w:p w14:paraId="194B39FB" w14:textId="40F5389A" w:rsidR="00622F02" w:rsidRPr="00622F02" w:rsidRDefault="00585C4A" w:rsidP="00585C4A">
      <w:pPr>
        <w:pStyle w:val="a3"/>
        <w:numPr>
          <w:ilvl w:val="0"/>
          <w:numId w:val="14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Τίτλος διάλεξης: Βιολογική αντιμετώπιση </w:t>
      </w:r>
      <w:proofErr w:type="spellStart"/>
      <w:r w:rsidRPr="00585C4A">
        <w:rPr>
          <w:rFonts w:asciiTheme="minorHAnsi" w:hAnsiTheme="minorHAnsi" w:cs="Arial"/>
          <w:b w:val="0"/>
          <w:szCs w:val="22"/>
          <w:lang w:val="el-GR"/>
        </w:rPr>
        <w:t>εδαφογενών</w:t>
      </w:r>
      <w:proofErr w:type="spellEnd"/>
      <w:r w:rsidRPr="00585C4A">
        <w:rPr>
          <w:rFonts w:asciiTheme="minorHAnsi" w:hAnsiTheme="minorHAnsi" w:cs="Arial"/>
          <w:b w:val="0"/>
          <w:szCs w:val="22"/>
          <w:lang w:val="el-GR"/>
        </w:rPr>
        <w:t xml:space="preserve"> παθογόνων. Πανεπιστήμιο Κόρδοβας, Ισπανία. 22 Μαΐου 2019</w:t>
      </w:r>
    </w:p>
    <w:p w14:paraId="1140CBDD" w14:textId="1B9409DE" w:rsidR="00B11277" w:rsidRPr="00585C4A" w:rsidRDefault="00AB5131" w:rsidP="00622F02">
      <w:pPr>
        <w:pStyle w:val="a3"/>
        <w:numPr>
          <w:ilvl w:val="0"/>
          <w:numId w:val="11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670484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διάλεξης</w:t>
      </w:r>
      <w:r w:rsidRPr="00670484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B11277" w:rsidRPr="00670484">
        <w:rPr>
          <w:rFonts w:asciiTheme="minorHAnsi" w:hAnsiTheme="minorHAnsi" w:cs="Arial"/>
          <w:b w:val="0"/>
          <w:szCs w:val="22"/>
          <w:lang w:val="en-US"/>
        </w:rPr>
        <w:t xml:space="preserve">Biological control of soilborne pathogens: induced systemic resistance and epigenetics. </w:t>
      </w:r>
      <w:r w:rsidR="00B11277" w:rsidRPr="00585C4A">
        <w:rPr>
          <w:rFonts w:asciiTheme="minorHAnsi" w:hAnsiTheme="minorHAnsi" w:cs="Arial"/>
          <w:b w:val="0"/>
          <w:szCs w:val="22"/>
          <w:lang w:val="en-US"/>
        </w:rPr>
        <w:t>Plant Biology Department, University of Gottingen, Germany. 17 April 2018</w:t>
      </w:r>
    </w:p>
    <w:p w14:paraId="7DD98F55" w14:textId="77777777" w:rsidR="004861AB" w:rsidRPr="004861AB" w:rsidRDefault="00AB5131" w:rsidP="00B11277">
      <w:pPr>
        <w:pStyle w:val="a3"/>
        <w:numPr>
          <w:ilvl w:val="0"/>
          <w:numId w:val="11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AB5131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διάλεξης</w:t>
      </w:r>
      <w:r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4861AB" w:rsidRPr="004861AB">
        <w:rPr>
          <w:rFonts w:asciiTheme="minorHAnsi" w:hAnsiTheme="minorHAnsi" w:cs="Arial"/>
          <w:b w:val="0"/>
          <w:szCs w:val="22"/>
          <w:lang w:val="en-US"/>
        </w:rPr>
        <w:t xml:space="preserve">The role of bacterial emitted volatile organic compounds in the biological control of </w:t>
      </w:r>
      <w:r w:rsidR="004861AB" w:rsidRPr="0045086E">
        <w:rPr>
          <w:rFonts w:asciiTheme="minorHAnsi" w:hAnsiTheme="minorHAnsi" w:cs="Arial"/>
          <w:b w:val="0"/>
          <w:i/>
          <w:szCs w:val="22"/>
          <w:lang w:val="en-US"/>
        </w:rPr>
        <w:t xml:space="preserve">Verticillium </w:t>
      </w:r>
      <w:proofErr w:type="spellStart"/>
      <w:r w:rsidR="004861AB" w:rsidRPr="0045086E">
        <w:rPr>
          <w:rFonts w:asciiTheme="minorHAnsi" w:hAnsiTheme="minorHAnsi" w:cs="Arial"/>
          <w:b w:val="0"/>
          <w:i/>
          <w:szCs w:val="22"/>
          <w:lang w:val="en-US"/>
        </w:rPr>
        <w:t>dahliae</w:t>
      </w:r>
      <w:proofErr w:type="spellEnd"/>
      <w:r w:rsidR="004861AB" w:rsidRPr="004861AB">
        <w:rPr>
          <w:rFonts w:asciiTheme="minorHAnsi" w:hAnsiTheme="minorHAnsi" w:cs="Arial"/>
          <w:b w:val="0"/>
          <w:szCs w:val="22"/>
          <w:lang w:val="en-US"/>
        </w:rPr>
        <w:t xml:space="preserve">. Plant Biology Department, University of Fribourg, </w:t>
      </w:r>
      <w:r w:rsidR="00B11277">
        <w:rPr>
          <w:rFonts w:asciiTheme="minorHAnsi" w:hAnsiTheme="minorHAnsi" w:cs="Arial"/>
          <w:b w:val="0"/>
          <w:szCs w:val="22"/>
          <w:lang w:val="en-US"/>
        </w:rPr>
        <w:t>Switzerland. 28 September 2017</w:t>
      </w:r>
    </w:p>
    <w:p w14:paraId="1E5CBCF9" w14:textId="6D8FFCC0" w:rsidR="004861AB" w:rsidRPr="004861AB" w:rsidRDefault="00AB5131" w:rsidP="004861AB">
      <w:pPr>
        <w:pStyle w:val="a3"/>
        <w:tabs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n-US"/>
        </w:rPr>
        <w:lastRenderedPageBreak/>
        <w:t>•</w:t>
      </w:r>
      <w:r>
        <w:rPr>
          <w:rFonts w:asciiTheme="minorHAnsi" w:hAnsiTheme="minorHAnsi" w:cs="Arial"/>
          <w:b w:val="0"/>
          <w:szCs w:val="22"/>
          <w:lang w:val="en-US"/>
        </w:rPr>
        <w:tab/>
      </w: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AB5131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διάλεξης</w:t>
      </w:r>
      <w:r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250711">
        <w:rPr>
          <w:rFonts w:asciiTheme="minorHAnsi" w:hAnsiTheme="minorHAnsi" w:cs="Arial"/>
          <w:b w:val="0"/>
          <w:szCs w:val="22"/>
          <w:lang w:val="en-US"/>
        </w:rPr>
        <w:t>V</w:t>
      </w:r>
      <w:r w:rsidR="004861AB" w:rsidRPr="004861AB">
        <w:rPr>
          <w:rFonts w:asciiTheme="minorHAnsi" w:hAnsiTheme="minorHAnsi" w:cs="Arial"/>
          <w:b w:val="0"/>
          <w:szCs w:val="22"/>
          <w:lang w:val="en-US"/>
        </w:rPr>
        <w:t>ascular wilt pathogens: Pathogenicity mechanisms and biological control. Plant Biology Department, University of Gotti</w:t>
      </w:r>
      <w:r w:rsidR="00B11277">
        <w:rPr>
          <w:rFonts w:asciiTheme="minorHAnsi" w:hAnsiTheme="minorHAnsi" w:cs="Arial"/>
          <w:b w:val="0"/>
          <w:szCs w:val="22"/>
          <w:lang w:val="en-US"/>
        </w:rPr>
        <w:t>ngen, Germany. 22 January 2015</w:t>
      </w:r>
    </w:p>
    <w:p w14:paraId="66CA5121" w14:textId="77777777" w:rsidR="004861AB" w:rsidRPr="00D33712" w:rsidRDefault="004861AB" w:rsidP="004861AB">
      <w:pPr>
        <w:pStyle w:val="a3"/>
        <w:tabs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4861AB">
        <w:rPr>
          <w:rFonts w:asciiTheme="minorHAnsi" w:hAnsiTheme="minorHAnsi" w:cs="Arial"/>
          <w:b w:val="0"/>
          <w:szCs w:val="22"/>
          <w:lang w:val="en-US"/>
        </w:rPr>
        <w:t>•</w:t>
      </w:r>
      <w:r w:rsidRPr="004861AB">
        <w:rPr>
          <w:rFonts w:asciiTheme="minorHAnsi" w:hAnsiTheme="minorHAnsi" w:cs="Arial"/>
          <w:b w:val="0"/>
          <w:szCs w:val="22"/>
          <w:lang w:val="en-US"/>
        </w:rPr>
        <w:tab/>
      </w:r>
      <w:r w:rsidR="00AB5131">
        <w:rPr>
          <w:rFonts w:asciiTheme="minorHAnsi" w:hAnsiTheme="minorHAnsi" w:cs="Arial"/>
          <w:b w:val="0"/>
          <w:szCs w:val="22"/>
          <w:lang w:val="el-GR"/>
        </w:rPr>
        <w:t>Τίτλος</w:t>
      </w:r>
      <w:r w:rsidR="00AB5131" w:rsidRPr="00AB5131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AB5131">
        <w:rPr>
          <w:rFonts w:asciiTheme="minorHAnsi" w:hAnsiTheme="minorHAnsi" w:cs="Arial"/>
          <w:b w:val="0"/>
          <w:szCs w:val="22"/>
          <w:lang w:val="el-GR"/>
        </w:rPr>
        <w:t>διάλεξης</w:t>
      </w:r>
      <w:r w:rsidR="00AB5131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4861AB">
        <w:rPr>
          <w:rFonts w:asciiTheme="minorHAnsi" w:hAnsiTheme="minorHAnsi" w:cs="Arial"/>
          <w:b w:val="0"/>
          <w:szCs w:val="22"/>
          <w:lang w:val="en-US"/>
        </w:rPr>
        <w:t xml:space="preserve">A biocontrol induced signaling cascade leading to Verticillium wilt resistance. </w:t>
      </w:r>
      <w:r w:rsidRPr="00D33712">
        <w:rPr>
          <w:rFonts w:asciiTheme="minorHAnsi" w:hAnsiTheme="minorHAnsi" w:cs="Arial"/>
          <w:b w:val="0"/>
          <w:szCs w:val="22"/>
          <w:lang w:val="en-US"/>
        </w:rPr>
        <w:t xml:space="preserve">Plant Biology Department, University of Fribourg, </w:t>
      </w:r>
      <w:r w:rsidR="00B11277">
        <w:rPr>
          <w:rFonts w:asciiTheme="minorHAnsi" w:hAnsiTheme="minorHAnsi" w:cs="Arial"/>
          <w:b w:val="0"/>
          <w:szCs w:val="22"/>
          <w:lang w:val="en-US"/>
        </w:rPr>
        <w:t>Switzerland. 19 September 2013</w:t>
      </w:r>
    </w:p>
    <w:p w14:paraId="7A97536C" w14:textId="77777777" w:rsidR="00566EA3" w:rsidRPr="00B11277" w:rsidRDefault="004861AB" w:rsidP="004861AB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4861AB">
        <w:rPr>
          <w:rFonts w:asciiTheme="minorHAnsi" w:hAnsiTheme="minorHAnsi" w:cs="Arial"/>
          <w:b w:val="0"/>
          <w:szCs w:val="22"/>
          <w:lang w:val="en-US"/>
        </w:rPr>
        <w:t>•</w:t>
      </w:r>
      <w:r w:rsidRPr="004861AB">
        <w:rPr>
          <w:rFonts w:asciiTheme="minorHAnsi" w:hAnsiTheme="minorHAnsi" w:cs="Arial"/>
          <w:b w:val="0"/>
          <w:szCs w:val="22"/>
          <w:lang w:val="en-US"/>
        </w:rPr>
        <w:tab/>
      </w:r>
      <w:r w:rsidR="00AB5131">
        <w:rPr>
          <w:rFonts w:asciiTheme="minorHAnsi" w:hAnsiTheme="minorHAnsi" w:cs="Arial"/>
          <w:b w:val="0"/>
          <w:szCs w:val="22"/>
          <w:lang w:val="el-GR"/>
        </w:rPr>
        <w:t>Τίτλος</w:t>
      </w:r>
      <w:r w:rsidR="00AB5131" w:rsidRPr="00AB5131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AB5131">
        <w:rPr>
          <w:rFonts w:asciiTheme="minorHAnsi" w:hAnsiTheme="minorHAnsi" w:cs="Arial"/>
          <w:b w:val="0"/>
          <w:szCs w:val="22"/>
          <w:lang w:val="el-GR"/>
        </w:rPr>
        <w:t>διάλεξης</w:t>
      </w:r>
      <w:r w:rsidR="00AB5131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4861AB">
        <w:rPr>
          <w:rFonts w:asciiTheme="minorHAnsi" w:hAnsiTheme="minorHAnsi" w:cs="Arial"/>
          <w:b w:val="0"/>
          <w:szCs w:val="22"/>
          <w:lang w:val="en-US"/>
        </w:rPr>
        <w:t xml:space="preserve">Biological control of </w:t>
      </w:r>
      <w:r w:rsidRPr="00E92D14">
        <w:rPr>
          <w:rFonts w:asciiTheme="minorHAnsi" w:hAnsiTheme="minorHAnsi" w:cs="Arial"/>
          <w:b w:val="0"/>
          <w:i/>
          <w:szCs w:val="22"/>
          <w:lang w:val="en-US"/>
        </w:rPr>
        <w:t xml:space="preserve">Verticillium </w:t>
      </w:r>
      <w:proofErr w:type="spellStart"/>
      <w:r w:rsidRPr="00E92D14">
        <w:rPr>
          <w:rFonts w:asciiTheme="minorHAnsi" w:hAnsiTheme="minorHAnsi" w:cs="Arial"/>
          <w:b w:val="0"/>
          <w:i/>
          <w:szCs w:val="22"/>
          <w:lang w:val="en-US"/>
        </w:rPr>
        <w:t>dahliae</w:t>
      </w:r>
      <w:proofErr w:type="spellEnd"/>
      <w:r w:rsidRPr="004861AB">
        <w:rPr>
          <w:rFonts w:asciiTheme="minorHAnsi" w:hAnsiTheme="minorHAnsi" w:cs="Arial"/>
          <w:b w:val="0"/>
          <w:szCs w:val="22"/>
          <w:lang w:val="en-US"/>
        </w:rPr>
        <w:t xml:space="preserve">. Plant Biology Department, University of Fribourg, Switzerland. </w:t>
      </w:r>
      <w:r w:rsidR="00B11277">
        <w:rPr>
          <w:rFonts w:asciiTheme="minorHAnsi" w:hAnsiTheme="minorHAnsi" w:cs="Arial"/>
          <w:b w:val="0"/>
          <w:szCs w:val="22"/>
          <w:lang w:val="el-GR"/>
        </w:rPr>
        <w:t xml:space="preserve">27 </w:t>
      </w:r>
      <w:proofErr w:type="spellStart"/>
      <w:r w:rsidR="00B11277">
        <w:rPr>
          <w:rFonts w:asciiTheme="minorHAnsi" w:hAnsiTheme="minorHAnsi" w:cs="Arial"/>
          <w:b w:val="0"/>
          <w:szCs w:val="22"/>
          <w:lang w:val="el-GR"/>
        </w:rPr>
        <w:t>September</w:t>
      </w:r>
      <w:proofErr w:type="spellEnd"/>
      <w:r w:rsidR="00B11277">
        <w:rPr>
          <w:rFonts w:asciiTheme="minorHAnsi" w:hAnsiTheme="minorHAnsi" w:cs="Arial"/>
          <w:b w:val="0"/>
          <w:szCs w:val="22"/>
          <w:lang w:val="el-GR"/>
        </w:rPr>
        <w:t xml:space="preserve"> 2012</w:t>
      </w:r>
    </w:p>
    <w:p w14:paraId="1A6860C8" w14:textId="77777777" w:rsidR="00566EA3" w:rsidRPr="00713BA6" w:rsidRDefault="00566EA3" w:rsidP="00566EA3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713BA6">
        <w:rPr>
          <w:rFonts w:asciiTheme="minorHAnsi" w:hAnsiTheme="minorHAnsi" w:cs="Arial"/>
          <w:b w:val="0"/>
          <w:szCs w:val="22"/>
          <w:u w:val="single"/>
          <w:lang w:val="el-GR"/>
        </w:rPr>
        <w:t>Ακαδημαϊκές Υποτροφίες</w:t>
      </w:r>
    </w:p>
    <w:p w14:paraId="31558697" w14:textId="77777777" w:rsidR="00A30B44" w:rsidRDefault="00713BA6" w:rsidP="00566EA3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Ίδρυμα</w:t>
      </w:r>
      <w:r w:rsidR="00FE4D76" w:rsidRPr="00FE4D7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A22130">
        <w:rPr>
          <w:rFonts w:asciiTheme="minorHAnsi" w:hAnsiTheme="minorHAnsi" w:cs="Arial"/>
          <w:b w:val="0"/>
          <w:szCs w:val="22"/>
          <w:lang w:val="el-GR"/>
        </w:rPr>
        <w:t>χορηγίας</w:t>
      </w:r>
      <w:r w:rsidR="00A22130" w:rsidRPr="00A22130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FE4D76">
        <w:rPr>
          <w:rFonts w:asciiTheme="minorHAnsi" w:hAnsiTheme="minorHAnsi" w:cs="Arial"/>
          <w:b w:val="0"/>
          <w:szCs w:val="22"/>
          <w:lang w:val="el-GR"/>
        </w:rPr>
        <w:t>Υποτροφίας</w:t>
      </w:r>
      <w:r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Swiss National </w:t>
      </w:r>
      <w:r w:rsidR="00E831FF">
        <w:rPr>
          <w:rFonts w:asciiTheme="minorHAnsi" w:hAnsiTheme="minorHAnsi" w:cs="Arial"/>
          <w:b w:val="0"/>
          <w:szCs w:val="22"/>
          <w:lang w:val="en-US"/>
        </w:rPr>
        <w:t xml:space="preserve">Science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Foundation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, </w:t>
      </w:r>
      <w:r w:rsidRPr="00E831FF">
        <w:rPr>
          <w:rFonts w:asciiTheme="minorHAnsi" w:hAnsiTheme="minorHAnsi" w:cs="Arial"/>
          <w:b w:val="0"/>
          <w:szCs w:val="22"/>
          <w:lang w:val="en-US"/>
        </w:rPr>
        <w:t>Switzerland</w:t>
      </w:r>
      <w:r>
        <w:rPr>
          <w:rFonts w:asciiTheme="minorHAnsi" w:hAnsiTheme="minorHAnsi" w:cs="Arial"/>
          <w:b w:val="0"/>
          <w:szCs w:val="22"/>
          <w:lang w:val="en-US"/>
        </w:rPr>
        <w:t xml:space="preserve"> –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ερευνητικού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Έργου</w:t>
      </w:r>
      <w:r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713BA6">
        <w:rPr>
          <w:rFonts w:asciiTheme="minorHAnsi" w:hAnsiTheme="minorHAnsi" w:cs="Arial"/>
          <w:b w:val="0"/>
          <w:szCs w:val="22"/>
          <w:lang w:val="en-US"/>
        </w:rPr>
        <w:t>(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Project title</w:t>
      </w:r>
      <w:r w:rsidRPr="00713BA6">
        <w:rPr>
          <w:rFonts w:asciiTheme="minorHAnsi" w:hAnsiTheme="minorHAnsi" w:cs="Arial"/>
          <w:b w:val="0"/>
          <w:szCs w:val="22"/>
          <w:lang w:val="en-US"/>
        </w:rPr>
        <w:t>)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: The role of volatile organic compounds emitted by </w:t>
      </w:r>
      <w:proofErr w:type="spellStart"/>
      <w:r w:rsidR="00E831FF" w:rsidRPr="0045086E">
        <w:rPr>
          <w:rFonts w:asciiTheme="minorHAnsi" w:hAnsiTheme="minorHAnsi" w:cs="Arial"/>
          <w:b w:val="0"/>
          <w:i/>
          <w:szCs w:val="22"/>
          <w:lang w:val="en-US"/>
        </w:rPr>
        <w:t>Paenibacillus</w:t>
      </w:r>
      <w:proofErr w:type="spellEnd"/>
      <w:r w:rsidR="00E831FF" w:rsidRPr="0045086E">
        <w:rPr>
          <w:rFonts w:asciiTheme="minorHAnsi" w:hAnsiTheme="minorHAnsi" w:cs="Arial"/>
          <w:b w:val="0"/>
          <w:i/>
          <w:szCs w:val="22"/>
          <w:lang w:val="en-US"/>
        </w:rPr>
        <w:t xml:space="preserve"> alvei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in the biological control of the plant pathogenic fungus </w:t>
      </w:r>
      <w:r w:rsidR="00E831FF" w:rsidRPr="0045086E">
        <w:rPr>
          <w:rFonts w:asciiTheme="minorHAnsi" w:hAnsiTheme="minorHAnsi" w:cs="Arial"/>
          <w:b w:val="0"/>
          <w:i/>
          <w:szCs w:val="22"/>
          <w:lang w:val="en-US"/>
        </w:rPr>
        <w:t xml:space="preserve">Verticillium </w:t>
      </w:r>
      <w:proofErr w:type="spellStart"/>
      <w:r w:rsidR="00E831FF" w:rsidRPr="0045086E">
        <w:rPr>
          <w:rFonts w:asciiTheme="minorHAnsi" w:hAnsiTheme="minorHAnsi" w:cs="Arial"/>
          <w:b w:val="0"/>
          <w:i/>
          <w:szCs w:val="22"/>
          <w:lang w:val="en-US"/>
        </w:rPr>
        <w:t>dahliae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n-US"/>
        </w:rPr>
        <w:t>–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Αριθμός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Υποτροφίας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(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Grant number</w:t>
      </w:r>
      <w:r w:rsidRPr="00713BA6">
        <w:rPr>
          <w:rFonts w:asciiTheme="minorHAnsi" w:hAnsiTheme="minorHAnsi" w:cs="Arial"/>
          <w:b w:val="0"/>
          <w:szCs w:val="22"/>
          <w:lang w:val="en-US"/>
        </w:rPr>
        <w:t>)</w:t>
      </w:r>
      <w:r>
        <w:rPr>
          <w:rFonts w:asciiTheme="minorHAnsi" w:hAnsiTheme="minorHAnsi" w:cs="Arial"/>
          <w:b w:val="0"/>
          <w:szCs w:val="22"/>
          <w:lang w:val="en-US"/>
        </w:rPr>
        <w:t>: IZK0Z3_175388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n-US"/>
        </w:rPr>
        <w:t>–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Τόπος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εκπόνησης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υποτροφίας</w:t>
      </w:r>
      <w:r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Plant Biology Departmen</w:t>
      </w:r>
      <w:r w:rsidR="00FE4D76">
        <w:rPr>
          <w:rFonts w:asciiTheme="minorHAnsi" w:hAnsiTheme="minorHAnsi" w:cs="Arial"/>
          <w:b w:val="0"/>
          <w:szCs w:val="22"/>
          <w:lang w:val="en-US"/>
        </w:rPr>
        <w:t xml:space="preserve">t, University of Fribourg, Fribourg,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Switzerland</w:t>
      </w:r>
      <w:r w:rsidR="005E6C57" w:rsidRPr="005E6C57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5E6C57">
        <w:rPr>
          <w:rFonts w:asciiTheme="minorHAnsi" w:hAnsiTheme="minorHAnsi" w:cs="Arial"/>
          <w:b w:val="0"/>
          <w:szCs w:val="22"/>
          <w:lang w:val="en-US"/>
        </w:rPr>
        <w:t>–</w:t>
      </w:r>
      <w:r w:rsidR="005E6C57" w:rsidRPr="005E6C57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5E6C57">
        <w:rPr>
          <w:rFonts w:asciiTheme="minorHAnsi" w:hAnsiTheme="minorHAnsi" w:cs="Arial"/>
          <w:b w:val="0"/>
          <w:szCs w:val="22"/>
          <w:lang w:val="el-GR"/>
        </w:rPr>
        <w:t>Χρονική</w:t>
      </w:r>
      <w:r w:rsidR="005E6C57" w:rsidRPr="005E6C57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5E6C57">
        <w:rPr>
          <w:rFonts w:asciiTheme="minorHAnsi" w:hAnsiTheme="minorHAnsi" w:cs="Arial"/>
          <w:b w:val="0"/>
          <w:szCs w:val="22"/>
          <w:lang w:val="el-GR"/>
        </w:rPr>
        <w:t>διάρκεια</w:t>
      </w:r>
      <w:r w:rsidR="005E6C57" w:rsidRPr="005E6C57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5E6C57">
        <w:rPr>
          <w:rFonts w:asciiTheme="minorHAnsi" w:hAnsiTheme="minorHAnsi" w:cs="Arial"/>
          <w:b w:val="0"/>
          <w:szCs w:val="22"/>
          <w:lang w:val="el-GR"/>
        </w:rPr>
        <w:t>υποτροφίας</w:t>
      </w:r>
      <w:r w:rsidR="005E6C57" w:rsidRPr="005E6C57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5E6C57">
        <w:rPr>
          <w:rFonts w:asciiTheme="minorHAnsi" w:hAnsiTheme="minorHAnsi" w:cs="Arial"/>
          <w:b w:val="0"/>
          <w:szCs w:val="22"/>
          <w:lang w:val="en-US"/>
        </w:rPr>
        <w:t>04/07/2017 -</w:t>
      </w:r>
      <w:r w:rsidR="005E6C57" w:rsidRPr="00E831FF">
        <w:rPr>
          <w:rFonts w:asciiTheme="minorHAnsi" w:hAnsiTheme="minorHAnsi" w:cs="Arial"/>
          <w:b w:val="0"/>
          <w:szCs w:val="22"/>
          <w:lang w:val="en-US"/>
        </w:rPr>
        <w:t xml:space="preserve"> 29/09/2017</w:t>
      </w:r>
    </w:p>
    <w:p w14:paraId="39190F98" w14:textId="77777777" w:rsidR="00A30B44" w:rsidRDefault="00A30B44" w:rsidP="00A30B44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Επιβλέπων Καθηγητής </w:t>
      </w:r>
      <w:r w:rsidRPr="00713BA6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Διδακτορικών Διατριβών </w:t>
      </w:r>
      <w:r>
        <w:rPr>
          <w:rFonts w:asciiTheme="minorHAnsi" w:hAnsiTheme="minorHAnsi" w:cs="Arial"/>
          <w:b w:val="0"/>
          <w:szCs w:val="22"/>
          <w:u w:val="single"/>
          <w:lang w:val="el-GR"/>
        </w:rPr>
        <w:t>Ελληνικών Πανεπιστημίων</w:t>
      </w:r>
    </w:p>
    <w:p w14:paraId="117811AA" w14:textId="77777777" w:rsidR="00A30B44" w:rsidRPr="009F32AF" w:rsidRDefault="00A30B44" w:rsidP="009F32AF">
      <w:pPr>
        <w:pStyle w:val="a3"/>
        <w:numPr>
          <w:ilvl w:val="0"/>
          <w:numId w:val="12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Pr="0068177E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>
        <w:rPr>
          <w:rFonts w:asciiTheme="minorHAnsi" w:hAnsiTheme="minorHAnsi" w:cs="Arial"/>
          <w:b w:val="0"/>
          <w:szCs w:val="22"/>
          <w:lang w:val="el-GR"/>
        </w:rPr>
        <w:t>Γεωπονικό Πανεπιστήμιο Αθηνών - Υποψήφιος</w:t>
      </w:r>
      <w:r w:rsidRPr="0068177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Pr="0068177E">
        <w:rPr>
          <w:rFonts w:asciiTheme="minorHAnsi" w:hAnsiTheme="minorHAnsi" w:cs="Arial"/>
          <w:b w:val="0"/>
          <w:szCs w:val="22"/>
          <w:lang w:val="el-GR"/>
        </w:rPr>
        <w:t>:</w:t>
      </w:r>
      <w:r w:rsidRPr="001559A8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Δανάη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Γκίζη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- Τίτλος</w:t>
      </w:r>
      <w:r w:rsidRPr="001559A8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1559A8">
        <w:rPr>
          <w:rFonts w:asciiTheme="minorHAnsi" w:hAnsiTheme="minorHAnsi" w:cs="Arial"/>
          <w:b w:val="0"/>
          <w:szCs w:val="22"/>
          <w:lang w:val="el-GR"/>
        </w:rPr>
        <w:t>:</w:t>
      </w:r>
      <w:r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Pr="00D71845">
        <w:rPr>
          <w:rFonts w:asciiTheme="minorHAnsi" w:hAnsiTheme="minorHAnsi" w:cs="Arial"/>
          <w:b w:val="0"/>
          <w:szCs w:val="22"/>
          <w:lang w:val="el-GR"/>
        </w:rPr>
        <w:t xml:space="preserve">Η επίδραση της </w:t>
      </w:r>
      <w:proofErr w:type="spellStart"/>
      <w:r w:rsidRPr="00D71845">
        <w:rPr>
          <w:rFonts w:asciiTheme="minorHAnsi" w:hAnsiTheme="minorHAnsi" w:cs="Arial"/>
          <w:b w:val="0"/>
          <w:szCs w:val="22"/>
          <w:lang w:val="el-GR"/>
        </w:rPr>
        <w:t>επιγενετικής</w:t>
      </w:r>
      <w:proofErr w:type="spellEnd"/>
      <w:r w:rsidRPr="00D71845">
        <w:rPr>
          <w:rFonts w:asciiTheme="minorHAnsi" w:hAnsiTheme="minorHAnsi" w:cs="Arial"/>
          <w:b w:val="0"/>
          <w:szCs w:val="22"/>
          <w:lang w:val="el-GR"/>
        </w:rPr>
        <w:t xml:space="preserve"> κληρονομικότητας στη βιολογική αντιμετώπιση του μύκητα </w:t>
      </w:r>
      <w:proofErr w:type="spellStart"/>
      <w:r w:rsidRPr="009F32AF">
        <w:rPr>
          <w:rFonts w:asciiTheme="minorHAnsi" w:hAnsiTheme="minorHAnsi" w:cs="Arial"/>
          <w:b w:val="0"/>
          <w:i/>
          <w:szCs w:val="22"/>
          <w:lang w:val="el-GR"/>
        </w:rPr>
        <w:t>Verticillium</w:t>
      </w:r>
      <w:proofErr w:type="spellEnd"/>
      <w:r w:rsidRPr="009F32AF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Pr="009F32AF">
        <w:rPr>
          <w:rFonts w:asciiTheme="minorHAnsi" w:hAnsiTheme="minorHAnsi" w:cs="Arial"/>
          <w:b w:val="0"/>
          <w:i/>
          <w:szCs w:val="22"/>
          <w:lang w:val="el-GR"/>
        </w:rPr>
        <w:t>dahliae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="00E44266" w:rsidRPr="00E44266">
        <w:rPr>
          <w:rFonts w:asciiTheme="minorHAnsi" w:hAnsiTheme="minorHAnsi" w:cs="Arial"/>
          <w:b w:val="0"/>
          <w:szCs w:val="22"/>
          <w:lang w:val="el-GR"/>
        </w:rPr>
        <w:t xml:space="preserve">Έτος </w:t>
      </w:r>
      <w:r w:rsidR="00E44266">
        <w:rPr>
          <w:rFonts w:asciiTheme="minorHAnsi" w:hAnsiTheme="minorHAnsi" w:cs="Arial"/>
          <w:b w:val="0"/>
          <w:szCs w:val="22"/>
          <w:lang w:val="el-GR"/>
        </w:rPr>
        <w:t>έναρξης</w:t>
      </w:r>
      <w:r w:rsidR="00E44266" w:rsidRPr="00E44266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 w:rsidR="00E44266">
        <w:rPr>
          <w:rFonts w:asciiTheme="minorHAnsi" w:hAnsiTheme="minorHAnsi" w:cs="Arial"/>
          <w:b w:val="0"/>
          <w:szCs w:val="22"/>
          <w:lang w:val="el-GR"/>
        </w:rPr>
        <w:t>201</w:t>
      </w:r>
      <w:r w:rsidR="00DB5A24" w:rsidRPr="00DB5A24">
        <w:rPr>
          <w:rFonts w:asciiTheme="minorHAnsi" w:hAnsiTheme="minorHAnsi" w:cs="Arial"/>
          <w:b w:val="0"/>
          <w:szCs w:val="22"/>
          <w:lang w:val="el-GR"/>
        </w:rPr>
        <w:t>5</w:t>
      </w:r>
      <w:r w:rsidR="009F32AF" w:rsidRPr="009F32AF">
        <w:rPr>
          <w:rFonts w:asciiTheme="minorHAnsi" w:hAnsiTheme="minorHAnsi" w:cs="Arial"/>
          <w:b w:val="0"/>
          <w:szCs w:val="22"/>
          <w:lang w:val="el-GR"/>
        </w:rPr>
        <w:t xml:space="preserve"> -</w:t>
      </w:r>
      <w:r w:rsidR="00E44266" w:rsidRPr="00E44266">
        <w:rPr>
          <w:rFonts w:asciiTheme="minorHAnsi" w:hAnsiTheme="minorHAnsi" w:cs="Arial"/>
          <w:b w:val="0"/>
          <w:szCs w:val="22"/>
          <w:lang w:val="el-GR"/>
        </w:rPr>
        <w:t xml:space="preserve"> Έτος ολοκλήρωσης: </w:t>
      </w:r>
      <w:r w:rsidR="00E44266">
        <w:rPr>
          <w:rFonts w:asciiTheme="minorHAnsi" w:hAnsiTheme="minorHAnsi" w:cs="Arial"/>
          <w:b w:val="0"/>
          <w:szCs w:val="22"/>
          <w:lang w:val="el-GR"/>
        </w:rPr>
        <w:t>2019</w:t>
      </w:r>
    </w:p>
    <w:p w14:paraId="464A5942" w14:textId="77777777" w:rsidR="009F32AF" w:rsidRPr="009F32AF" w:rsidRDefault="00E44266" w:rsidP="009F32AF">
      <w:pPr>
        <w:pStyle w:val="a3"/>
        <w:numPr>
          <w:ilvl w:val="0"/>
          <w:numId w:val="12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E44266">
        <w:rPr>
          <w:rFonts w:asciiTheme="minorHAnsi" w:hAnsiTheme="minorHAnsi" w:cs="Arial"/>
          <w:b w:val="0"/>
          <w:szCs w:val="22"/>
          <w:lang w:val="el-GR"/>
        </w:rPr>
        <w:t xml:space="preserve">Πανεπιστήμιο: Γεωπονικό Πανεπιστήμιο Αθηνών - Υποψήφιος Διδάκτορας: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Ειρήνη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Πουλάκη</w:t>
      </w:r>
      <w:proofErr w:type="spellEnd"/>
      <w:r w:rsidRPr="00E4426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9F32AF">
        <w:rPr>
          <w:rFonts w:asciiTheme="minorHAnsi" w:hAnsiTheme="minorHAnsi" w:cs="Arial"/>
          <w:b w:val="0"/>
          <w:szCs w:val="22"/>
          <w:lang w:val="el-GR"/>
        </w:rPr>
        <w:t>–</w:t>
      </w:r>
      <w:r w:rsidRPr="00E44266">
        <w:rPr>
          <w:rFonts w:asciiTheme="minorHAnsi" w:hAnsiTheme="minorHAnsi" w:cs="Arial"/>
          <w:b w:val="0"/>
          <w:szCs w:val="22"/>
          <w:lang w:val="el-GR"/>
        </w:rPr>
        <w:t xml:space="preserve"> </w:t>
      </w:r>
    </w:p>
    <w:p w14:paraId="2D4F2327" w14:textId="77777777" w:rsidR="00A30B44" w:rsidRPr="00894C80" w:rsidRDefault="00E44266" w:rsidP="00E44266">
      <w:pPr>
        <w:pStyle w:val="a3"/>
        <w:tabs>
          <w:tab w:val="clear" w:pos="828"/>
          <w:tab w:val="left" w:pos="0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E44266">
        <w:rPr>
          <w:rFonts w:asciiTheme="minorHAnsi" w:hAnsiTheme="minorHAnsi" w:cs="Arial"/>
          <w:b w:val="0"/>
          <w:szCs w:val="22"/>
          <w:lang w:val="el-GR"/>
        </w:rPr>
        <w:t>Τίτλος Διατριβής:</w:t>
      </w:r>
      <w:r w:rsidR="009F32AF" w:rsidRPr="009F32AF">
        <w:t xml:space="preserve"> </w:t>
      </w:r>
      <w:r w:rsidR="009F32AF" w:rsidRPr="00894C80">
        <w:rPr>
          <w:rFonts w:asciiTheme="minorHAnsi" w:hAnsiTheme="minorHAnsi" w:cs="Arial"/>
          <w:b w:val="0"/>
          <w:szCs w:val="22"/>
          <w:lang w:val="el-GR"/>
        </w:rPr>
        <w:t xml:space="preserve">Επίδραση πτητικών ενώσεων μικροβιακής προέλευσης στην αντιμετώπιση του μύκητα </w:t>
      </w:r>
      <w:proofErr w:type="spellStart"/>
      <w:r w:rsidR="009F32AF" w:rsidRPr="00894C80">
        <w:rPr>
          <w:rFonts w:asciiTheme="minorHAnsi" w:hAnsiTheme="minorHAnsi" w:cs="Arial"/>
          <w:b w:val="0"/>
          <w:i/>
          <w:szCs w:val="22"/>
          <w:lang w:val="el-GR"/>
        </w:rPr>
        <w:t>Verticillium</w:t>
      </w:r>
      <w:proofErr w:type="spellEnd"/>
      <w:r w:rsidR="009F32AF" w:rsidRPr="00894C80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9F32AF" w:rsidRPr="00894C80">
        <w:rPr>
          <w:rFonts w:asciiTheme="minorHAnsi" w:hAnsiTheme="minorHAnsi" w:cs="Arial"/>
          <w:b w:val="0"/>
          <w:i/>
          <w:szCs w:val="22"/>
          <w:lang w:val="el-GR"/>
        </w:rPr>
        <w:t>dahliae</w:t>
      </w:r>
      <w:proofErr w:type="spellEnd"/>
      <w:r w:rsidR="009F32AF" w:rsidRPr="00894C80"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Pr="00894C80">
        <w:rPr>
          <w:rFonts w:asciiTheme="minorHAnsi" w:hAnsiTheme="minorHAnsi" w:cs="Arial"/>
          <w:b w:val="0"/>
          <w:szCs w:val="22"/>
          <w:lang w:val="el-GR"/>
        </w:rPr>
        <w:t>Έτος έναρξης: 2019</w:t>
      </w:r>
      <w:r w:rsidR="009F32AF" w:rsidRPr="00894C80">
        <w:rPr>
          <w:rFonts w:asciiTheme="minorHAnsi" w:hAnsiTheme="minorHAnsi" w:cs="Arial"/>
          <w:b w:val="0"/>
          <w:szCs w:val="22"/>
          <w:lang w:val="el-GR"/>
        </w:rPr>
        <w:t xml:space="preserve"> -</w:t>
      </w:r>
      <w:r w:rsidRPr="00894C80">
        <w:rPr>
          <w:rFonts w:asciiTheme="minorHAnsi" w:hAnsiTheme="minorHAnsi" w:cs="Arial"/>
          <w:b w:val="0"/>
          <w:szCs w:val="22"/>
          <w:lang w:val="el-GR"/>
        </w:rPr>
        <w:t xml:space="preserve"> Έτος ολοκλήρωσης: υπό εξέλιξη</w:t>
      </w:r>
    </w:p>
    <w:p w14:paraId="089BE60B" w14:textId="58E68BB6" w:rsidR="00EA5FDA" w:rsidRPr="00894C80" w:rsidRDefault="00EA5FDA" w:rsidP="00EA5FDA">
      <w:pPr>
        <w:pStyle w:val="a3"/>
        <w:numPr>
          <w:ilvl w:val="0"/>
          <w:numId w:val="12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894C80">
        <w:rPr>
          <w:rFonts w:asciiTheme="minorHAnsi" w:hAnsiTheme="minorHAnsi" w:cs="Arial"/>
          <w:b w:val="0"/>
          <w:szCs w:val="22"/>
          <w:lang w:val="el-GR"/>
        </w:rPr>
        <w:t xml:space="preserve">Πανεπιστήμιο: Γεωπονικό Πανεπιστήμιο Αθηνών - Υποψήφιος Διδάκτορας: Βασίλης </w:t>
      </w:r>
      <w:proofErr w:type="spellStart"/>
      <w:r w:rsidRPr="00894C80">
        <w:rPr>
          <w:rFonts w:asciiTheme="minorHAnsi" w:hAnsiTheme="minorHAnsi" w:cs="Arial"/>
          <w:b w:val="0"/>
          <w:szCs w:val="22"/>
          <w:lang w:val="el-GR"/>
        </w:rPr>
        <w:t>Δημητρακάς</w:t>
      </w:r>
      <w:proofErr w:type="spellEnd"/>
      <w:r w:rsidRPr="00894C80">
        <w:rPr>
          <w:rFonts w:asciiTheme="minorHAnsi" w:hAnsiTheme="minorHAnsi" w:cs="Arial"/>
          <w:b w:val="0"/>
          <w:szCs w:val="22"/>
          <w:lang w:val="el-GR"/>
        </w:rPr>
        <w:t xml:space="preserve"> – </w:t>
      </w:r>
    </w:p>
    <w:p w14:paraId="5FD4DEC7" w14:textId="3257E1E3" w:rsidR="00EA5FDA" w:rsidRDefault="00EA5FDA" w:rsidP="00EA5FDA">
      <w:pPr>
        <w:pStyle w:val="a3"/>
        <w:tabs>
          <w:tab w:val="clear" w:pos="828"/>
          <w:tab w:val="left" w:pos="0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894C80">
        <w:rPr>
          <w:rFonts w:asciiTheme="minorHAnsi" w:hAnsiTheme="minorHAnsi" w:cs="Arial"/>
          <w:b w:val="0"/>
          <w:szCs w:val="22"/>
          <w:lang w:val="el-GR"/>
        </w:rPr>
        <w:t>Τίτλος Διατριβής:</w:t>
      </w:r>
      <w:r w:rsidRPr="00894C80">
        <w:t xml:space="preserve"> </w:t>
      </w:r>
      <w:r w:rsidR="00894C80" w:rsidRPr="00894C80">
        <w:rPr>
          <w:rFonts w:asciiTheme="minorHAnsi" w:hAnsiTheme="minorHAnsi" w:cs="Arial"/>
          <w:b w:val="0"/>
          <w:szCs w:val="22"/>
          <w:lang w:val="el-GR"/>
        </w:rPr>
        <w:t xml:space="preserve">Μελέτη και αξιοποίηση του </w:t>
      </w:r>
      <w:proofErr w:type="spellStart"/>
      <w:r w:rsidR="00894C80" w:rsidRPr="00894C80">
        <w:rPr>
          <w:rFonts w:asciiTheme="minorHAnsi" w:hAnsiTheme="minorHAnsi" w:cs="Arial"/>
          <w:b w:val="0"/>
          <w:szCs w:val="22"/>
          <w:lang w:val="el-GR"/>
        </w:rPr>
        <w:t>μικροβιώματος</w:t>
      </w:r>
      <w:proofErr w:type="spellEnd"/>
      <w:r w:rsidR="00894C80" w:rsidRPr="00894C80">
        <w:rPr>
          <w:rFonts w:asciiTheme="minorHAnsi" w:hAnsiTheme="minorHAnsi" w:cs="Arial"/>
          <w:b w:val="0"/>
          <w:szCs w:val="22"/>
          <w:lang w:val="el-GR"/>
        </w:rPr>
        <w:t xml:space="preserve"> κατά παθογόνων των κηπευτικών</w:t>
      </w:r>
      <w:r w:rsidRPr="00894C80">
        <w:rPr>
          <w:rFonts w:asciiTheme="minorHAnsi" w:hAnsiTheme="minorHAnsi" w:cs="Arial"/>
          <w:b w:val="0"/>
          <w:szCs w:val="22"/>
          <w:lang w:val="el-GR"/>
        </w:rPr>
        <w:t xml:space="preserve"> - Έτος έναρξης: 20</w:t>
      </w:r>
      <w:r w:rsidR="00894C80" w:rsidRPr="00894C80">
        <w:rPr>
          <w:rFonts w:asciiTheme="minorHAnsi" w:hAnsiTheme="minorHAnsi" w:cs="Arial"/>
          <w:b w:val="0"/>
          <w:szCs w:val="22"/>
          <w:lang w:val="el-GR"/>
        </w:rPr>
        <w:t>22</w:t>
      </w:r>
      <w:r w:rsidRPr="00894C80">
        <w:rPr>
          <w:rFonts w:asciiTheme="minorHAnsi" w:hAnsiTheme="minorHAnsi" w:cs="Arial"/>
          <w:b w:val="0"/>
          <w:szCs w:val="22"/>
          <w:lang w:val="el-GR"/>
        </w:rPr>
        <w:t xml:space="preserve"> - Έτος ολοκλήρωσης: υπό εξέλιξη</w:t>
      </w:r>
    </w:p>
    <w:p w14:paraId="451478C9" w14:textId="77777777" w:rsidR="00E831FF" w:rsidRPr="005770F2" w:rsidRDefault="00892CA3" w:rsidP="00E831FF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5770F2">
        <w:rPr>
          <w:rFonts w:asciiTheme="minorHAnsi" w:hAnsiTheme="minorHAnsi" w:cs="Arial"/>
          <w:b w:val="0"/>
          <w:szCs w:val="22"/>
          <w:u w:val="single"/>
          <w:lang w:val="el-GR"/>
        </w:rPr>
        <w:t>Εξωτερικός Κριτής Διδακτορικών Διατριβών Πανεπιστημίων του Εξωτερικού</w:t>
      </w:r>
    </w:p>
    <w:p w14:paraId="57280FD5" w14:textId="6B97FF8A" w:rsidR="00381A08" w:rsidRPr="000A62EA" w:rsidRDefault="00381A08" w:rsidP="00AD13C9">
      <w:pPr>
        <w:pStyle w:val="a3"/>
        <w:numPr>
          <w:ilvl w:val="0"/>
          <w:numId w:val="13"/>
        </w:numPr>
        <w:tabs>
          <w:tab w:val="clear" w:pos="-720"/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AD13C9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: University of Cordoba, Spain –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676437" w:rsidRPr="000A62EA">
        <w:rPr>
          <w:rFonts w:asciiTheme="minorHAnsi" w:hAnsiTheme="minorHAnsi" w:cs="Arial"/>
          <w:b w:val="0"/>
          <w:szCs w:val="22"/>
          <w:lang w:val="en-US"/>
        </w:rPr>
        <w:t>Martina Cardoni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proofErr w:type="spellStart"/>
      <w:r w:rsidR="00676437" w:rsidRPr="000A62EA">
        <w:rPr>
          <w:rFonts w:asciiTheme="minorHAnsi" w:hAnsiTheme="minorHAnsi" w:cs="Arial"/>
          <w:b w:val="0"/>
          <w:szCs w:val="22"/>
          <w:lang w:val="en-US"/>
        </w:rPr>
        <w:t>Omic</w:t>
      </w:r>
      <w:proofErr w:type="spellEnd"/>
      <w:r w:rsidR="00676437" w:rsidRPr="000A62EA">
        <w:rPr>
          <w:rFonts w:asciiTheme="minorHAnsi" w:hAnsiTheme="minorHAnsi" w:cs="Arial"/>
          <w:b w:val="0"/>
          <w:szCs w:val="22"/>
          <w:lang w:val="en-US"/>
        </w:rPr>
        <w:t xml:space="preserve"> approaches to manage Verticillium wilt of olive: the olive root microbiome and host and pathogen gene expression patterns in relation with disease susceptibility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Έτος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Pr="000A62EA">
        <w:rPr>
          <w:rFonts w:asciiTheme="minorHAnsi" w:hAnsiTheme="minorHAnsi" w:cs="Arial"/>
          <w:b w:val="0"/>
          <w:szCs w:val="22"/>
          <w:lang w:val="en-US"/>
        </w:rPr>
        <w:t>: 202</w:t>
      </w:r>
      <w:r w:rsidR="00676437" w:rsidRPr="000A62EA">
        <w:rPr>
          <w:rFonts w:asciiTheme="minorHAnsi" w:hAnsiTheme="minorHAnsi" w:cs="Arial"/>
          <w:b w:val="0"/>
          <w:szCs w:val="22"/>
          <w:lang w:val="en-US"/>
        </w:rPr>
        <w:t>3</w:t>
      </w:r>
    </w:p>
    <w:p w14:paraId="1CF59644" w14:textId="2E443CD5" w:rsidR="00947C13" w:rsidRPr="00AD13C9" w:rsidRDefault="00947C13" w:rsidP="00AD13C9">
      <w:pPr>
        <w:pStyle w:val="a3"/>
        <w:numPr>
          <w:ilvl w:val="0"/>
          <w:numId w:val="13"/>
        </w:numPr>
        <w:tabs>
          <w:tab w:val="clear" w:pos="-720"/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AD13C9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: University of Cordoba, Spain –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: Pedro Valverde Caballero 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: Agronomic </w:t>
      </w:r>
      <w:r w:rsidR="00C34EF3" w:rsidRPr="00AD13C9">
        <w:rPr>
          <w:rFonts w:asciiTheme="minorHAnsi" w:hAnsiTheme="minorHAnsi" w:cs="Arial"/>
          <w:b w:val="0"/>
          <w:szCs w:val="22"/>
          <w:lang w:val="en-US"/>
        </w:rPr>
        <w:t>characteristics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and Verticillium wilt resistance evaluation in new olive cultivar selection 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Έτος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Pr="00AD13C9">
        <w:rPr>
          <w:rFonts w:asciiTheme="minorHAnsi" w:hAnsiTheme="minorHAnsi" w:cs="Arial"/>
          <w:b w:val="0"/>
          <w:szCs w:val="22"/>
          <w:lang w:val="en-US"/>
        </w:rPr>
        <w:t>: 2021</w:t>
      </w:r>
    </w:p>
    <w:p w14:paraId="7F5A0B76" w14:textId="65434A56" w:rsidR="00947C13" w:rsidRPr="00AD13C9" w:rsidRDefault="00947C13" w:rsidP="00AD13C9">
      <w:pPr>
        <w:pStyle w:val="a3"/>
        <w:numPr>
          <w:ilvl w:val="0"/>
          <w:numId w:val="13"/>
        </w:numPr>
        <w:tabs>
          <w:tab w:val="clear" w:pos="-720"/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AD13C9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: University of New England, Australia –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: Hamid Abd </w:t>
      </w:r>
      <w:proofErr w:type="spellStart"/>
      <w:r w:rsidRPr="00AD13C9">
        <w:rPr>
          <w:rFonts w:asciiTheme="minorHAnsi" w:hAnsiTheme="minorHAnsi" w:cs="Arial"/>
          <w:b w:val="0"/>
          <w:szCs w:val="22"/>
          <w:lang w:val="en-US"/>
        </w:rPr>
        <w:t>Oun</w:t>
      </w:r>
      <w:proofErr w:type="spellEnd"/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: Investigation of Molecular and Cellular Aspects of Cotton Black Root Rot Disease and the Potential for Biological Control 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Έτος</w:t>
      </w:r>
      <w:r w:rsidRPr="00AD13C9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Pr="00AD13C9">
        <w:rPr>
          <w:rFonts w:asciiTheme="minorHAnsi" w:hAnsiTheme="minorHAnsi" w:cs="Arial"/>
          <w:b w:val="0"/>
          <w:szCs w:val="22"/>
          <w:lang w:val="en-US"/>
        </w:rPr>
        <w:t>: 2021</w:t>
      </w:r>
    </w:p>
    <w:p w14:paraId="3ED37C1C" w14:textId="10B465A9" w:rsidR="00E831FF" w:rsidRPr="002C3DA0" w:rsidRDefault="00947C13" w:rsidP="002C3DA0">
      <w:pPr>
        <w:pStyle w:val="a3"/>
        <w:numPr>
          <w:ilvl w:val="0"/>
          <w:numId w:val="13"/>
        </w:numPr>
        <w:tabs>
          <w:tab w:val="clear" w:pos="-720"/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AD13C9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: University of New England, Australia –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: Hayder </w:t>
      </w:r>
      <w:proofErr w:type="spellStart"/>
      <w:r w:rsidRPr="000A62EA">
        <w:rPr>
          <w:rFonts w:asciiTheme="minorHAnsi" w:hAnsiTheme="minorHAnsi" w:cs="Arial"/>
          <w:b w:val="0"/>
          <w:szCs w:val="22"/>
          <w:lang w:val="en-US"/>
        </w:rPr>
        <w:t>Abdulhasan</w:t>
      </w:r>
      <w:proofErr w:type="spellEnd"/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Ali 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: Effect of Environmental and Host Factors on Biological Control of Fusarium Wilt by Non-Pathogenic Fusarium </w:t>
      </w:r>
      <w:proofErr w:type="spellStart"/>
      <w:r w:rsidRPr="000A62EA">
        <w:rPr>
          <w:rFonts w:asciiTheme="minorHAnsi" w:hAnsiTheme="minorHAnsi" w:cs="Arial"/>
          <w:b w:val="0"/>
          <w:szCs w:val="22"/>
          <w:lang w:val="en-US"/>
        </w:rPr>
        <w:t>oxysporum</w:t>
      </w:r>
      <w:proofErr w:type="spellEnd"/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in Tomato -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Έτος</w:t>
      </w:r>
      <w:r w:rsidRPr="000A62EA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AD13C9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Pr="000A62EA">
        <w:rPr>
          <w:rFonts w:asciiTheme="minorHAnsi" w:hAnsiTheme="minorHAnsi" w:cs="Arial"/>
          <w:b w:val="0"/>
          <w:szCs w:val="22"/>
          <w:lang w:val="en-US"/>
        </w:rPr>
        <w:t>: 2018</w:t>
      </w:r>
    </w:p>
    <w:p w14:paraId="524D04AE" w14:textId="77777777" w:rsidR="00E831FF" w:rsidRPr="00E831FF" w:rsidRDefault="00E831FF" w:rsidP="00E831FF">
      <w:pPr>
        <w:pStyle w:val="a3"/>
        <w:tabs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E831FF">
        <w:rPr>
          <w:rFonts w:asciiTheme="minorHAnsi" w:hAnsiTheme="minorHAnsi" w:cs="Arial"/>
          <w:b w:val="0"/>
          <w:szCs w:val="22"/>
          <w:lang w:val="en-US"/>
        </w:rPr>
        <w:t>•</w:t>
      </w:r>
      <w:r w:rsidRPr="00E831FF">
        <w:rPr>
          <w:rFonts w:asciiTheme="minorHAnsi" w:hAnsiTheme="minorHAnsi" w:cs="Arial"/>
          <w:b w:val="0"/>
          <w:szCs w:val="22"/>
          <w:lang w:val="en-US"/>
        </w:rPr>
        <w:tab/>
      </w:r>
      <w:r w:rsidR="00713BA6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="00713BA6">
        <w:rPr>
          <w:rFonts w:asciiTheme="minorHAnsi" w:hAnsiTheme="minorHAnsi" w:cs="Arial"/>
          <w:b w:val="0"/>
          <w:szCs w:val="22"/>
          <w:lang w:val="en-US"/>
        </w:rPr>
        <w:t>:</w:t>
      </w:r>
      <w:r w:rsidR="00713BA6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University of Cordoba, Spain – </w:t>
      </w:r>
      <w:r w:rsidR="00713BA6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="00713BA6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713BA6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: Antonio Santos Rufo </w:t>
      </w:r>
    </w:p>
    <w:p w14:paraId="6FB95E20" w14:textId="77777777" w:rsidR="00E831FF" w:rsidRPr="00E831FF" w:rsidRDefault="00713BA6" w:rsidP="00E831FF">
      <w:pPr>
        <w:pStyle w:val="a3"/>
        <w:tabs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E831FF">
        <w:rPr>
          <w:rFonts w:asciiTheme="minorHAnsi" w:hAnsiTheme="minorHAnsi" w:cs="Arial"/>
          <w:b w:val="0"/>
          <w:szCs w:val="22"/>
          <w:lang w:val="en-US"/>
        </w:rPr>
        <w:t>: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Irrigation with regards to Verticillium wilt of olive: irrigation water management to reduce the disease in an integrated control framework - </w:t>
      </w:r>
      <w:r w:rsidR="00DC155F">
        <w:rPr>
          <w:rFonts w:asciiTheme="minorHAnsi" w:hAnsiTheme="minorHAnsi" w:cs="Arial"/>
          <w:b w:val="0"/>
          <w:szCs w:val="22"/>
          <w:lang w:val="el-GR"/>
        </w:rPr>
        <w:t>Έτος</w:t>
      </w:r>
      <w:r w:rsidR="00DC155F" w:rsidRPr="00DC155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DC155F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="00DC155F" w:rsidRPr="00DC155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2017</w:t>
      </w:r>
    </w:p>
    <w:p w14:paraId="355CE670" w14:textId="77777777" w:rsidR="00E831FF" w:rsidRPr="00E831FF" w:rsidRDefault="00E831FF" w:rsidP="00E831FF">
      <w:pPr>
        <w:pStyle w:val="a3"/>
        <w:tabs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E831FF">
        <w:rPr>
          <w:rFonts w:asciiTheme="minorHAnsi" w:hAnsiTheme="minorHAnsi" w:cs="Arial"/>
          <w:b w:val="0"/>
          <w:szCs w:val="22"/>
          <w:lang w:val="en-US"/>
        </w:rPr>
        <w:t>•</w:t>
      </w:r>
      <w:r w:rsidRPr="00E831FF">
        <w:rPr>
          <w:rFonts w:asciiTheme="minorHAnsi" w:hAnsiTheme="minorHAnsi" w:cs="Arial"/>
          <w:b w:val="0"/>
          <w:szCs w:val="22"/>
          <w:lang w:val="en-US"/>
        </w:rPr>
        <w:tab/>
      </w:r>
      <w:r w:rsidR="00713BA6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="00713BA6">
        <w:rPr>
          <w:rFonts w:asciiTheme="minorHAnsi" w:hAnsiTheme="minorHAnsi" w:cs="Arial"/>
          <w:b w:val="0"/>
          <w:szCs w:val="22"/>
          <w:lang w:val="en-US"/>
        </w:rPr>
        <w:t>:</w:t>
      </w:r>
      <w:r w:rsidR="00713BA6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University of Cordoba, Spain – </w:t>
      </w:r>
      <w:r w:rsidR="00713BA6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="00713BA6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713BA6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="00713BA6" w:rsidRPr="00E831F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E831FF">
        <w:rPr>
          <w:rFonts w:asciiTheme="minorHAnsi" w:hAnsiTheme="minorHAnsi" w:cs="Arial"/>
          <w:b w:val="0"/>
          <w:szCs w:val="22"/>
          <w:lang w:val="en-US"/>
        </w:rPr>
        <w:t>Ma</w:t>
      </w:r>
      <w:r w:rsidR="00713BA6">
        <w:rPr>
          <w:rFonts w:asciiTheme="minorHAnsi" w:hAnsiTheme="minorHAnsi" w:cs="Arial"/>
          <w:b w:val="0"/>
          <w:szCs w:val="22"/>
          <w:lang w:val="en-US"/>
        </w:rPr>
        <w:t>ria Mercedes Maldonado-Gonzalez</w:t>
      </w:r>
      <w:r w:rsidR="00713BA6" w:rsidRPr="00713BA6">
        <w:rPr>
          <w:rFonts w:asciiTheme="minorHAnsi" w:hAnsiTheme="minorHAnsi" w:cs="Arial"/>
          <w:b w:val="0"/>
          <w:szCs w:val="22"/>
          <w:lang w:val="en-US"/>
        </w:rPr>
        <w:t xml:space="preserve"> - </w:t>
      </w:r>
      <w:r w:rsidR="00713BA6">
        <w:rPr>
          <w:rFonts w:asciiTheme="minorHAnsi" w:hAnsiTheme="minorHAnsi" w:cs="Arial"/>
          <w:b w:val="0"/>
          <w:szCs w:val="22"/>
          <w:lang w:val="el-GR"/>
        </w:rPr>
        <w:t>Τίτλος</w:t>
      </w:r>
      <w:r w:rsidR="00713BA6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713BA6"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="00713BA6" w:rsidRPr="00E831FF">
        <w:rPr>
          <w:rFonts w:asciiTheme="minorHAnsi" w:hAnsiTheme="minorHAnsi" w:cs="Arial"/>
          <w:b w:val="0"/>
          <w:szCs w:val="22"/>
          <w:lang w:val="en-US"/>
        </w:rPr>
        <w:t>: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 Biological control and </w:t>
      </w:r>
      <w:proofErr w:type="spellStart"/>
      <w:r w:rsidRPr="00E831FF">
        <w:rPr>
          <w:rFonts w:asciiTheme="minorHAnsi" w:hAnsiTheme="minorHAnsi" w:cs="Arial"/>
          <w:b w:val="0"/>
          <w:szCs w:val="22"/>
          <w:lang w:val="en-US"/>
        </w:rPr>
        <w:t>endophytism</w:t>
      </w:r>
      <w:proofErr w:type="spellEnd"/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 of the olive root bacterium </w:t>
      </w:r>
      <w:r w:rsidRPr="0045086E">
        <w:rPr>
          <w:rFonts w:asciiTheme="minorHAnsi" w:hAnsiTheme="minorHAnsi" w:cs="Arial"/>
          <w:b w:val="0"/>
          <w:i/>
          <w:szCs w:val="22"/>
          <w:lang w:val="en-US"/>
        </w:rPr>
        <w:t>Pseudomonas fluorescens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 PICF7 - </w:t>
      </w:r>
      <w:r w:rsidR="00DC155F">
        <w:rPr>
          <w:rFonts w:asciiTheme="minorHAnsi" w:hAnsiTheme="minorHAnsi" w:cs="Arial"/>
          <w:b w:val="0"/>
          <w:szCs w:val="22"/>
          <w:lang w:val="el-GR"/>
        </w:rPr>
        <w:t>Έτος</w:t>
      </w:r>
      <w:r w:rsidR="00DC155F" w:rsidRPr="00DC155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DC155F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="00DC155F" w:rsidRPr="00DC155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E831FF">
        <w:rPr>
          <w:rFonts w:asciiTheme="minorHAnsi" w:hAnsiTheme="minorHAnsi" w:cs="Arial"/>
          <w:b w:val="0"/>
          <w:szCs w:val="22"/>
          <w:lang w:val="en-US"/>
        </w:rPr>
        <w:t>2015</w:t>
      </w:r>
    </w:p>
    <w:p w14:paraId="4801376B" w14:textId="77777777" w:rsidR="00E831FF" w:rsidRPr="00E831FF" w:rsidRDefault="00E831FF" w:rsidP="00E831FF">
      <w:pPr>
        <w:pStyle w:val="a3"/>
        <w:tabs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E831FF">
        <w:rPr>
          <w:rFonts w:asciiTheme="minorHAnsi" w:hAnsiTheme="minorHAnsi" w:cs="Arial"/>
          <w:b w:val="0"/>
          <w:szCs w:val="22"/>
          <w:lang w:val="en-US"/>
        </w:rPr>
        <w:t>•</w:t>
      </w:r>
      <w:r w:rsidRPr="00E831FF">
        <w:rPr>
          <w:rFonts w:asciiTheme="minorHAnsi" w:hAnsiTheme="minorHAnsi" w:cs="Arial"/>
          <w:b w:val="0"/>
          <w:szCs w:val="22"/>
          <w:lang w:val="en-US"/>
        </w:rPr>
        <w:tab/>
      </w:r>
      <w:r w:rsidR="00BC363F">
        <w:rPr>
          <w:rFonts w:asciiTheme="minorHAnsi" w:hAnsiTheme="minorHAnsi" w:cs="Arial"/>
          <w:b w:val="0"/>
          <w:szCs w:val="22"/>
          <w:lang w:val="el-GR"/>
        </w:rPr>
        <w:t>Πανεπιστήμιο</w:t>
      </w:r>
      <w:r w:rsidR="00BC363F">
        <w:rPr>
          <w:rFonts w:asciiTheme="minorHAnsi" w:hAnsiTheme="minorHAnsi" w:cs="Arial"/>
          <w:b w:val="0"/>
          <w:szCs w:val="22"/>
          <w:lang w:val="en-US"/>
        </w:rPr>
        <w:t>:</w:t>
      </w:r>
      <w:r w:rsidR="00BC363F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University of Cordoba, Spain – </w:t>
      </w:r>
      <w:r w:rsidR="00BC363F">
        <w:rPr>
          <w:rFonts w:asciiTheme="minorHAnsi" w:hAnsiTheme="minorHAnsi" w:cs="Arial"/>
          <w:b w:val="0"/>
          <w:szCs w:val="22"/>
          <w:lang w:val="el-GR"/>
        </w:rPr>
        <w:t>Υποψήφιος</w:t>
      </w:r>
      <w:r w:rsidR="00BC363F"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BC363F">
        <w:rPr>
          <w:rFonts w:asciiTheme="minorHAnsi" w:hAnsiTheme="minorHAnsi" w:cs="Arial"/>
          <w:b w:val="0"/>
          <w:szCs w:val="22"/>
          <w:lang w:val="el-GR"/>
        </w:rPr>
        <w:t>Διδάκτορας</w:t>
      </w:r>
      <w:r w:rsidR="00BC363F" w:rsidRPr="00E831F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Pr="00E831FF">
        <w:rPr>
          <w:rFonts w:asciiTheme="minorHAnsi" w:hAnsiTheme="minorHAnsi" w:cs="Arial"/>
          <w:b w:val="0"/>
          <w:szCs w:val="22"/>
          <w:lang w:val="en-US"/>
        </w:rPr>
        <w:t>Gloria Maria Garcia Ruiz</w:t>
      </w:r>
    </w:p>
    <w:p w14:paraId="71B7F0D0" w14:textId="77777777" w:rsidR="00E831FF" w:rsidRPr="000A62EA" w:rsidRDefault="00BC363F" w:rsidP="00E831FF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713BA6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>Διατριβής</w:t>
      </w:r>
      <w:r w:rsidRPr="00E831F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Recursos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genéticos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de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olivo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evaluacion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de la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resistencia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a la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verticilosis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de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variedades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de Olea europaea L. del banco de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germoplasma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mundial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de </w:t>
      </w:r>
      <w:proofErr w:type="spellStart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>olivo</w:t>
      </w:r>
      <w:proofErr w:type="spellEnd"/>
      <w:r w:rsidR="00E831FF" w:rsidRPr="00E831FF">
        <w:rPr>
          <w:rFonts w:asciiTheme="minorHAnsi" w:hAnsiTheme="minorHAnsi" w:cs="Arial"/>
          <w:b w:val="0"/>
          <w:szCs w:val="22"/>
          <w:lang w:val="en-US"/>
        </w:rPr>
        <w:t xml:space="preserve"> - </w:t>
      </w:r>
      <w:r w:rsidR="00DC155F">
        <w:rPr>
          <w:rFonts w:asciiTheme="minorHAnsi" w:hAnsiTheme="minorHAnsi" w:cs="Arial"/>
          <w:b w:val="0"/>
          <w:szCs w:val="22"/>
          <w:lang w:val="el-GR"/>
        </w:rPr>
        <w:t>Έτος</w:t>
      </w:r>
      <w:r w:rsidR="00DC155F" w:rsidRPr="00DC155F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="00DC155F">
        <w:rPr>
          <w:rFonts w:asciiTheme="minorHAnsi" w:hAnsiTheme="minorHAnsi" w:cs="Arial"/>
          <w:b w:val="0"/>
          <w:szCs w:val="22"/>
          <w:lang w:val="el-GR"/>
        </w:rPr>
        <w:t>ολοκλήρωσης</w:t>
      </w:r>
      <w:r w:rsidR="00DC155F" w:rsidRPr="00DC155F">
        <w:rPr>
          <w:rFonts w:asciiTheme="minorHAnsi" w:hAnsiTheme="minorHAnsi" w:cs="Arial"/>
          <w:b w:val="0"/>
          <w:szCs w:val="22"/>
          <w:lang w:val="en-US"/>
        </w:rPr>
        <w:t xml:space="preserve">: </w:t>
      </w:r>
      <w:r w:rsidR="00E831FF" w:rsidRPr="00E831FF">
        <w:rPr>
          <w:rFonts w:asciiTheme="minorHAnsi" w:hAnsiTheme="minorHAnsi" w:cs="Arial"/>
          <w:b w:val="0"/>
          <w:szCs w:val="22"/>
          <w:lang w:val="en-US"/>
        </w:rPr>
        <w:t>2014</w:t>
      </w:r>
    </w:p>
    <w:p w14:paraId="389E5FD0" w14:textId="33254387" w:rsidR="007D16BA" w:rsidRPr="00BC363F" w:rsidRDefault="007D16BA" w:rsidP="00566EA3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BC363F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Κριτής Ερευνητικών </w:t>
      </w:r>
      <w:r w:rsidR="00566EA3" w:rsidRPr="00BC363F">
        <w:rPr>
          <w:rFonts w:asciiTheme="minorHAnsi" w:hAnsiTheme="minorHAnsi" w:cs="Arial"/>
          <w:b w:val="0"/>
          <w:szCs w:val="22"/>
          <w:u w:val="single"/>
          <w:lang w:val="el-GR"/>
        </w:rPr>
        <w:t>Προτάσεων</w:t>
      </w:r>
      <w:r w:rsidR="00670484" w:rsidRPr="00670484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</w:t>
      </w:r>
      <w:r w:rsidR="00670484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των </w:t>
      </w:r>
      <w:r w:rsidR="00403EA4">
        <w:rPr>
          <w:rFonts w:asciiTheme="minorHAnsi" w:hAnsiTheme="minorHAnsi" w:cs="Arial"/>
          <w:b w:val="0"/>
          <w:szCs w:val="22"/>
          <w:u w:val="single"/>
          <w:lang w:val="el-GR"/>
        </w:rPr>
        <w:t>Ιδρυμάτων</w:t>
      </w:r>
      <w:r w:rsidR="00403EA4" w:rsidRPr="00403EA4">
        <w:rPr>
          <w:rFonts w:asciiTheme="minorHAnsi" w:hAnsiTheme="minorHAnsi" w:cs="Arial"/>
          <w:b w:val="0"/>
          <w:szCs w:val="22"/>
          <w:u w:val="single"/>
          <w:lang w:val="el-GR"/>
        </w:rPr>
        <w:t>:</w:t>
      </w:r>
    </w:p>
    <w:p w14:paraId="2ECE78F8" w14:textId="65C3B654" w:rsidR="00F50ED1" w:rsidRPr="00A57B75" w:rsidRDefault="00A57B75" w:rsidP="00F50ED1">
      <w:pPr>
        <w:pStyle w:val="a3"/>
        <w:numPr>
          <w:ilvl w:val="0"/>
          <w:numId w:val="9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A57B75">
        <w:rPr>
          <w:rFonts w:asciiTheme="minorHAnsi" w:hAnsiTheme="minorHAnsi" w:cs="Arial"/>
          <w:b w:val="0"/>
          <w:szCs w:val="22"/>
          <w:lang w:val="el-GR"/>
        </w:rPr>
        <w:t>Ελληνικό Ίδρυμα Έρευνας &amp; Καινοτομίας</w:t>
      </w:r>
    </w:p>
    <w:p w14:paraId="420383BB" w14:textId="77777777" w:rsidR="00A57B75" w:rsidRPr="00165217" w:rsidRDefault="00165217" w:rsidP="00F50ED1">
      <w:pPr>
        <w:pStyle w:val="a3"/>
        <w:numPr>
          <w:ilvl w:val="0"/>
          <w:numId w:val="9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165217">
        <w:rPr>
          <w:rFonts w:asciiTheme="minorHAnsi" w:hAnsiTheme="minorHAnsi" w:cs="Arial"/>
          <w:b w:val="0"/>
          <w:szCs w:val="22"/>
          <w:lang w:val="en-US"/>
        </w:rPr>
        <w:t>French National Research Agency</w:t>
      </w:r>
      <w:r>
        <w:rPr>
          <w:rFonts w:asciiTheme="minorHAnsi" w:hAnsiTheme="minorHAnsi" w:cs="Arial"/>
          <w:b w:val="0"/>
          <w:szCs w:val="22"/>
          <w:lang w:val="en-US"/>
        </w:rPr>
        <w:t xml:space="preserve"> - </w:t>
      </w:r>
      <w:r w:rsidRPr="00165217">
        <w:rPr>
          <w:rFonts w:asciiTheme="minorHAnsi" w:hAnsiTheme="minorHAnsi" w:cs="Arial"/>
          <w:b w:val="0"/>
          <w:szCs w:val="22"/>
          <w:lang w:val="en-US"/>
        </w:rPr>
        <w:t xml:space="preserve">“CE20 - </w:t>
      </w:r>
      <w:proofErr w:type="spellStart"/>
      <w:r w:rsidRPr="00165217">
        <w:rPr>
          <w:rFonts w:asciiTheme="minorHAnsi" w:hAnsiTheme="minorHAnsi" w:cs="Arial"/>
          <w:b w:val="0"/>
          <w:szCs w:val="22"/>
          <w:lang w:val="en-US"/>
        </w:rPr>
        <w:t>Biologie</w:t>
      </w:r>
      <w:proofErr w:type="spellEnd"/>
      <w:r w:rsidRPr="00165217">
        <w:rPr>
          <w:rFonts w:asciiTheme="minorHAnsi" w:hAnsiTheme="minorHAnsi" w:cs="Arial"/>
          <w:b w:val="0"/>
          <w:szCs w:val="22"/>
          <w:lang w:val="en-US"/>
        </w:rPr>
        <w:t xml:space="preserve"> des </w:t>
      </w:r>
      <w:proofErr w:type="spellStart"/>
      <w:r w:rsidRPr="00165217">
        <w:rPr>
          <w:rFonts w:asciiTheme="minorHAnsi" w:hAnsiTheme="minorHAnsi" w:cs="Arial"/>
          <w:b w:val="0"/>
          <w:szCs w:val="22"/>
          <w:lang w:val="en-US"/>
        </w:rPr>
        <w:t>animaux</w:t>
      </w:r>
      <w:proofErr w:type="spellEnd"/>
      <w:r w:rsidRPr="00165217">
        <w:rPr>
          <w:rFonts w:asciiTheme="minorHAnsi" w:hAnsiTheme="minorHAnsi" w:cs="Arial"/>
          <w:b w:val="0"/>
          <w:szCs w:val="22"/>
          <w:lang w:val="en-US"/>
        </w:rPr>
        <w:t xml:space="preserve">, des </w:t>
      </w:r>
      <w:proofErr w:type="spellStart"/>
      <w:r w:rsidRPr="00165217">
        <w:rPr>
          <w:rFonts w:asciiTheme="minorHAnsi" w:hAnsiTheme="minorHAnsi" w:cs="Arial"/>
          <w:b w:val="0"/>
          <w:szCs w:val="22"/>
          <w:lang w:val="en-US"/>
        </w:rPr>
        <w:t>organismes</w:t>
      </w:r>
      <w:proofErr w:type="spellEnd"/>
      <w:r w:rsidRPr="00165217">
        <w:rPr>
          <w:rFonts w:asciiTheme="minorHAnsi" w:hAnsiTheme="minorHAnsi" w:cs="Arial"/>
          <w:b w:val="0"/>
          <w:szCs w:val="22"/>
          <w:lang w:val="en-US"/>
        </w:rPr>
        <w:t xml:space="preserve"> </w:t>
      </w:r>
      <w:proofErr w:type="spellStart"/>
      <w:r w:rsidRPr="00165217">
        <w:rPr>
          <w:rFonts w:asciiTheme="minorHAnsi" w:hAnsiTheme="minorHAnsi" w:cs="Arial"/>
          <w:b w:val="0"/>
          <w:szCs w:val="22"/>
          <w:lang w:val="en-US"/>
        </w:rPr>
        <w:t>photosynthétiques</w:t>
      </w:r>
      <w:proofErr w:type="spellEnd"/>
      <w:r w:rsidRPr="00165217">
        <w:rPr>
          <w:rFonts w:asciiTheme="minorHAnsi" w:hAnsiTheme="minorHAnsi" w:cs="Arial"/>
          <w:b w:val="0"/>
          <w:szCs w:val="22"/>
          <w:lang w:val="en-US"/>
        </w:rPr>
        <w:t xml:space="preserve"> et des </w:t>
      </w:r>
      <w:proofErr w:type="spellStart"/>
      <w:r w:rsidRPr="00165217">
        <w:rPr>
          <w:rFonts w:asciiTheme="minorHAnsi" w:hAnsiTheme="minorHAnsi" w:cs="Arial"/>
          <w:b w:val="0"/>
          <w:szCs w:val="22"/>
          <w:lang w:val="en-US"/>
        </w:rPr>
        <w:t>microorganismes</w:t>
      </w:r>
      <w:proofErr w:type="spellEnd"/>
      <w:r w:rsidRPr="00165217">
        <w:rPr>
          <w:rFonts w:asciiTheme="minorHAnsi" w:hAnsiTheme="minorHAnsi" w:cs="Arial"/>
          <w:b w:val="0"/>
          <w:szCs w:val="22"/>
          <w:lang w:val="en-US"/>
        </w:rPr>
        <w:t>”</w:t>
      </w:r>
    </w:p>
    <w:p w14:paraId="1BE17B45" w14:textId="77777777" w:rsidR="00F50ED1" w:rsidRPr="00F50ED1" w:rsidRDefault="00F50ED1" w:rsidP="00F50ED1">
      <w:pPr>
        <w:pStyle w:val="a3"/>
        <w:numPr>
          <w:ilvl w:val="0"/>
          <w:numId w:val="9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F50ED1">
        <w:rPr>
          <w:rFonts w:asciiTheme="minorHAnsi" w:hAnsiTheme="minorHAnsi" w:cs="Arial"/>
          <w:b w:val="0"/>
          <w:szCs w:val="22"/>
          <w:lang w:val="en-US"/>
        </w:rPr>
        <w:t xml:space="preserve">Research Promotion Foundation of Cyprus, Framework </w:t>
      </w:r>
      <w:proofErr w:type="spellStart"/>
      <w:r w:rsidRPr="00F50ED1">
        <w:rPr>
          <w:rFonts w:asciiTheme="minorHAnsi" w:hAnsiTheme="minorHAnsi" w:cs="Arial"/>
          <w:b w:val="0"/>
          <w:szCs w:val="22"/>
          <w:lang w:val="en-US"/>
        </w:rPr>
        <w:t>Programme</w:t>
      </w:r>
      <w:proofErr w:type="spellEnd"/>
      <w:r w:rsidRPr="00F50ED1">
        <w:rPr>
          <w:rFonts w:asciiTheme="minorHAnsi" w:hAnsiTheme="minorHAnsi" w:cs="Arial"/>
          <w:b w:val="0"/>
          <w:szCs w:val="22"/>
          <w:lang w:val="en-US"/>
        </w:rPr>
        <w:t xml:space="preserve"> for Research, Technological Development and Innovation</w:t>
      </w:r>
    </w:p>
    <w:p w14:paraId="3442D3D8" w14:textId="77777777" w:rsidR="00566EA3" w:rsidRPr="00EB2A87" w:rsidRDefault="00F50ED1" w:rsidP="00F50ED1">
      <w:pPr>
        <w:pStyle w:val="a3"/>
        <w:numPr>
          <w:ilvl w:val="0"/>
          <w:numId w:val="9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lang w:val="en-US"/>
        </w:rPr>
      </w:pPr>
      <w:r w:rsidRPr="00F50ED1">
        <w:rPr>
          <w:rFonts w:asciiTheme="minorHAnsi" w:hAnsiTheme="minorHAnsi" w:cs="Arial"/>
          <w:b w:val="0"/>
          <w:szCs w:val="22"/>
          <w:lang w:val="en-US"/>
        </w:rPr>
        <w:t xml:space="preserve">Netherlands </w:t>
      </w:r>
      <w:proofErr w:type="spellStart"/>
      <w:r w:rsidRPr="00F50ED1">
        <w:rPr>
          <w:rFonts w:asciiTheme="minorHAnsi" w:hAnsiTheme="minorHAnsi" w:cs="Arial"/>
          <w:b w:val="0"/>
          <w:szCs w:val="22"/>
          <w:lang w:val="en-US"/>
        </w:rPr>
        <w:t>Organisation</w:t>
      </w:r>
      <w:proofErr w:type="spellEnd"/>
      <w:r w:rsidRPr="00F50ED1">
        <w:rPr>
          <w:rFonts w:asciiTheme="minorHAnsi" w:hAnsiTheme="minorHAnsi" w:cs="Arial"/>
          <w:b w:val="0"/>
          <w:szCs w:val="22"/>
          <w:lang w:val="en-US"/>
        </w:rPr>
        <w:t xml:space="preserve"> for Scientific Research (NWO) - Veni grant in the Innovational Research Incentives Scheme</w:t>
      </w:r>
    </w:p>
    <w:p w14:paraId="57C31154" w14:textId="77777777" w:rsidR="00EB2A87" w:rsidRPr="00EA5FDA" w:rsidRDefault="00EB2A87" w:rsidP="00EB2A87">
      <w:pPr>
        <w:pStyle w:val="a3"/>
        <w:tabs>
          <w:tab w:val="clear" w:pos="828"/>
          <w:tab w:val="left" w:pos="284"/>
        </w:tabs>
        <w:ind w:left="284"/>
        <w:jc w:val="both"/>
        <w:rPr>
          <w:rFonts w:asciiTheme="minorHAnsi" w:hAnsiTheme="minorHAnsi" w:cs="Arial"/>
          <w:b w:val="0"/>
          <w:szCs w:val="22"/>
          <w:lang w:val="en-US"/>
        </w:rPr>
      </w:pPr>
    </w:p>
    <w:p w14:paraId="7D27DAC8" w14:textId="1429B9F0" w:rsidR="00EA5FDA" w:rsidRPr="00EA5FDA" w:rsidRDefault="00EA5FDA" w:rsidP="00EA5FDA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EA5FDA">
        <w:rPr>
          <w:rFonts w:asciiTheme="minorHAnsi" w:hAnsiTheme="minorHAnsi" w:cs="Arial"/>
          <w:b w:val="0"/>
          <w:szCs w:val="22"/>
          <w:u w:val="single"/>
          <w:lang w:val="el-GR"/>
        </w:rPr>
        <w:lastRenderedPageBreak/>
        <w:t>Μέλος της Εκδοτικής Ομάδας Διεθνών Επιστημονικών Περιοδικών</w:t>
      </w:r>
    </w:p>
    <w:p w14:paraId="61164F85" w14:textId="4A6E7096" w:rsidR="00EA5FDA" w:rsidRPr="00EA5FDA" w:rsidRDefault="00EA5FDA" w:rsidP="00EA5FDA">
      <w:pPr>
        <w:pStyle w:val="a3"/>
        <w:tabs>
          <w:tab w:val="clear" w:pos="828"/>
          <w:tab w:val="left" w:pos="284"/>
        </w:tabs>
        <w:ind w:left="284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7D16BA">
        <w:rPr>
          <w:rFonts w:asciiTheme="minorHAnsi" w:hAnsiTheme="minorHAnsi" w:cs="Arial"/>
          <w:b w:val="0"/>
          <w:szCs w:val="22"/>
          <w:lang w:val="en-US"/>
        </w:rPr>
        <w:t>BioControl</w:t>
      </w:r>
      <w:proofErr w:type="spellEnd"/>
      <w:r>
        <w:rPr>
          <w:rFonts w:asciiTheme="minorHAnsi" w:hAnsiTheme="minorHAnsi" w:cs="Arial"/>
          <w:b w:val="0"/>
          <w:szCs w:val="22"/>
          <w:lang w:val="en-US"/>
        </w:rPr>
        <w:t xml:space="preserve"> (Editorial Board</w:t>
      </w:r>
      <w:r w:rsidRPr="00EA5FDA">
        <w:rPr>
          <w:rFonts w:asciiTheme="minorHAnsi" w:hAnsiTheme="minorHAnsi" w:cs="Arial"/>
          <w:b w:val="0"/>
          <w:szCs w:val="22"/>
          <w:lang w:val="en-US"/>
        </w:rPr>
        <w:t xml:space="preserve">, </w:t>
      </w:r>
      <w:r>
        <w:rPr>
          <w:rFonts w:asciiTheme="minorHAnsi" w:hAnsiTheme="minorHAnsi" w:cs="Arial"/>
          <w:b w:val="0"/>
          <w:szCs w:val="22"/>
          <w:lang w:val="en-US"/>
        </w:rPr>
        <w:t>Springer)</w:t>
      </w:r>
      <w:r w:rsidRPr="007D16BA">
        <w:rPr>
          <w:rFonts w:asciiTheme="minorHAnsi" w:hAnsiTheme="minorHAnsi" w:cs="Arial"/>
          <w:b w:val="0"/>
          <w:szCs w:val="22"/>
          <w:lang w:val="en-US"/>
        </w:rPr>
        <w:t xml:space="preserve">, European Journal of Plant Pathology </w:t>
      </w:r>
      <w:r>
        <w:rPr>
          <w:rFonts w:asciiTheme="minorHAnsi" w:hAnsiTheme="minorHAnsi" w:cs="Arial"/>
          <w:b w:val="0"/>
          <w:szCs w:val="22"/>
          <w:lang w:val="en-US"/>
        </w:rPr>
        <w:t>(Editorial Board, Springer)</w:t>
      </w:r>
    </w:p>
    <w:p w14:paraId="02C5CDC7" w14:textId="77777777" w:rsidR="00566EA3" w:rsidRPr="00BC363F" w:rsidRDefault="00566EA3" w:rsidP="00566EA3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BC363F">
        <w:rPr>
          <w:rFonts w:asciiTheme="minorHAnsi" w:hAnsiTheme="minorHAnsi" w:cs="Arial"/>
          <w:b w:val="0"/>
          <w:szCs w:val="22"/>
          <w:u w:val="single"/>
          <w:lang w:val="el-GR"/>
        </w:rPr>
        <w:t>Κριτής Ερευνητικών Εργασιών σε Διεθνή Επιστημονικά Περιοδικά</w:t>
      </w:r>
    </w:p>
    <w:p w14:paraId="797409A1" w14:textId="7284EB38" w:rsidR="00F50ED1" w:rsidRPr="00670484" w:rsidRDefault="008A38AB" w:rsidP="00F50ED1">
      <w:pPr>
        <w:pStyle w:val="a3"/>
        <w:tabs>
          <w:tab w:val="left" w:pos="0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7D16BA">
        <w:rPr>
          <w:rFonts w:asciiTheme="minorHAnsi" w:hAnsiTheme="minorHAnsi" w:cs="Arial"/>
          <w:b w:val="0"/>
          <w:szCs w:val="22"/>
          <w:lang w:val="en-US"/>
        </w:rPr>
        <w:t>BioControl</w:t>
      </w:r>
      <w:proofErr w:type="spellEnd"/>
      <w:r>
        <w:rPr>
          <w:rFonts w:asciiTheme="minorHAnsi" w:hAnsiTheme="minorHAnsi" w:cs="Arial"/>
          <w:b w:val="0"/>
          <w:szCs w:val="22"/>
          <w:lang w:val="en-US"/>
        </w:rPr>
        <w:t xml:space="preserve"> (Editorial Board)</w:t>
      </w:r>
      <w:r w:rsidRPr="007D16BA">
        <w:rPr>
          <w:rFonts w:asciiTheme="minorHAnsi" w:hAnsiTheme="minorHAnsi" w:cs="Arial"/>
          <w:b w:val="0"/>
          <w:szCs w:val="22"/>
          <w:lang w:val="en-US"/>
        </w:rPr>
        <w:t xml:space="preserve">, </w:t>
      </w:r>
      <w:r w:rsidR="00EA5FDA" w:rsidRPr="007D16BA">
        <w:rPr>
          <w:rFonts w:asciiTheme="minorHAnsi" w:hAnsiTheme="minorHAnsi" w:cs="Arial"/>
          <w:b w:val="0"/>
          <w:szCs w:val="22"/>
          <w:lang w:val="en-US"/>
        </w:rPr>
        <w:t xml:space="preserve">European Journal of Plant Pathology </w:t>
      </w:r>
      <w:r w:rsidR="00EA5FDA">
        <w:rPr>
          <w:rFonts w:asciiTheme="minorHAnsi" w:hAnsiTheme="minorHAnsi" w:cs="Arial"/>
          <w:b w:val="0"/>
          <w:szCs w:val="22"/>
          <w:lang w:val="en-US"/>
        </w:rPr>
        <w:t>(Editorial Board)</w:t>
      </w:r>
      <w:r w:rsidR="00EA5FDA" w:rsidRPr="007D16BA">
        <w:rPr>
          <w:rFonts w:asciiTheme="minorHAnsi" w:hAnsiTheme="minorHAnsi" w:cs="Arial"/>
          <w:b w:val="0"/>
          <w:szCs w:val="22"/>
          <w:lang w:val="en-US"/>
        </w:rPr>
        <w:t xml:space="preserve">, </w:t>
      </w:r>
      <w:r w:rsidR="00F50ED1" w:rsidRPr="007D16BA">
        <w:rPr>
          <w:rFonts w:asciiTheme="minorHAnsi" w:hAnsiTheme="minorHAnsi" w:cs="Arial"/>
          <w:b w:val="0"/>
          <w:szCs w:val="22"/>
          <w:lang w:val="en-US"/>
        </w:rPr>
        <w:t>Frontiers in Microbiology-section Plant Microbe Interactions (Editor Reviewer)</w:t>
      </w:r>
      <w:r w:rsidR="00F50ED1" w:rsidRPr="00F50ED1">
        <w:rPr>
          <w:rFonts w:asciiTheme="minorHAnsi" w:hAnsiTheme="minorHAnsi" w:cs="Arial"/>
          <w:b w:val="0"/>
          <w:szCs w:val="22"/>
          <w:lang w:val="en-US"/>
        </w:rPr>
        <w:t xml:space="preserve">, </w:t>
      </w:r>
      <w:r w:rsidR="00F50ED1" w:rsidRPr="007D16BA">
        <w:rPr>
          <w:rFonts w:asciiTheme="minorHAnsi" w:hAnsiTheme="minorHAnsi" w:cs="Arial"/>
          <w:b w:val="0"/>
          <w:szCs w:val="22"/>
          <w:lang w:val="en-US"/>
        </w:rPr>
        <w:t>Biological Control</w:t>
      </w:r>
      <w:proofErr w:type="gramStart"/>
      <w:r w:rsidR="00F50ED1" w:rsidRPr="007D16BA">
        <w:rPr>
          <w:rFonts w:asciiTheme="minorHAnsi" w:hAnsiTheme="minorHAnsi" w:cs="Arial"/>
          <w:b w:val="0"/>
          <w:szCs w:val="22"/>
          <w:lang w:val="en-US"/>
        </w:rPr>
        <w:t>, ,</w:t>
      </w:r>
      <w:proofErr w:type="gramEnd"/>
      <w:r w:rsidR="00F50ED1" w:rsidRPr="007D16BA">
        <w:rPr>
          <w:rFonts w:asciiTheme="minorHAnsi" w:hAnsiTheme="minorHAnsi" w:cs="Arial"/>
          <w:b w:val="0"/>
          <w:szCs w:val="22"/>
          <w:lang w:val="en-US"/>
        </w:rPr>
        <w:t xml:space="preserve"> New Phytologist, Plant Pathology, Plant Disease, </w:t>
      </w:r>
      <w:r w:rsidR="00EA5FDA" w:rsidRPr="007D16BA">
        <w:rPr>
          <w:rFonts w:asciiTheme="minorHAnsi" w:hAnsiTheme="minorHAnsi" w:cs="Arial"/>
          <w:b w:val="0"/>
          <w:szCs w:val="22"/>
          <w:lang w:val="en-US"/>
        </w:rPr>
        <w:t>Phytopathology</w:t>
      </w:r>
      <w:r w:rsidR="00F50ED1" w:rsidRPr="00F50ED1">
        <w:rPr>
          <w:rFonts w:asciiTheme="minorHAnsi" w:hAnsiTheme="minorHAnsi" w:cs="Arial"/>
          <w:b w:val="0"/>
          <w:szCs w:val="22"/>
          <w:lang w:val="en-US"/>
        </w:rPr>
        <w:t xml:space="preserve">, </w:t>
      </w:r>
      <w:r w:rsidR="00F50ED1">
        <w:rPr>
          <w:rFonts w:asciiTheme="minorHAnsi" w:hAnsiTheme="minorHAnsi" w:cs="Arial"/>
          <w:b w:val="0"/>
          <w:szCs w:val="22"/>
          <w:lang w:val="en-US"/>
        </w:rPr>
        <w:t>Journal of Phytopathology, Biocontrol Science and Technology</w:t>
      </w:r>
    </w:p>
    <w:p w14:paraId="3C4C0C2D" w14:textId="77777777" w:rsidR="00E87BC7" w:rsidRDefault="00E87BC7" w:rsidP="00E87BC7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u w:val="single"/>
          <w:lang w:val="en-US"/>
        </w:rPr>
      </w:pPr>
    </w:p>
    <w:p w14:paraId="7C6B48CA" w14:textId="322E451B" w:rsidR="009F2D7A" w:rsidRPr="007D16BA" w:rsidRDefault="009F2D7A" w:rsidP="009F2D7A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szCs w:val="22"/>
          <w:u w:val="single"/>
          <w:lang w:val="el-GR"/>
        </w:rPr>
      </w:pPr>
      <w:r>
        <w:rPr>
          <w:rFonts w:asciiTheme="minorHAnsi" w:hAnsiTheme="minorHAnsi" w:cs="Arial"/>
          <w:szCs w:val="22"/>
          <w:u w:val="single"/>
          <w:lang w:val="el-GR"/>
        </w:rPr>
        <w:t>Ερευνητική</w:t>
      </w:r>
      <w:r w:rsidRPr="007D16BA">
        <w:rPr>
          <w:rFonts w:asciiTheme="minorHAnsi" w:hAnsiTheme="minorHAnsi" w:cs="Arial"/>
          <w:szCs w:val="22"/>
          <w:u w:val="single"/>
          <w:lang w:val="el-GR"/>
        </w:rPr>
        <w:t xml:space="preserve"> Δραστηριότητα</w:t>
      </w:r>
    </w:p>
    <w:p w14:paraId="38DC17B3" w14:textId="2B3125A9" w:rsidR="00D9756F" w:rsidRPr="009F2D7A" w:rsidRDefault="007D16BA" w:rsidP="009F2D7A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hanging="720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Συμμετοχή σε Ερευνητικά Προγράμματα</w:t>
      </w:r>
      <w:r w:rsidR="00BD33DB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ως Επιστημονικός Υπεύθυνος</w:t>
      </w:r>
    </w:p>
    <w:p w14:paraId="6E860338" w14:textId="44B73604" w:rsidR="00043C92" w:rsidRPr="006E0928" w:rsidRDefault="000463C8" w:rsidP="006E0928">
      <w:pPr>
        <w:pStyle w:val="a3"/>
        <w:numPr>
          <w:ilvl w:val="0"/>
          <w:numId w:val="6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6E0928">
        <w:rPr>
          <w:rFonts w:asciiTheme="minorHAnsi" w:hAnsiTheme="minorHAnsi" w:cs="Arial"/>
          <w:b w:val="0"/>
          <w:szCs w:val="22"/>
          <w:lang w:val="el-GR"/>
        </w:rPr>
        <w:t xml:space="preserve">Τίτλος: </w:t>
      </w:r>
      <w:proofErr w:type="spellStart"/>
      <w:r w:rsidR="006E0928" w:rsidRPr="006E0928">
        <w:rPr>
          <w:rFonts w:asciiTheme="minorHAnsi" w:hAnsiTheme="minorHAnsi" w:cs="Arial"/>
          <w:b w:val="0"/>
          <w:szCs w:val="22"/>
          <w:lang w:val="el-GR"/>
        </w:rPr>
        <w:t>Επιγενετική</w:t>
      </w:r>
      <w:proofErr w:type="spellEnd"/>
      <w:r w:rsidR="006E0928" w:rsidRPr="006E0928">
        <w:rPr>
          <w:rFonts w:asciiTheme="minorHAnsi" w:hAnsiTheme="minorHAnsi" w:cs="Arial"/>
          <w:b w:val="0"/>
          <w:szCs w:val="22"/>
          <w:lang w:val="el-GR"/>
        </w:rPr>
        <w:t xml:space="preserve"> κληρονομικότητα: καινοτομώντας στην αντιμετώπιση των ασθενειών των φυτών </w:t>
      </w:r>
      <w:r w:rsidRPr="006E0928">
        <w:rPr>
          <w:rFonts w:asciiTheme="minorHAnsi" w:hAnsiTheme="minorHAnsi" w:cs="Arial"/>
          <w:b w:val="0"/>
          <w:szCs w:val="22"/>
          <w:lang w:val="el-GR"/>
        </w:rPr>
        <w:t xml:space="preserve">Συμμετοχή: Επιστημονικός Υπεύθυνος - Διάρκεια: </w:t>
      </w:r>
      <w:r w:rsidR="00946D55">
        <w:rPr>
          <w:rFonts w:asciiTheme="minorHAnsi" w:hAnsiTheme="minorHAnsi" w:cs="Arial"/>
          <w:b w:val="0"/>
          <w:szCs w:val="22"/>
          <w:lang w:val="el-GR"/>
        </w:rPr>
        <w:t>4</w:t>
      </w:r>
      <w:r w:rsidR="006E0928" w:rsidRPr="006E0928">
        <w:rPr>
          <w:rFonts w:asciiTheme="minorHAnsi" w:hAnsiTheme="minorHAnsi" w:cs="Arial"/>
          <w:b w:val="0"/>
          <w:szCs w:val="22"/>
          <w:lang w:val="el-GR"/>
        </w:rPr>
        <w:t xml:space="preserve"> χρόνια</w:t>
      </w:r>
      <w:r w:rsidRPr="006E0928">
        <w:rPr>
          <w:rFonts w:asciiTheme="minorHAnsi" w:hAnsiTheme="minorHAnsi" w:cs="Arial"/>
          <w:b w:val="0"/>
          <w:szCs w:val="22"/>
          <w:lang w:val="el-GR"/>
        </w:rPr>
        <w:t xml:space="preserve"> (</w:t>
      </w:r>
      <w:r w:rsidR="006E0928" w:rsidRPr="006E0928">
        <w:rPr>
          <w:rFonts w:asciiTheme="minorHAnsi" w:hAnsiTheme="minorHAnsi" w:cs="Arial"/>
          <w:b w:val="0"/>
          <w:szCs w:val="22"/>
          <w:lang w:val="el-GR"/>
        </w:rPr>
        <w:t>2020-202</w:t>
      </w:r>
      <w:r w:rsidR="00946D55">
        <w:rPr>
          <w:rFonts w:asciiTheme="minorHAnsi" w:hAnsiTheme="minorHAnsi" w:cs="Arial"/>
          <w:b w:val="0"/>
          <w:szCs w:val="22"/>
          <w:lang w:val="el-GR"/>
        </w:rPr>
        <w:t>3</w:t>
      </w:r>
      <w:r w:rsidRPr="006E0928">
        <w:rPr>
          <w:rFonts w:asciiTheme="minorHAnsi" w:hAnsiTheme="minorHAnsi" w:cs="Arial"/>
          <w:b w:val="0"/>
          <w:szCs w:val="22"/>
          <w:lang w:val="el-GR"/>
        </w:rPr>
        <w:t xml:space="preserve">) - Χρηματοδότηση: </w:t>
      </w:r>
      <w:r w:rsidR="006E0928" w:rsidRPr="006E0928">
        <w:rPr>
          <w:rFonts w:asciiTheme="minorHAnsi" w:hAnsiTheme="minorHAnsi" w:cs="Arial"/>
          <w:b w:val="0"/>
          <w:szCs w:val="22"/>
          <w:lang w:val="el-GR"/>
        </w:rPr>
        <w:t>Ελληνικό Ίδρυμα Έρευνας και Καινοτομίας</w:t>
      </w:r>
    </w:p>
    <w:p w14:paraId="26366957" w14:textId="77777777" w:rsidR="001C2B40" w:rsidRPr="00043C92" w:rsidRDefault="000463C8" w:rsidP="00043C92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043C92">
        <w:rPr>
          <w:rFonts w:asciiTheme="minorHAnsi" w:hAnsiTheme="minorHAnsi" w:cs="Arial"/>
          <w:b w:val="0"/>
          <w:szCs w:val="22"/>
          <w:lang w:val="el-GR"/>
        </w:rPr>
        <w:t xml:space="preserve">Τίτλος: </w:t>
      </w:r>
      <w:r w:rsidR="00043C92" w:rsidRPr="00043C92">
        <w:rPr>
          <w:rFonts w:asciiTheme="minorHAnsi" w:hAnsiTheme="minorHAnsi" w:cs="Arial"/>
          <w:b w:val="0"/>
          <w:szCs w:val="22"/>
          <w:lang w:val="el-GR"/>
        </w:rPr>
        <w:t xml:space="preserve">Αξιολόγηση </w:t>
      </w:r>
      <w:proofErr w:type="spellStart"/>
      <w:r w:rsidR="00043C92" w:rsidRPr="00043C92">
        <w:rPr>
          <w:rFonts w:asciiTheme="minorHAnsi" w:hAnsiTheme="minorHAnsi" w:cs="Arial"/>
          <w:b w:val="0"/>
          <w:szCs w:val="22"/>
          <w:lang w:val="el-GR"/>
        </w:rPr>
        <w:t>φυτοπροστατευτικών</w:t>
      </w:r>
      <w:proofErr w:type="spellEnd"/>
      <w:r w:rsidR="00043C92" w:rsidRPr="00043C92">
        <w:rPr>
          <w:rFonts w:asciiTheme="minorHAnsi" w:hAnsiTheme="minorHAnsi" w:cs="Arial"/>
          <w:b w:val="0"/>
          <w:szCs w:val="22"/>
          <w:lang w:val="el-GR"/>
        </w:rPr>
        <w:t xml:space="preserve"> προϊόντων εναντίον των μυκήτων </w:t>
      </w:r>
      <w:r w:rsidR="00043C92" w:rsidRPr="00043C92">
        <w:rPr>
          <w:rFonts w:asciiTheme="minorHAnsi" w:hAnsiTheme="minorHAnsi" w:cs="Arial"/>
          <w:b w:val="0"/>
          <w:i/>
          <w:szCs w:val="22"/>
          <w:lang w:val="en-US"/>
        </w:rPr>
        <w:t>F</w:t>
      </w:r>
      <w:proofErr w:type="spellStart"/>
      <w:r w:rsidR="00043C92" w:rsidRPr="00043C92">
        <w:rPr>
          <w:rFonts w:asciiTheme="minorHAnsi" w:hAnsiTheme="minorHAnsi" w:cs="Arial"/>
          <w:b w:val="0"/>
          <w:i/>
          <w:szCs w:val="22"/>
          <w:lang w:val="el-GR"/>
        </w:rPr>
        <w:t>usarium</w:t>
      </w:r>
      <w:proofErr w:type="spellEnd"/>
      <w:r w:rsidR="00043C92" w:rsidRPr="00043C92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043C92" w:rsidRPr="00043C92">
        <w:rPr>
          <w:rFonts w:asciiTheme="minorHAnsi" w:hAnsiTheme="minorHAnsi" w:cs="Arial"/>
          <w:b w:val="0"/>
          <w:i/>
          <w:szCs w:val="22"/>
          <w:lang w:val="el-GR"/>
        </w:rPr>
        <w:t>oxysporum</w:t>
      </w:r>
      <w:proofErr w:type="spellEnd"/>
      <w:r w:rsidR="00043C92" w:rsidRPr="00043C92">
        <w:rPr>
          <w:rFonts w:asciiTheme="minorHAnsi" w:hAnsiTheme="minorHAnsi" w:cs="Arial"/>
          <w:b w:val="0"/>
          <w:szCs w:val="22"/>
          <w:lang w:val="el-GR"/>
        </w:rPr>
        <w:t xml:space="preserve"> και </w:t>
      </w:r>
      <w:proofErr w:type="spellStart"/>
      <w:r w:rsidR="00043C92" w:rsidRPr="00043C92">
        <w:rPr>
          <w:rFonts w:asciiTheme="minorHAnsi" w:hAnsiTheme="minorHAnsi" w:cs="Arial"/>
          <w:b w:val="0"/>
          <w:i/>
          <w:szCs w:val="22"/>
          <w:lang w:val="el-GR"/>
        </w:rPr>
        <w:t>Rhizoctonia</w:t>
      </w:r>
      <w:proofErr w:type="spellEnd"/>
      <w:r w:rsidR="00043C92" w:rsidRPr="00043C92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043C92" w:rsidRPr="00043C92">
        <w:rPr>
          <w:rFonts w:asciiTheme="minorHAnsi" w:hAnsiTheme="minorHAnsi" w:cs="Arial"/>
          <w:b w:val="0"/>
          <w:i/>
          <w:szCs w:val="22"/>
          <w:lang w:val="el-GR"/>
        </w:rPr>
        <w:t>solani</w:t>
      </w:r>
      <w:proofErr w:type="spellEnd"/>
      <w:r w:rsidR="00043C92" w:rsidRPr="00043C92">
        <w:rPr>
          <w:rFonts w:asciiTheme="minorHAnsi" w:hAnsiTheme="minorHAnsi" w:cs="Arial"/>
          <w:b w:val="0"/>
          <w:szCs w:val="22"/>
          <w:lang w:val="el-GR"/>
        </w:rPr>
        <w:t xml:space="preserve"> σε φυτά βαμβακιού </w:t>
      </w:r>
      <w:r w:rsidRPr="00043C92">
        <w:rPr>
          <w:rFonts w:asciiTheme="minorHAnsi" w:hAnsiTheme="minorHAnsi" w:cs="Arial"/>
          <w:b w:val="0"/>
          <w:szCs w:val="22"/>
          <w:lang w:val="el-GR"/>
        </w:rPr>
        <w:t>Συμμετοχή: Επιστημονικός Υπεύθυνος - Διάρκεια: 1 χρόνος (</w:t>
      </w:r>
      <w:r w:rsidR="001C2B40" w:rsidRPr="00043C92">
        <w:rPr>
          <w:rFonts w:asciiTheme="minorHAnsi" w:hAnsiTheme="minorHAnsi" w:cs="Arial"/>
          <w:b w:val="0"/>
          <w:szCs w:val="22"/>
          <w:lang w:val="el-GR"/>
        </w:rPr>
        <w:t>2020-2021</w:t>
      </w:r>
      <w:r w:rsidRPr="00043C92">
        <w:rPr>
          <w:rFonts w:asciiTheme="minorHAnsi" w:hAnsiTheme="minorHAnsi" w:cs="Arial"/>
          <w:b w:val="0"/>
          <w:szCs w:val="22"/>
          <w:lang w:val="el-GR"/>
        </w:rPr>
        <w:t xml:space="preserve">) - Χρηματοδότηση: </w:t>
      </w:r>
      <w:proofErr w:type="spellStart"/>
      <w:r w:rsidR="001C2B40" w:rsidRPr="00043C92">
        <w:rPr>
          <w:rFonts w:asciiTheme="minorHAnsi" w:hAnsiTheme="minorHAnsi" w:cs="Arial"/>
          <w:b w:val="0"/>
          <w:szCs w:val="22"/>
          <w:lang w:val="en-US"/>
        </w:rPr>
        <w:t>Agrinet</w:t>
      </w:r>
      <w:proofErr w:type="spellEnd"/>
      <w:r w:rsidR="001C2B40" w:rsidRPr="00043C92">
        <w:rPr>
          <w:rFonts w:asciiTheme="minorHAnsi" w:hAnsiTheme="minorHAnsi" w:cs="Arial"/>
          <w:b w:val="0"/>
          <w:szCs w:val="22"/>
          <w:lang w:val="el-GR"/>
        </w:rPr>
        <w:t>2000</w:t>
      </w:r>
    </w:p>
    <w:p w14:paraId="1073FAF6" w14:textId="77777777" w:rsidR="000463C8" w:rsidRPr="001C2B40" w:rsidRDefault="000463C8" w:rsidP="001C2B40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 w:rsidRPr="001C2B40">
        <w:rPr>
          <w:rFonts w:asciiTheme="minorHAnsi" w:hAnsiTheme="minorHAnsi" w:cs="Arial"/>
          <w:b w:val="0"/>
          <w:szCs w:val="22"/>
          <w:lang w:val="el-GR"/>
        </w:rPr>
        <w:t xml:space="preserve">Τίτλος: </w:t>
      </w:r>
      <w:r w:rsidR="001C2B40" w:rsidRPr="001C2B40">
        <w:rPr>
          <w:rFonts w:asciiTheme="minorHAnsi" w:hAnsiTheme="minorHAnsi" w:cs="Arial"/>
          <w:b w:val="0"/>
          <w:szCs w:val="22"/>
          <w:lang w:val="el-GR"/>
        </w:rPr>
        <w:t xml:space="preserve">Αξιολόγηση </w:t>
      </w:r>
      <w:proofErr w:type="spellStart"/>
      <w:r w:rsidR="001C2B40" w:rsidRPr="001C2B40">
        <w:rPr>
          <w:rFonts w:asciiTheme="minorHAnsi" w:hAnsiTheme="minorHAnsi" w:cs="Arial"/>
          <w:b w:val="0"/>
          <w:szCs w:val="22"/>
          <w:lang w:val="el-GR"/>
        </w:rPr>
        <w:t>φυτοπροστατευτικών</w:t>
      </w:r>
      <w:proofErr w:type="spellEnd"/>
      <w:r w:rsidR="001C2B40" w:rsidRPr="001C2B40">
        <w:rPr>
          <w:rFonts w:asciiTheme="minorHAnsi" w:hAnsiTheme="minorHAnsi" w:cs="Arial"/>
          <w:b w:val="0"/>
          <w:szCs w:val="22"/>
          <w:lang w:val="el-GR"/>
        </w:rPr>
        <w:t xml:space="preserve"> μικροοργανισμών εναντίον </w:t>
      </w:r>
      <w:proofErr w:type="spellStart"/>
      <w:r w:rsidR="001C2B40" w:rsidRPr="001C2B40">
        <w:rPr>
          <w:rFonts w:asciiTheme="minorHAnsi" w:hAnsiTheme="minorHAnsi" w:cs="Arial"/>
          <w:b w:val="0"/>
          <w:szCs w:val="22"/>
          <w:lang w:val="el-GR"/>
        </w:rPr>
        <w:t>εδαφογενών</w:t>
      </w:r>
      <w:proofErr w:type="spellEnd"/>
      <w:r w:rsidR="001C2B40" w:rsidRPr="001C2B40">
        <w:rPr>
          <w:rFonts w:asciiTheme="minorHAnsi" w:hAnsiTheme="minorHAnsi" w:cs="Arial"/>
          <w:b w:val="0"/>
          <w:szCs w:val="22"/>
          <w:lang w:val="el-GR"/>
        </w:rPr>
        <w:t xml:space="preserve"> παθογόνων </w:t>
      </w:r>
      <w:r w:rsidRPr="001C2B40">
        <w:rPr>
          <w:rFonts w:asciiTheme="minorHAnsi" w:hAnsiTheme="minorHAnsi" w:cs="Arial"/>
          <w:b w:val="0"/>
          <w:szCs w:val="22"/>
          <w:lang w:val="el-GR"/>
        </w:rPr>
        <w:t>Συμμετοχή: Επιστημονικός Υπεύθυνος - Διάρκεια: 1 χρόνος (</w:t>
      </w:r>
      <w:r w:rsidR="001C2B40" w:rsidRPr="001C2B40">
        <w:rPr>
          <w:rFonts w:asciiTheme="minorHAnsi" w:hAnsiTheme="minorHAnsi" w:cs="Arial"/>
          <w:b w:val="0"/>
          <w:szCs w:val="22"/>
          <w:lang w:val="el-GR"/>
        </w:rPr>
        <w:t>2018-2019</w:t>
      </w:r>
      <w:r w:rsidRPr="001C2B40">
        <w:rPr>
          <w:rFonts w:asciiTheme="minorHAnsi" w:hAnsiTheme="minorHAnsi" w:cs="Arial"/>
          <w:b w:val="0"/>
          <w:szCs w:val="22"/>
          <w:lang w:val="el-GR"/>
        </w:rPr>
        <w:t xml:space="preserve">) - Χρηματοδότηση: </w:t>
      </w:r>
      <w:r w:rsidR="001C2B40" w:rsidRPr="001C2B40">
        <w:rPr>
          <w:rFonts w:asciiTheme="minorHAnsi" w:hAnsiTheme="minorHAnsi" w:cs="Arial"/>
          <w:b w:val="0"/>
          <w:szCs w:val="22"/>
          <w:lang w:val="en-US"/>
        </w:rPr>
        <w:t>FMC</w:t>
      </w:r>
    </w:p>
    <w:p w14:paraId="4C6F665D" w14:textId="77777777" w:rsidR="00F64C48" w:rsidRPr="00536FCE" w:rsidRDefault="00F64C48" w:rsidP="00F64C48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Αξιολόγηση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φυτοπροστατευτικών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σκευα</w:t>
      </w:r>
      <w:r w:rsidR="001C2B40">
        <w:rPr>
          <w:rFonts w:asciiTheme="minorHAnsi" w:hAnsiTheme="minorHAnsi" w:cs="Arial"/>
          <w:b w:val="0"/>
          <w:szCs w:val="22"/>
          <w:lang w:val="el-GR"/>
        </w:rPr>
        <w:t>σ</w:t>
      </w:r>
      <w:r>
        <w:rPr>
          <w:rFonts w:asciiTheme="minorHAnsi" w:hAnsiTheme="minorHAnsi" w:cs="Arial"/>
          <w:b w:val="0"/>
          <w:szCs w:val="22"/>
          <w:lang w:val="el-GR"/>
        </w:rPr>
        <w:t xml:space="preserve">μάτων εναντίον του μύκητα </w:t>
      </w:r>
      <w:r w:rsidRPr="0045086E">
        <w:rPr>
          <w:rFonts w:asciiTheme="minorHAnsi" w:hAnsiTheme="minorHAnsi" w:cs="Arial"/>
          <w:b w:val="0"/>
          <w:i/>
          <w:szCs w:val="22"/>
          <w:lang w:val="el-GR"/>
        </w:rPr>
        <w:t>F</w:t>
      </w:r>
      <w:proofErr w:type="spellStart"/>
      <w:r w:rsidRPr="0045086E">
        <w:rPr>
          <w:rFonts w:asciiTheme="minorHAnsi" w:hAnsiTheme="minorHAnsi" w:cs="Arial"/>
          <w:b w:val="0"/>
          <w:i/>
          <w:szCs w:val="22"/>
          <w:lang w:val="en-US"/>
        </w:rPr>
        <w:t>usarium</w:t>
      </w:r>
      <w:proofErr w:type="spellEnd"/>
      <w:r w:rsidRPr="0045086E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Pr="0045086E">
        <w:rPr>
          <w:rFonts w:asciiTheme="minorHAnsi" w:hAnsiTheme="minorHAnsi" w:cs="Arial"/>
          <w:b w:val="0"/>
          <w:i/>
          <w:szCs w:val="22"/>
          <w:lang w:val="el-GR"/>
        </w:rPr>
        <w:t>oxysporum</w:t>
      </w:r>
      <w:proofErr w:type="spellEnd"/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Διάρκεια: 1 χρόνος (</w:t>
      </w:r>
      <w:r w:rsidRPr="00C715D1">
        <w:rPr>
          <w:rFonts w:asciiTheme="minorHAnsi" w:hAnsiTheme="minorHAnsi" w:cs="Arial"/>
          <w:b w:val="0"/>
          <w:szCs w:val="22"/>
          <w:lang w:val="el-GR"/>
        </w:rPr>
        <w:t>2017-2018</w:t>
      </w:r>
      <w:r w:rsidRPr="00E01AAA">
        <w:rPr>
          <w:rFonts w:asciiTheme="minorHAnsi" w:hAnsiTheme="minorHAnsi" w:cs="Arial"/>
          <w:b w:val="0"/>
          <w:szCs w:val="22"/>
          <w:lang w:val="el-GR"/>
        </w:rPr>
        <w:t>)</w:t>
      </w:r>
      <w:r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Χρηματοδότηση: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Syngenta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Crop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Protection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Munchwilen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AG</w:t>
      </w:r>
    </w:p>
    <w:p w14:paraId="68B6E40F" w14:textId="77777777" w:rsidR="00F64C48" w:rsidRPr="00121D97" w:rsidRDefault="00F64C48" w:rsidP="00F64C48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Αξιολόγηση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φυτοπροστατευτικών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σκευασμάτων εναντίον του μύκητα </w:t>
      </w:r>
      <w:proofErr w:type="spellStart"/>
      <w:r w:rsidRPr="0045086E">
        <w:rPr>
          <w:rFonts w:asciiTheme="minorHAnsi" w:hAnsiTheme="minorHAnsi" w:cs="Arial"/>
          <w:b w:val="0"/>
          <w:i/>
          <w:szCs w:val="22"/>
          <w:lang w:val="el-GR"/>
        </w:rPr>
        <w:t>Penicillium</w:t>
      </w:r>
      <w:proofErr w:type="spellEnd"/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>
        <w:rPr>
          <w:rFonts w:asciiTheme="minorHAnsi" w:hAnsiTheme="minorHAnsi" w:cs="Arial"/>
          <w:b w:val="0"/>
          <w:szCs w:val="22"/>
          <w:lang w:val="en-US"/>
        </w:rPr>
        <w:t>sp</w:t>
      </w:r>
      <w:proofErr w:type="spellEnd"/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. </w:t>
      </w:r>
      <w:r>
        <w:rPr>
          <w:rFonts w:asciiTheme="minorHAnsi" w:hAnsiTheme="minorHAnsi" w:cs="Arial"/>
          <w:b w:val="0"/>
          <w:szCs w:val="22"/>
          <w:lang w:val="el-GR"/>
        </w:rPr>
        <w:t>σε εσπεριδοειδή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 xml:space="preserve">Διάρκεια: </w:t>
      </w:r>
      <w:r>
        <w:rPr>
          <w:rFonts w:asciiTheme="minorHAnsi" w:hAnsiTheme="minorHAnsi" w:cs="Arial"/>
          <w:b w:val="0"/>
          <w:szCs w:val="22"/>
          <w:lang w:val="el-GR"/>
        </w:rPr>
        <w:t>6 μήνες</w:t>
      </w:r>
      <w:r w:rsidRPr="00E01AAA">
        <w:rPr>
          <w:rFonts w:asciiTheme="minorHAnsi" w:hAnsiTheme="minorHAnsi" w:cs="Arial"/>
          <w:b w:val="0"/>
          <w:szCs w:val="22"/>
          <w:lang w:val="el-GR"/>
        </w:rPr>
        <w:t xml:space="preserve"> (</w:t>
      </w:r>
      <w:r>
        <w:rPr>
          <w:rFonts w:asciiTheme="minorHAnsi" w:hAnsiTheme="minorHAnsi" w:cs="Arial"/>
          <w:b w:val="0"/>
          <w:szCs w:val="22"/>
          <w:lang w:val="el-GR"/>
        </w:rPr>
        <w:t>11/2017 – 4/2018</w:t>
      </w:r>
      <w:r w:rsidRPr="00E01AAA">
        <w:rPr>
          <w:rFonts w:asciiTheme="minorHAnsi" w:hAnsiTheme="minorHAnsi" w:cs="Arial"/>
          <w:b w:val="0"/>
          <w:szCs w:val="22"/>
          <w:lang w:val="el-GR"/>
        </w:rPr>
        <w:t>)</w:t>
      </w:r>
      <w:r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="00E712D2">
        <w:rPr>
          <w:rFonts w:asciiTheme="minorHAnsi" w:hAnsiTheme="minorHAnsi" w:cs="Arial"/>
          <w:b w:val="0"/>
          <w:szCs w:val="22"/>
          <w:lang w:val="el-GR"/>
        </w:rPr>
        <w:t>–</w:t>
      </w:r>
      <w:r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01AAA">
        <w:rPr>
          <w:rFonts w:asciiTheme="minorHAnsi" w:hAnsiTheme="minorHAnsi" w:cs="Arial"/>
          <w:b w:val="0"/>
          <w:szCs w:val="22"/>
          <w:lang w:val="el-GR"/>
        </w:rPr>
        <w:t>Χρηματοδό</w:t>
      </w:r>
      <w:r w:rsidR="00E712D2">
        <w:rPr>
          <w:rFonts w:asciiTheme="minorHAnsi" w:hAnsiTheme="minorHAnsi" w:cs="Arial"/>
          <w:b w:val="0"/>
          <w:szCs w:val="22"/>
          <w:lang w:val="el-GR"/>
        </w:rPr>
        <w:t>-</w:t>
      </w:r>
      <w:r w:rsidRPr="00E01AAA">
        <w:rPr>
          <w:rFonts w:asciiTheme="minorHAnsi" w:hAnsiTheme="minorHAnsi" w:cs="Arial"/>
          <w:b w:val="0"/>
          <w:szCs w:val="22"/>
          <w:lang w:val="el-GR"/>
        </w:rPr>
        <w:t>τηση</w:t>
      </w:r>
      <w:proofErr w:type="spellEnd"/>
      <w:r w:rsidRPr="00E01AAA">
        <w:rPr>
          <w:rFonts w:asciiTheme="minorHAnsi" w:hAnsiTheme="minorHAnsi" w:cs="Arial"/>
          <w:b w:val="0"/>
          <w:szCs w:val="22"/>
          <w:lang w:val="el-GR"/>
        </w:rPr>
        <w:t>: BASF ΕΛΛΑΣ Α.Β.Ε.Ε.</w:t>
      </w:r>
      <w:r w:rsidRPr="00536FCE">
        <w:t xml:space="preserve"> </w:t>
      </w:r>
    </w:p>
    <w:p w14:paraId="4B581154" w14:textId="77777777" w:rsidR="00F64C48" w:rsidRPr="00F64C48" w:rsidRDefault="00F64C48" w:rsidP="00F64C48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>
        <w:rPr>
          <w:rFonts w:asciiTheme="minorHAnsi" w:hAnsiTheme="minorHAnsi" w:cs="Arial"/>
          <w:b w:val="0"/>
          <w:szCs w:val="22"/>
          <w:lang w:val="el-GR"/>
        </w:rPr>
        <w:t>Αξιολογήσεις σκευασμάτων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εναντίον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εδαφογενών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παθογόνων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Διάρκεια: 1 χρόνος (</w:t>
      </w:r>
      <w:r>
        <w:rPr>
          <w:rFonts w:asciiTheme="minorHAnsi" w:hAnsiTheme="minorHAnsi" w:cs="Arial"/>
          <w:b w:val="0"/>
          <w:szCs w:val="22"/>
          <w:lang w:val="el-GR"/>
        </w:rPr>
        <w:t>201</w:t>
      </w:r>
      <w:r w:rsidRPr="00E92239">
        <w:rPr>
          <w:rFonts w:asciiTheme="minorHAnsi" w:hAnsiTheme="minorHAnsi" w:cs="Arial"/>
          <w:b w:val="0"/>
          <w:szCs w:val="22"/>
          <w:lang w:val="el-GR"/>
        </w:rPr>
        <w:t>6</w:t>
      </w:r>
      <w:r w:rsidRPr="00C715D1">
        <w:rPr>
          <w:rFonts w:asciiTheme="minorHAnsi" w:hAnsiTheme="minorHAnsi" w:cs="Arial"/>
          <w:b w:val="0"/>
          <w:szCs w:val="22"/>
          <w:lang w:val="el-GR"/>
        </w:rPr>
        <w:t>-201</w:t>
      </w:r>
      <w:r w:rsidRPr="00E92239">
        <w:rPr>
          <w:rFonts w:asciiTheme="minorHAnsi" w:hAnsiTheme="minorHAnsi" w:cs="Arial"/>
          <w:b w:val="0"/>
          <w:szCs w:val="22"/>
          <w:lang w:val="el-GR"/>
        </w:rPr>
        <w:t>7</w:t>
      </w:r>
      <w:r w:rsidRPr="00E01AAA">
        <w:rPr>
          <w:rFonts w:asciiTheme="minorHAnsi" w:hAnsiTheme="minorHAnsi" w:cs="Arial"/>
          <w:b w:val="0"/>
          <w:szCs w:val="22"/>
          <w:lang w:val="el-GR"/>
        </w:rPr>
        <w:t>)</w:t>
      </w:r>
      <w:r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Χρηματοδότηση: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Syngenta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Crop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Protection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Munchwilen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AG</w:t>
      </w:r>
    </w:p>
    <w:p w14:paraId="0C9DA35A" w14:textId="77777777" w:rsidR="00F64C48" w:rsidRPr="00F64C48" w:rsidRDefault="00F64C48" w:rsidP="00F64C48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 w:rsidRPr="00D9756F">
        <w:rPr>
          <w:rFonts w:asciiTheme="minorHAnsi" w:hAnsiTheme="minorHAnsi" w:cs="Arial"/>
          <w:b w:val="0"/>
          <w:szCs w:val="22"/>
          <w:lang w:val="el-GR"/>
        </w:rPr>
        <w:t xml:space="preserve">Αξιολόγηση των βιολογικών σκευασμάτων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εναντίον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εδαφογενών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παθογόνων -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Διάρκεια: 1 χρόνος (</w:t>
      </w:r>
      <w:r>
        <w:rPr>
          <w:rFonts w:asciiTheme="minorHAnsi" w:hAnsiTheme="minorHAnsi" w:cs="Arial"/>
          <w:b w:val="0"/>
          <w:szCs w:val="22"/>
          <w:lang w:val="el-GR"/>
        </w:rPr>
        <w:t>201</w:t>
      </w:r>
      <w:r w:rsidRPr="000538F6">
        <w:rPr>
          <w:rFonts w:asciiTheme="minorHAnsi" w:hAnsiTheme="minorHAnsi" w:cs="Arial"/>
          <w:b w:val="0"/>
          <w:szCs w:val="22"/>
          <w:lang w:val="el-GR"/>
        </w:rPr>
        <w:t>4</w:t>
      </w:r>
      <w:r w:rsidRPr="00C715D1">
        <w:rPr>
          <w:rFonts w:asciiTheme="minorHAnsi" w:hAnsiTheme="minorHAnsi" w:cs="Arial"/>
          <w:b w:val="0"/>
          <w:szCs w:val="22"/>
          <w:lang w:val="el-GR"/>
        </w:rPr>
        <w:t>-201</w:t>
      </w:r>
      <w:r w:rsidRPr="00121D97">
        <w:rPr>
          <w:rFonts w:asciiTheme="minorHAnsi" w:hAnsiTheme="minorHAnsi" w:cs="Arial"/>
          <w:b w:val="0"/>
          <w:szCs w:val="22"/>
          <w:lang w:val="el-GR"/>
        </w:rPr>
        <w:t>5</w:t>
      </w:r>
      <w:r w:rsidRPr="00E01AAA">
        <w:rPr>
          <w:rFonts w:asciiTheme="minorHAnsi" w:hAnsiTheme="minorHAnsi" w:cs="Arial"/>
          <w:b w:val="0"/>
          <w:szCs w:val="22"/>
          <w:lang w:val="el-GR"/>
        </w:rPr>
        <w:t>)</w:t>
      </w:r>
      <w:r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Χρηματοδότηση: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Syngenta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Crop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Protection </w:t>
      </w:r>
      <w:proofErr w:type="spellStart"/>
      <w:r w:rsidRPr="00E92239">
        <w:rPr>
          <w:rFonts w:asciiTheme="minorHAnsi" w:hAnsiTheme="minorHAnsi" w:cs="Arial"/>
          <w:b w:val="0"/>
          <w:szCs w:val="22"/>
          <w:lang w:val="el-GR"/>
        </w:rPr>
        <w:t>Munchwilen</w:t>
      </w:r>
      <w:proofErr w:type="spellEnd"/>
      <w:r w:rsidRPr="00E92239">
        <w:rPr>
          <w:rFonts w:asciiTheme="minorHAnsi" w:hAnsiTheme="minorHAnsi" w:cs="Arial"/>
          <w:b w:val="0"/>
          <w:szCs w:val="22"/>
          <w:lang w:val="el-GR"/>
        </w:rPr>
        <w:t xml:space="preserve"> AG</w:t>
      </w:r>
    </w:p>
    <w:p w14:paraId="16907363" w14:textId="77777777" w:rsidR="00F64C48" w:rsidRPr="00F64C48" w:rsidRDefault="00F64C48" w:rsidP="00F64C48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>
        <w:rPr>
          <w:rFonts w:asciiTheme="minorHAnsi" w:hAnsiTheme="minorHAnsi" w:cs="Arial"/>
          <w:b w:val="0"/>
          <w:szCs w:val="22"/>
          <w:lang w:val="el-GR"/>
        </w:rPr>
        <w:t xml:space="preserve">Βιολογική αντιμετώπιση </w:t>
      </w:r>
      <w:proofErr w:type="spellStart"/>
      <w:r>
        <w:rPr>
          <w:rFonts w:asciiTheme="minorHAnsi" w:hAnsiTheme="minorHAnsi" w:cs="Arial"/>
          <w:b w:val="0"/>
          <w:szCs w:val="22"/>
          <w:lang w:val="el-GR"/>
        </w:rPr>
        <w:t>εδαφογενών</w:t>
      </w:r>
      <w:proofErr w:type="spellEnd"/>
      <w:r>
        <w:rPr>
          <w:rFonts w:asciiTheme="minorHAnsi" w:hAnsiTheme="minorHAnsi" w:cs="Arial"/>
          <w:b w:val="0"/>
          <w:szCs w:val="22"/>
          <w:lang w:val="el-GR"/>
        </w:rPr>
        <w:t xml:space="preserve"> παθογόνων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Διάρκεια: 1 χρόνος (</w:t>
      </w:r>
      <w:r>
        <w:rPr>
          <w:rFonts w:asciiTheme="minorHAnsi" w:hAnsiTheme="minorHAnsi" w:cs="Arial"/>
          <w:b w:val="0"/>
          <w:szCs w:val="22"/>
          <w:lang w:val="el-GR"/>
        </w:rPr>
        <w:t>201</w:t>
      </w:r>
      <w:r w:rsidRPr="000538F6">
        <w:rPr>
          <w:rFonts w:asciiTheme="minorHAnsi" w:hAnsiTheme="minorHAnsi" w:cs="Arial"/>
          <w:b w:val="0"/>
          <w:szCs w:val="22"/>
          <w:lang w:val="el-GR"/>
        </w:rPr>
        <w:t>4</w:t>
      </w:r>
      <w:r w:rsidRPr="00C715D1">
        <w:rPr>
          <w:rFonts w:asciiTheme="minorHAnsi" w:hAnsiTheme="minorHAnsi" w:cs="Arial"/>
          <w:b w:val="0"/>
          <w:szCs w:val="22"/>
          <w:lang w:val="el-GR"/>
        </w:rPr>
        <w:t>-201</w:t>
      </w:r>
      <w:r w:rsidRPr="00121D97">
        <w:rPr>
          <w:rFonts w:asciiTheme="minorHAnsi" w:hAnsiTheme="minorHAnsi" w:cs="Arial"/>
          <w:b w:val="0"/>
          <w:szCs w:val="22"/>
          <w:lang w:val="el-GR"/>
        </w:rPr>
        <w:t>5</w:t>
      </w:r>
      <w:r w:rsidRPr="00E01AAA">
        <w:rPr>
          <w:rFonts w:asciiTheme="minorHAnsi" w:hAnsiTheme="minorHAnsi" w:cs="Arial"/>
          <w:b w:val="0"/>
          <w:szCs w:val="22"/>
          <w:lang w:val="el-GR"/>
        </w:rPr>
        <w:t>)</w:t>
      </w:r>
      <w:r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Pr="00E01AAA">
        <w:rPr>
          <w:rFonts w:asciiTheme="minorHAnsi" w:hAnsiTheme="minorHAnsi" w:cs="Arial"/>
          <w:b w:val="0"/>
          <w:szCs w:val="22"/>
          <w:lang w:val="el-GR"/>
        </w:rPr>
        <w:t>Χρηματοδότηση:</w:t>
      </w:r>
      <w:r w:rsidRPr="00536FCE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n-US"/>
        </w:rPr>
        <w:t>BASF</w:t>
      </w:r>
      <w:r w:rsidRPr="007B127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r>
        <w:rPr>
          <w:rFonts w:asciiTheme="minorHAnsi" w:hAnsiTheme="minorHAnsi" w:cs="Arial"/>
          <w:b w:val="0"/>
          <w:szCs w:val="22"/>
          <w:lang w:val="en-US"/>
        </w:rPr>
        <w:t>SA</w:t>
      </w:r>
    </w:p>
    <w:p w14:paraId="3EA75F94" w14:textId="77777777" w:rsidR="00536FCE" w:rsidRPr="00536FCE" w:rsidRDefault="00F77D27" w:rsidP="00536FCE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 w:rsidR="00E01AAA" w:rsidRPr="00D9756F">
        <w:rPr>
          <w:rFonts w:asciiTheme="minorHAnsi" w:hAnsiTheme="minorHAnsi" w:cs="Arial"/>
          <w:b w:val="0"/>
          <w:szCs w:val="22"/>
          <w:lang w:val="el-GR"/>
        </w:rPr>
        <w:t xml:space="preserve">Αξιολόγηση των βιολογικών σκευασμάτων </w:t>
      </w:r>
      <w:proofErr w:type="spellStart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>Tricho</w:t>
      </w:r>
      <w:proofErr w:type="spellEnd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>Plus</w:t>
      </w:r>
      <w:proofErr w:type="spellEnd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 xml:space="preserve"> και </w:t>
      </w:r>
      <w:proofErr w:type="spellStart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>Subtilex</w:t>
      </w:r>
      <w:proofErr w:type="spellEnd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 xml:space="preserve"> εναντίον του μύκητα </w:t>
      </w:r>
      <w:proofErr w:type="spellStart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>Fusarium</w:t>
      </w:r>
      <w:proofErr w:type="spellEnd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>oxysporum</w:t>
      </w:r>
      <w:proofErr w:type="spellEnd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>f.sp</w:t>
      </w:r>
      <w:proofErr w:type="spellEnd"/>
      <w:r w:rsidR="00E01AAA" w:rsidRPr="00D9756F">
        <w:rPr>
          <w:rFonts w:asciiTheme="minorHAnsi" w:hAnsiTheme="minorHAnsi" w:cs="Arial"/>
          <w:b w:val="0"/>
          <w:szCs w:val="22"/>
          <w:lang w:val="el-GR"/>
        </w:rPr>
        <w:t xml:space="preserve">. </w:t>
      </w:r>
      <w:proofErr w:type="spellStart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>radicis</w:t>
      </w:r>
      <w:proofErr w:type="spellEnd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E01AAA" w:rsidRPr="00CA3EFA">
        <w:rPr>
          <w:rFonts w:asciiTheme="minorHAnsi" w:hAnsiTheme="minorHAnsi" w:cs="Arial"/>
          <w:b w:val="0"/>
          <w:i/>
          <w:szCs w:val="22"/>
          <w:lang w:val="el-GR"/>
        </w:rPr>
        <w:t>cucumerinum</w:t>
      </w:r>
      <w:proofErr w:type="spellEnd"/>
      <w:r w:rsidR="00E01AAA">
        <w:rPr>
          <w:rFonts w:asciiTheme="minorHAnsi" w:hAnsiTheme="minorHAnsi" w:cs="Arial"/>
          <w:b w:val="0"/>
          <w:szCs w:val="22"/>
          <w:lang w:val="el-GR"/>
        </w:rPr>
        <w:t xml:space="preserve">- </w:t>
      </w:r>
      <w:r w:rsidR="00D9756F"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 w:rsidR="00E01AAA"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="00D9756F" w:rsidRPr="00E01AAA">
        <w:rPr>
          <w:rFonts w:asciiTheme="minorHAnsi" w:hAnsiTheme="minorHAnsi" w:cs="Arial"/>
          <w:b w:val="0"/>
          <w:szCs w:val="22"/>
          <w:lang w:val="el-GR"/>
        </w:rPr>
        <w:t>Διάρκεια: 1 χρόνος (2013–2014)</w:t>
      </w:r>
      <w:r w:rsidR="00E01AAA"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="00D9756F" w:rsidRPr="00E01AAA">
        <w:rPr>
          <w:rFonts w:asciiTheme="minorHAnsi" w:hAnsiTheme="minorHAnsi" w:cs="Arial"/>
          <w:b w:val="0"/>
          <w:szCs w:val="22"/>
          <w:lang w:val="el-GR"/>
        </w:rPr>
        <w:t>Χρηματοδότηση: BASF ΕΛΛΑΣ Α.Β.Ε.Ε.</w:t>
      </w:r>
      <w:r w:rsidR="00536FCE" w:rsidRPr="00536FCE">
        <w:t xml:space="preserve"> </w:t>
      </w:r>
    </w:p>
    <w:p w14:paraId="360A769A" w14:textId="77777777" w:rsidR="00D9756F" w:rsidRPr="00E01AAA" w:rsidRDefault="00F77D27" w:rsidP="00E01AAA">
      <w:pPr>
        <w:pStyle w:val="a3"/>
        <w:numPr>
          <w:ilvl w:val="0"/>
          <w:numId w:val="6"/>
        </w:numPr>
        <w:tabs>
          <w:tab w:val="clear" w:pos="828"/>
          <w:tab w:val="left" w:pos="0"/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l-GR"/>
        </w:rPr>
      </w:pPr>
      <w:r>
        <w:rPr>
          <w:rFonts w:asciiTheme="minorHAnsi" w:hAnsiTheme="minorHAnsi" w:cs="Arial"/>
          <w:b w:val="0"/>
          <w:szCs w:val="22"/>
          <w:lang w:val="el-GR"/>
        </w:rPr>
        <w:t>Τίτλος</w:t>
      </w:r>
      <w:r w:rsidRPr="00F77D27">
        <w:rPr>
          <w:rFonts w:asciiTheme="minorHAnsi" w:hAnsiTheme="minorHAnsi" w:cs="Arial"/>
          <w:b w:val="0"/>
          <w:szCs w:val="22"/>
          <w:lang w:val="el-GR"/>
        </w:rPr>
        <w:t xml:space="preserve">: </w:t>
      </w:r>
      <w:r w:rsidR="00D9756F" w:rsidRPr="00D9756F">
        <w:rPr>
          <w:rFonts w:asciiTheme="minorHAnsi" w:hAnsiTheme="minorHAnsi" w:cs="Arial"/>
          <w:b w:val="0"/>
          <w:szCs w:val="22"/>
          <w:lang w:val="el-GR"/>
        </w:rPr>
        <w:t xml:space="preserve">Αξιολόγηση του σκευάσματος </w:t>
      </w:r>
      <w:proofErr w:type="spellStart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>Serenade</w:t>
      </w:r>
      <w:proofErr w:type="spellEnd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>Max</w:t>
      </w:r>
      <w:proofErr w:type="spellEnd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 xml:space="preserve"> εναντίον του </w:t>
      </w:r>
      <w:proofErr w:type="spellStart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>φυτοπαθογόνου</w:t>
      </w:r>
      <w:proofErr w:type="spellEnd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 xml:space="preserve"> βακτηρίου </w:t>
      </w:r>
      <w:proofErr w:type="spellStart"/>
      <w:r w:rsidR="00D9756F" w:rsidRPr="00CA3EFA">
        <w:rPr>
          <w:rFonts w:asciiTheme="minorHAnsi" w:hAnsiTheme="minorHAnsi" w:cs="Arial"/>
          <w:b w:val="0"/>
          <w:i/>
          <w:szCs w:val="22"/>
          <w:lang w:val="el-GR"/>
        </w:rPr>
        <w:t>Pseudomonas</w:t>
      </w:r>
      <w:proofErr w:type="spellEnd"/>
      <w:r w:rsidR="00D9756F" w:rsidRPr="00CA3EFA">
        <w:rPr>
          <w:rFonts w:asciiTheme="minorHAnsi" w:hAnsiTheme="minorHAnsi" w:cs="Arial"/>
          <w:b w:val="0"/>
          <w:i/>
          <w:szCs w:val="22"/>
          <w:lang w:val="el-GR"/>
        </w:rPr>
        <w:t xml:space="preserve"> </w:t>
      </w:r>
      <w:proofErr w:type="spellStart"/>
      <w:r w:rsidR="00D9756F" w:rsidRPr="00CA3EFA">
        <w:rPr>
          <w:rFonts w:asciiTheme="minorHAnsi" w:hAnsiTheme="minorHAnsi" w:cs="Arial"/>
          <w:b w:val="0"/>
          <w:i/>
          <w:szCs w:val="22"/>
          <w:lang w:val="el-GR"/>
        </w:rPr>
        <w:t>syringae</w:t>
      </w:r>
      <w:proofErr w:type="spellEnd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>pv</w:t>
      </w:r>
      <w:proofErr w:type="spellEnd"/>
      <w:r w:rsidR="00D9756F" w:rsidRPr="00D9756F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="00D9756F" w:rsidRPr="00CA3EFA">
        <w:rPr>
          <w:rFonts w:asciiTheme="minorHAnsi" w:hAnsiTheme="minorHAnsi" w:cs="Arial"/>
          <w:b w:val="0"/>
          <w:i/>
          <w:szCs w:val="22"/>
          <w:lang w:val="el-GR"/>
        </w:rPr>
        <w:t>tomato</w:t>
      </w:r>
      <w:proofErr w:type="spellEnd"/>
      <w:r w:rsidR="00E01AAA"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="00D9756F" w:rsidRPr="00E01AAA">
        <w:rPr>
          <w:rFonts w:asciiTheme="minorHAnsi" w:hAnsiTheme="minorHAnsi" w:cs="Arial"/>
          <w:b w:val="0"/>
          <w:szCs w:val="22"/>
          <w:lang w:val="el-GR"/>
        </w:rPr>
        <w:t>Συμ</w:t>
      </w:r>
      <w:r w:rsidR="00E01AAA">
        <w:rPr>
          <w:rFonts w:asciiTheme="minorHAnsi" w:hAnsiTheme="minorHAnsi" w:cs="Arial"/>
          <w:b w:val="0"/>
          <w:szCs w:val="22"/>
          <w:lang w:val="el-GR"/>
        </w:rPr>
        <w:t xml:space="preserve">μετοχή: Επιστημονικός Υπεύθυνος - </w:t>
      </w:r>
      <w:r w:rsidR="00D9756F" w:rsidRPr="00E01AAA">
        <w:rPr>
          <w:rFonts w:asciiTheme="minorHAnsi" w:hAnsiTheme="minorHAnsi" w:cs="Arial"/>
          <w:b w:val="0"/>
          <w:szCs w:val="22"/>
          <w:lang w:val="el-GR"/>
        </w:rPr>
        <w:t>Διάρκεια: 1 χρόνος (2012–2013)</w:t>
      </w:r>
      <w:r w:rsidR="00E01AAA">
        <w:rPr>
          <w:rFonts w:asciiTheme="minorHAnsi" w:hAnsiTheme="minorHAnsi" w:cs="Arial"/>
          <w:b w:val="0"/>
          <w:szCs w:val="22"/>
          <w:lang w:val="el-GR"/>
        </w:rPr>
        <w:t xml:space="preserve"> - </w:t>
      </w:r>
      <w:r w:rsidR="00D9756F" w:rsidRPr="00E01AAA">
        <w:rPr>
          <w:rFonts w:asciiTheme="minorHAnsi" w:hAnsiTheme="minorHAnsi" w:cs="Arial"/>
          <w:b w:val="0"/>
          <w:szCs w:val="22"/>
          <w:lang w:val="el-GR"/>
        </w:rPr>
        <w:t>Χρηματοδότηση: BASF ΕΛΛΑΣ Α.Β.Ε.Ε.</w:t>
      </w:r>
    </w:p>
    <w:p w14:paraId="623EE340" w14:textId="77777777" w:rsidR="00BB4B82" w:rsidRDefault="00BB4B82" w:rsidP="00D9756F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b w:val="0"/>
          <w:szCs w:val="22"/>
          <w:lang w:val="el-GR"/>
        </w:rPr>
      </w:pPr>
    </w:p>
    <w:p w14:paraId="46224A8A" w14:textId="692E8A6F" w:rsidR="009F2D7A" w:rsidRPr="007D16BA" w:rsidRDefault="009F2D7A" w:rsidP="009F2D7A">
      <w:pPr>
        <w:pStyle w:val="a3"/>
        <w:tabs>
          <w:tab w:val="clear" w:pos="828"/>
          <w:tab w:val="left" w:pos="284"/>
        </w:tabs>
        <w:jc w:val="both"/>
        <w:rPr>
          <w:rFonts w:asciiTheme="minorHAnsi" w:hAnsiTheme="minorHAnsi" w:cs="Arial"/>
          <w:szCs w:val="22"/>
          <w:u w:val="single"/>
          <w:lang w:val="el-GR"/>
        </w:rPr>
      </w:pPr>
      <w:r>
        <w:rPr>
          <w:rFonts w:asciiTheme="minorHAnsi" w:hAnsiTheme="minorHAnsi" w:cs="Arial"/>
          <w:szCs w:val="22"/>
          <w:u w:val="single"/>
          <w:lang w:val="el-GR"/>
        </w:rPr>
        <w:t>Συγγραφική</w:t>
      </w:r>
      <w:r w:rsidRPr="007D16BA">
        <w:rPr>
          <w:rFonts w:asciiTheme="minorHAnsi" w:hAnsiTheme="minorHAnsi" w:cs="Arial"/>
          <w:szCs w:val="22"/>
          <w:u w:val="single"/>
          <w:lang w:val="el-GR"/>
        </w:rPr>
        <w:t xml:space="preserve"> Δραστηριότητα</w:t>
      </w:r>
    </w:p>
    <w:p w14:paraId="7826F9A4" w14:textId="2485E940" w:rsidR="000A501F" w:rsidRPr="009F2D7A" w:rsidRDefault="000A501F" w:rsidP="009F2D7A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Αριθμός </w:t>
      </w:r>
      <w:r w:rsidR="00BB4B82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Δημοσιεύσε</w:t>
      </w:r>
      <w:r w:rsidR="00165115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ων</w:t>
      </w:r>
      <w:r w:rsidR="00BB4B82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σε Διεθνή Επιστημονικά περιοδικά με Κριτές</w:t>
      </w:r>
      <w:r w:rsidR="00E11F91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: </w:t>
      </w:r>
      <w:r w:rsidR="00EA5FD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55</w:t>
      </w:r>
      <w:r w:rsidR="00E11F91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- </w:t>
      </w:r>
      <w:r w:rsidR="00EA5FD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αριθμός </w:t>
      </w:r>
      <w:proofErr w:type="spellStart"/>
      <w:r w:rsidR="00EA5FD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ετεροαναφορών</w:t>
      </w:r>
      <w:proofErr w:type="spellEnd"/>
      <w:r w:rsidR="00EA5FD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: </w:t>
      </w:r>
      <w:r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&gt; </w:t>
      </w:r>
      <w:r w:rsidR="00EA5FD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1</w:t>
      </w:r>
      <w:r w:rsidR="003A408D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6</w:t>
      </w:r>
      <w:r w:rsidR="00EA5FD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00</w:t>
      </w:r>
      <w:r w:rsid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</w:t>
      </w:r>
      <w:r w:rsidR="00E11F91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(</w:t>
      </w:r>
      <w:proofErr w:type="spellStart"/>
      <w:r w:rsidR="00E11F91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Scopus</w:t>
      </w:r>
      <w:proofErr w:type="spellEnd"/>
      <w:r w:rsidR="003A408D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- 13/04/2025</w:t>
      </w:r>
      <w:r w:rsidR="00E11F91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)</w:t>
      </w:r>
      <w:r w:rsidR="00CC27C9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 - </w:t>
      </w:r>
      <w:r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Ενδεικτικές Δημοσιεύσεις</w:t>
      </w:r>
      <w:r w:rsidR="00CC27C9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:</w:t>
      </w:r>
    </w:p>
    <w:p w14:paraId="013EEE6D" w14:textId="77777777" w:rsidR="00086226" w:rsidRDefault="00165115" w:rsidP="0008622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Poulaki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E.G, </w:t>
      </w: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Karamichali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I., Lianos O., Alexopoulos V., Dimitrakas</w:t>
      </w:r>
      <w:r w:rsidRPr="00165115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V., </w:t>
      </w: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Amourgis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G.G., Tjamos S.E. 2024</w:t>
      </w:r>
      <w:r w:rsidRPr="00165115">
        <w:rPr>
          <w:rFonts w:asciiTheme="minorHAnsi" w:hAnsiTheme="minorHAnsi" w:cs="Arial"/>
          <w:b w:val="0"/>
          <w:szCs w:val="22"/>
          <w:lang w:val="en-US"/>
        </w:rPr>
        <w:t xml:space="preserve">. 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>Exploring the biocontrol potential of rocket (</w:t>
      </w:r>
      <w:r w:rsidR="00CC27C9"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Eruca sativa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) extracts and </w:t>
      </w:r>
      <w:proofErr w:type="gramStart"/>
      <w:r w:rsidR="00CC27C9" w:rsidRPr="00CC27C9">
        <w:rPr>
          <w:rFonts w:asciiTheme="minorHAnsi" w:hAnsiTheme="minorHAnsi" w:cs="Arial"/>
          <w:b w:val="0"/>
          <w:szCs w:val="22"/>
          <w:lang w:val="en-US"/>
        </w:rPr>
        <w:t>associated</w:t>
      </w:r>
      <w:proofErr w:type="gramEnd"/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 microorganisms against </w:t>
      </w:r>
      <w:r w:rsidR="00CC27C9"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Verticillium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 wilt. Journal of Applied Microbiology, 135: lxae070</w:t>
      </w:r>
    </w:p>
    <w:p w14:paraId="20B123B1" w14:textId="664D6B5E" w:rsidR="00086226" w:rsidRPr="00086226" w:rsidRDefault="00086226" w:rsidP="00086226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086226">
        <w:rPr>
          <w:rFonts w:asciiTheme="minorHAnsi" w:hAnsiTheme="minorHAnsi" w:cs="Arial"/>
          <w:b w:val="0"/>
          <w:szCs w:val="22"/>
          <w:lang w:val="en-US"/>
        </w:rPr>
        <w:t>Poulaki</w:t>
      </w:r>
      <w:proofErr w:type="spellEnd"/>
      <w:r w:rsidRPr="00086226">
        <w:rPr>
          <w:rFonts w:asciiTheme="minorHAnsi" w:hAnsiTheme="minorHAnsi" w:cs="Arial"/>
          <w:b w:val="0"/>
          <w:szCs w:val="22"/>
          <w:lang w:val="en-US"/>
        </w:rPr>
        <w:t xml:space="preserve"> E</w:t>
      </w:r>
      <w:r>
        <w:rPr>
          <w:rFonts w:asciiTheme="minorHAnsi" w:hAnsiTheme="minorHAnsi" w:cs="Arial"/>
          <w:b w:val="0"/>
          <w:szCs w:val="22"/>
          <w:lang w:val="en-US"/>
        </w:rPr>
        <w:t>.</w:t>
      </w:r>
      <w:r w:rsidRPr="00086226">
        <w:rPr>
          <w:rFonts w:asciiTheme="minorHAnsi" w:hAnsiTheme="minorHAnsi" w:cs="Arial"/>
          <w:b w:val="0"/>
          <w:szCs w:val="22"/>
          <w:lang w:val="en-US"/>
        </w:rPr>
        <w:t xml:space="preserve">G, Tjamos SE. 2023. </w:t>
      </w:r>
      <w:r w:rsidRPr="00086226">
        <w:rPr>
          <w:rFonts w:asciiTheme="minorHAnsi" w:hAnsiTheme="minorHAnsi" w:cs="Arial"/>
          <w:b w:val="0"/>
          <w:i/>
          <w:iCs/>
          <w:szCs w:val="22"/>
          <w:lang w:val="en-US"/>
        </w:rPr>
        <w:t>Bacillus</w:t>
      </w:r>
      <w:r w:rsidRPr="00086226">
        <w:rPr>
          <w:rFonts w:asciiTheme="minorHAnsi" w:hAnsiTheme="minorHAnsi" w:cs="Arial"/>
          <w:b w:val="0"/>
          <w:szCs w:val="22"/>
          <w:lang w:val="en-US"/>
        </w:rPr>
        <w:t xml:space="preserve"> species: factories of plant protective volatile organic compounds. </w:t>
      </w:r>
      <w:r w:rsidRPr="00086226">
        <w:rPr>
          <w:rFonts w:asciiTheme="minorHAnsi" w:hAnsiTheme="minorHAnsi" w:cs="Arial"/>
          <w:b w:val="0"/>
          <w:szCs w:val="22"/>
          <w:lang w:val="el-GR"/>
        </w:rPr>
        <w:t xml:space="preserve">Journal of </w:t>
      </w:r>
      <w:proofErr w:type="spellStart"/>
      <w:r w:rsidRPr="00086226">
        <w:rPr>
          <w:rFonts w:asciiTheme="minorHAnsi" w:hAnsiTheme="minorHAnsi" w:cs="Arial"/>
          <w:b w:val="0"/>
          <w:szCs w:val="22"/>
          <w:lang w:val="el-GR"/>
        </w:rPr>
        <w:t>Applied</w:t>
      </w:r>
      <w:proofErr w:type="spellEnd"/>
      <w:r w:rsidRPr="00086226">
        <w:rPr>
          <w:rFonts w:asciiTheme="minorHAnsi" w:hAnsiTheme="minorHAnsi" w:cs="Arial"/>
          <w:b w:val="0"/>
          <w:szCs w:val="22"/>
          <w:lang w:val="el-GR"/>
        </w:rPr>
        <w:t xml:space="preserve"> </w:t>
      </w:r>
      <w:proofErr w:type="spellStart"/>
      <w:r w:rsidRPr="00086226">
        <w:rPr>
          <w:rFonts w:asciiTheme="minorHAnsi" w:hAnsiTheme="minorHAnsi" w:cs="Arial"/>
          <w:b w:val="0"/>
          <w:szCs w:val="22"/>
          <w:lang w:val="el-GR"/>
        </w:rPr>
        <w:t>Microbiology</w:t>
      </w:r>
      <w:proofErr w:type="spellEnd"/>
      <w:r w:rsidRPr="00086226">
        <w:rPr>
          <w:rFonts w:asciiTheme="minorHAnsi" w:hAnsiTheme="minorHAnsi" w:cs="Arial"/>
          <w:b w:val="0"/>
          <w:szCs w:val="22"/>
          <w:lang w:val="el-GR"/>
        </w:rPr>
        <w:t xml:space="preserve"> 134: lxad037</w:t>
      </w:r>
    </w:p>
    <w:p w14:paraId="4E173F4B" w14:textId="26696149" w:rsidR="00CC27C9" w:rsidRDefault="00165115" w:rsidP="00CC27C9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Ampntelnour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L., </w:t>
      </w: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Poulaki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E.G., Dimitrakas V., </w:t>
      </w: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Mavrommati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M., </w:t>
      </w:r>
      <w:proofErr w:type="spellStart"/>
      <w:r w:rsidRPr="00CC27C9">
        <w:rPr>
          <w:rFonts w:asciiTheme="minorHAnsi" w:hAnsiTheme="minorHAnsi" w:cs="Arial"/>
          <w:b w:val="0"/>
          <w:szCs w:val="22"/>
          <w:lang w:val="en-US"/>
        </w:rPr>
        <w:t>Amourgis</w:t>
      </w:r>
      <w:proofErr w:type="spellEnd"/>
      <w:r w:rsidRPr="00CC27C9">
        <w:rPr>
          <w:rFonts w:asciiTheme="minorHAnsi" w:hAnsiTheme="minorHAnsi" w:cs="Arial"/>
          <w:b w:val="0"/>
          <w:szCs w:val="22"/>
          <w:lang w:val="en-US"/>
        </w:rPr>
        <w:t xml:space="preserve"> G.G., Tjamos S.E. 2024</w:t>
      </w:r>
      <w:r w:rsidRPr="00165115">
        <w:rPr>
          <w:rFonts w:asciiTheme="minorHAnsi" w:hAnsiTheme="minorHAnsi" w:cs="Arial"/>
          <w:b w:val="0"/>
          <w:szCs w:val="22"/>
          <w:lang w:val="en-US"/>
        </w:rPr>
        <w:t xml:space="preserve">. 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Enhancing </w:t>
      </w:r>
      <w:r w:rsidR="00CC27C9"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Botrytis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 disease management in tomato plants: insights from a </w:t>
      </w:r>
      <w:r w:rsidR="00CC27C9"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Pseudomonas putida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 strain with biocontrol activity. Journal of Applied Microbiology, 135</w:t>
      </w:r>
      <w:r>
        <w:rPr>
          <w:rFonts w:asciiTheme="minorHAnsi" w:hAnsiTheme="minorHAnsi" w:cs="Arial"/>
          <w:b w:val="0"/>
          <w:szCs w:val="22"/>
          <w:lang w:val="en-US"/>
        </w:rPr>
        <w:t>:</w:t>
      </w:r>
      <w:r w:rsidR="00CC27C9" w:rsidRPr="00CC27C9">
        <w:rPr>
          <w:rFonts w:asciiTheme="minorHAnsi" w:hAnsiTheme="minorHAnsi" w:cs="Arial"/>
          <w:b w:val="0"/>
          <w:szCs w:val="22"/>
          <w:lang w:val="en-US"/>
        </w:rPr>
        <w:t xml:space="preserve"> lxae094</w:t>
      </w:r>
    </w:p>
    <w:p w14:paraId="2BAFF5DC" w14:textId="0C013458" w:rsidR="00B05E71" w:rsidRPr="00B05E71" w:rsidRDefault="00B05E71" w:rsidP="007C370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Gkizi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D., González Gil A., Pardal A.J., </w:t>
      </w: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Piquerez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SJM., </w:t>
      </w: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Sergaki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C., </w:t>
      </w: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Ntoukakis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V., Tjamos S.E. 2021. The bacterial biocontrol agent </w:t>
      </w:r>
      <w:proofErr w:type="spellStart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Paenibacillus</w:t>
      </w:r>
      <w:proofErr w:type="spellEnd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 xml:space="preserve"> alvei</w:t>
      </w:r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K165 confers inherited resistance to </w:t>
      </w:r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 xml:space="preserve">Verticillium </w:t>
      </w:r>
      <w:proofErr w:type="spellStart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dahliae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>. Journal of Experimental Botany 72 (12): 4565-4576</w:t>
      </w:r>
    </w:p>
    <w:p w14:paraId="3241990C" w14:textId="26CB14EF" w:rsidR="00B05E71" w:rsidRPr="00B05E71" w:rsidRDefault="00B05E71" w:rsidP="007C3701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Aggeli</w:t>
      </w:r>
      <w:proofErr w:type="spellEnd"/>
      <w:r w:rsidR="00165115" w:rsidRPr="00165115">
        <w:rPr>
          <w:rFonts w:asciiTheme="minorHAnsi" w:hAnsiTheme="minorHAnsi" w:cs="Arial"/>
          <w:b w:val="0"/>
          <w:szCs w:val="22"/>
          <w:lang w:val="en-US"/>
        </w:rPr>
        <w:t xml:space="preserve"> </w:t>
      </w:r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F., Ziogas I., </w:t>
      </w: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Gkizi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D., </w:t>
      </w: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Fragkogeorgi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G.A., Tjamos S.E. 2020. Novel biocontrol agents against </w:t>
      </w:r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 xml:space="preserve">Rhizoctonia </w:t>
      </w:r>
      <w:proofErr w:type="spellStart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solani</w:t>
      </w:r>
      <w:proofErr w:type="spellEnd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 xml:space="preserve"> </w:t>
      </w:r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and </w:t>
      </w:r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 xml:space="preserve">Sclerotinia </w:t>
      </w:r>
      <w:proofErr w:type="spellStart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sclerotiorum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in lettuce. </w:t>
      </w:r>
      <w:proofErr w:type="spellStart"/>
      <w:r w:rsidRPr="00B05E71">
        <w:rPr>
          <w:rFonts w:asciiTheme="minorHAnsi" w:hAnsiTheme="minorHAnsi" w:cs="Arial"/>
          <w:b w:val="0"/>
          <w:szCs w:val="22"/>
          <w:lang w:val="en-US"/>
        </w:rPr>
        <w:t>BioControl</w:t>
      </w:r>
      <w:proofErr w:type="spellEnd"/>
      <w:r w:rsidRPr="00B05E71">
        <w:rPr>
          <w:rFonts w:asciiTheme="minorHAnsi" w:hAnsiTheme="minorHAnsi" w:cs="Arial"/>
          <w:b w:val="0"/>
          <w:szCs w:val="22"/>
          <w:lang w:val="en-US"/>
        </w:rPr>
        <w:t xml:space="preserve"> 65 (6): 763-773</w:t>
      </w:r>
    </w:p>
    <w:p w14:paraId="3A1630ED" w14:textId="13032426" w:rsidR="003913EB" w:rsidRPr="003913EB" w:rsidRDefault="003913EB" w:rsidP="003913E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>
        <w:rPr>
          <w:rFonts w:asciiTheme="minorHAnsi" w:hAnsiTheme="minorHAnsi" w:cs="Arial"/>
          <w:b w:val="0"/>
          <w:szCs w:val="22"/>
          <w:lang w:val="en-US"/>
        </w:rPr>
        <w:lastRenderedPageBreak/>
        <w:t>K</w:t>
      </w:r>
      <w:r w:rsidRPr="003913EB">
        <w:rPr>
          <w:rFonts w:asciiTheme="minorHAnsi" w:hAnsiTheme="minorHAnsi" w:cs="Arial"/>
          <w:b w:val="0"/>
          <w:szCs w:val="22"/>
          <w:lang w:val="en-US"/>
        </w:rPr>
        <w:t>olainis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S.,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Koletti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A.,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Lykogianni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M.,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Karamanou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D.,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Gkizi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D., Tjamos S.E.,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Paraskeuopoulos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A., Aliferis K.A. 2020. An integrated approach to improve plant protection against olive anthracnose caused by the </w:t>
      </w:r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 xml:space="preserve">Colletotrichum </w:t>
      </w:r>
      <w:proofErr w:type="spellStart"/>
      <w:r w:rsidRPr="00165115">
        <w:rPr>
          <w:rFonts w:asciiTheme="minorHAnsi" w:hAnsiTheme="minorHAnsi" w:cs="Arial"/>
          <w:b w:val="0"/>
          <w:i/>
          <w:iCs/>
          <w:szCs w:val="22"/>
          <w:lang w:val="en-US"/>
        </w:rPr>
        <w:t>acutatum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species complex.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PLoS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ONE 15(5): e0233916</w:t>
      </w:r>
    </w:p>
    <w:p w14:paraId="005FC9F8" w14:textId="28DE8CA6" w:rsidR="003913EB" w:rsidRPr="003913EB" w:rsidRDefault="003913EB" w:rsidP="003913E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Poulaki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E.G.,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Gkizi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D., Tjamos S.E. 2020. Potential of zeolite to control </w:t>
      </w:r>
      <w:r w:rsidRPr="003913EB">
        <w:rPr>
          <w:rFonts w:asciiTheme="minorHAnsi" w:hAnsiTheme="minorHAnsi" w:cs="Arial"/>
          <w:b w:val="0"/>
          <w:i/>
          <w:szCs w:val="22"/>
          <w:lang w:val="en-US"/>
        </w:rPr>
        <w:t xml:space="preserve">Sclerotinia </w:t>
      </w:r>
      <w:proofErr w:type="spellStart"/>
      <w:r w:rsidRPr="003913EB">
        <w:rPr>
          <w:rFonts w:asciiTheme="minorHAnsi" w:hAnsiTheme="minorHAnsi" w:cs="Arial"/>
          <w:b w:val="0"/>
          <w:i/>
          <w:szCs w:val="22"/>
          <w:lang w:val="en-US"/>
        </w:rPr>
        <w:t>sclerotiorum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and </w:t>
      </w:r>
      <w:r w:rsidRPr="003913EB">
        <w:rPr>
          <w:rFonts w:asciiTheme="minorHAnsi" w:hAnsiTheme="minorHAnsi" w:cs="Arial"/>
          <w:b w:val="0"/>
          <w:i/>
          <w:szCs w:val="22"/>
          <w:lang w:val="en-US"/>
        </w:rPr>
        <w:t xml:space="preserve">Rhizoctonia </w:t>
      </w:r>
      <w:proofErr w:type="spellStart"/>
      <w:r w:rsidRPr="003913EB">
        <w:rPr>
          <w:rFonts w:asciiTheme="minorHAnsi" w:hAnsiTheme="minorHAnsi" w:cs="Arial"/>
          <w:b w:val="0"/>
          <w:i/>
          <w:szCs w:val="22"/>
          <w:lang w:val="en-US"/>
        </w:rPr>
        <w:t>solani</w:t>
      </w:r>
      <w:proofErr w:type="spellEnd"/>
      <w:r w:rsidRPr="003913EB">
        <w:rPr>
          <w:rFonts w:asciiTheme="minorHAnsi" w:hAnsiTheme="minorHAnsi" w:cs="Arial"/>
          <w:b w:val="0"/>
          <w:i/>
          <w:szCs w:val="22"/>
          <w:lang w:val="en-US"/>
        </w:rPr>
        <w:t xml:space="preserve"> </w:t>
      </w:r>
      <w:r w:rsidRPr="003913EB">
        <w:rPr>
          <w:rFonts w:asciiTheme="minorHAnsi" w:hAnsiTheme="minorHAnsi" w:cs="Arial"/>
          <w:b w:val="0"/>
          <w:szCs w:val="22"/>
          <w:lang w:val="en-US"/>
        </w:rPr>
        <w:t>in lettuce and the induction of defense related genes. Journal of Phytopathology 168:113–119</w:t>
      </w:r>
    </w:p>
    <w:p w14:paraId="75D3E8B6" w14:textId="3DA790D8" w:rsidR="003913EB" w:rsidRPr="003913EB" w:rsidRDefault="003913EB" w:rsidP="003913E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Fousia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S.,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Tsafouros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A., Roussos P.A., Tjamos S.E. 2018. Increased resistance to </w:t>
      </w:r>
      <w:r w:rsidRPr="003913EB">
        <w:rPr>
          <w:rFonts w:asciiTheme="minorHAnsi" w:hAnsiTheme="minorHAnsi" w:cs="Arial"/>
          <w:b w:val="0"/>
          <w:i/>
          <w:szCs w:val="22"/>
          <w:lang w:val="en-US"/>
        </w:rPr>
        <w:t xml:space="preserve">Verticillium </w:t>
      </w:r>
      <w:proofErr w:type="spellStart"/>
      <w:r w:rsidRPr="003913EB">
        <w:rPr>
          <w:rFonts w:asciiTheme="minorHAnsi" w:hAnsiTheme="minorHAnsi" w:cs="Arial"/>
          <w:b w:val="0"/>
          <w:i/>
          <w:szCs w:val="22"/>
          <w:lang w:val="en-US"/>
        </w:rPr>
        <w:t>dahliae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in Arabidopsis plants defective in auxin signaling. Plant Pathology 67:1749-1757</w:t>
      </w:r>
    </w:p>
    <w:p w14:paraId="5D93821B" w14:textId="69415DB3" w:rsidR="003913EB" w:rsidRPr="003364E9" w:rsidRDefault="003913EB" w:rsidP="003913E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Papastolopoulou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C.,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Diakou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G.,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Gkizi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D., Dimitrakas V., </w:t>
      </w:r>
      <w:proofErr w:type="spellStart"/>
      <w:r w:rsidRPr="003913EB">
        <w:rPr>
          <w:rFonts w:asciiTheme="minorHAnsi" w:hAnsiTheme="minorHAnsi" w:cs="Arial"/>
          <w:b w:val="0"/>
          <w:szCs w:val="22"/>
          <w:lang w:val="en-US"/>
        </w:rPr>
        <w:t>Paplomatas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E.J., Tjamos S.E. 2018. The pyruvate decarboxylase 1 (PDC1) gene: negative regulator of disease resistance for </w:t>
      </w:r>
      <w:r w:rsidRPr="003913EB">
        <w:rPr>
          <w:rFonts w:asciiTheme="minorHAnsi" w:hAnsiTheme="minorHAnsi" w:cs="Arial"/>
          <w:b w:val="0"/>
          <w:i/>
          <w:szCs w:val="22"/>
          <w:lang w:val="en-US"/>
        </w:rPr>
        <w:t xml:space="preserve">Fusarium </w:t>
      </w:r>
      <w:proofErr w:type="spellStart"/>
      <w:r w:rsidRPr="003913EB">
        <w:rPr>
          <w:rFonts w:asciiTheme="minorHAnsi" w:hAnsiTheme="minorHAnsi" w:cs="Arial"/>
          <w:b w:val="0"/>
          <w:i/>
          <w:szCs w:val="22"/>
          <w:lang w:val="en-US"/>
        </w:rPr>
        <w:t>oxysporum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 xml:space="preserve"> and </w:t>
      </w:r>
      <w:r w:rsidRPr="003913EB">
        <w:rPr>
          <w:rFonts w:asciiTheme="minorHAnsi" w:hAnsiTheme="minorHAnsi" w:cs="Arial"/>
          <w:b w:val="0"/>
          <w:i/>
          <w:szCs w:val="22"/>
          <w:lang w:val="en-US"/>
        </w:rPr>
        <w:t xml:space="preserve">Verticillium </w:t>
      </w:r>
      <w:proofErr w:type="spellStart"/>
      <w:r w:rsidRPr="003913EB">
        <w:rPr>
          <w:rFonts w:asciiTheme="minorHAnsi" w:hAnsiTheme="minorHAnsi" w:cs="Arial"/>
          <w:b w:val="0"/>
          <w:i/>
          <w:szCs w:val="22"/>
          <w:lang w:val="en-US"/>
        </w:rPr>
        <w:t>dahliae</w:t>
      </w:r>
      <w:proofErr w:type="spellEnd"/>
      <w:r w:rsidRPr="003913EB">
        <w:rPr>
          <w:rFonts w:asciiTheme="minorHAnsi" w:hAnsiTheme="minorHAnsi" w:cs="Arial"/>
          <w:b w:val="0"/>
          <w:szCs w:val="22"/>
          <w:lang w:val="en-US"/>
        </w:rPr>
        <w:t>. European Journal of Plant Pathology 152: 61-69</w:t>
      </w:r>
    </w:p>
    <w:p w14:paraId="320D6D4F" w14:textId="25E98E03" w:rsidR="003364E9" w:rsidRPr="003364E9" w:rsidRDefault="003364E9" w:rsidP="003364E9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b w:val="0"/>
          <w:szCs w:val="22"/>
          <w:lang w:val="en-US"/>
        </w:rPr>
      </w:pPr>
      <w:proofErr w:type="spellStart"/>
      <w:r w:rsidRPr="003364E9">
        <w:rPr>
          <w:rFonts w:asciiTheme="minorHAnsi" w:hAnsiTheme="minorHAnsi" w:cs="Arial"/>
          <w:b w:val="0"/>
          <w:szCs w:val="22"/>
          <w:lang w:val="en-US"/>
        </w:rPr>
        <w:t>Gkizi</w:t>
      </w:r>
      <w:proofErr w:type="spellEnd"/>
      <w:r w:rsidRPr="003364E9">
        <w:rPr>
          <w:rFonts w:asciiTheme="minorHAnsi" w:hAnsiTheme="minorHAnsi" w:cs="Arial"/>
          <w:b w:val="0"/>
          <w:szCs w:val="22"/>
          <w:lang w:val="en-US"/>
        </w:rPr>
        <w:t xml:space="preserve"> D., Lehmann S., </w:t>
      </w:r>
      <w:proofErr w:type="spellStart"/>
      <w:r w:rsidRPr="003364E9">
        <w:rPr>
          <w:rFonts w:asciiTheme="minorHAnsi" w:hAnsiTheme="minorHAnsi" w:cs="Arial"/>
          <w:b w:val="0"/>
          <w:szCs w:val="22"/>
          <w:lang w:val="en-US"/>
        </w:rPr>
        <w:t>L’Haridon</w:t>
      </w:r>
      <w:proofErr w:type="spellEnd"/>
      <w:r w:rsidRPr="003364E9">
        <w:rPr>
          <w:rFonts w:asciiTheme="minorHAnsi" w:hAnsiTheme="minorHAnsi" w:cs="Arial"/>
          <w:b w:val="0"/>
          <w:szCs w:val="22"/>
          <w:lang w:val="en-US"/>
        </w:rPr>
        <w:t xml:space="preserve"> F., Serrano M., </w:t>
      </w:r>
      <w:proofErr w:type="spellStart"/>
      <w:r w:rsidRPr="003364E9">
        <w:rPr>
          <w:rFonts w:asciiTheme="minorHAnsi" w:hAnsiTheme="minorHAnsi" w:cs="Arial"/>
          <w:b w:val="0"/>
          <w:szCs w:val="22"/>
          <w:lang w:val="en-US"/>
        </w:rPr>
        <w:t>Paplomatas</w:t>
      </w:r>
      <w:proofErr w:type="spellEnd"/>
      <w:r w:rsidRPr="003364E9">
        <w:rPr>
          <w:rFonts w:asciiTheme="minorHAnsi" w:hAnsiTheme="minorHAnsi" w:cs="Arial"/>
          <w:b w:val="0"/>
          <w:szCs w:val="22"/>
          <w:lang w:val="en-US"/>
        </w:rPr>
        <w:t xml:space="preserve"> E.J., </w:t>
      </w:r>
      <w:proofErr w:type="spellStart"/>
      <w:r w:rsidRPr="003364E9">
        <w:rPr>
          <w:rFonts w:asciiTheme="minorHAnsi" w:hAnsiTheme="minorHAnsi" w:cs="Arial"/>
          <w:b w:val="0"/>
          <w:szCs w:val="22"/>
          <w:lang w:val="en-US"/>
        </w:rPr>
        <w:t>Métraux</w:t>
      </w:r>
      <w:proofErr w:type="spellEnd"/>
      <w:r w:rsidRPr="003364E9">
        <w:rPr>
          <w:rFonts w:asciiTheme="minorHAnsi" w:hAnsiTheme="minorHAnsi" w:cs="Arial"/>
          <w:b w:val="0"/>
          <w:szCs w:val="22"/>
          <w:lang w:val="en-US"/>
        </w:rPr>
        <w:t xml:space="preserve"> J.P., Tjamos S.E. 2016. The innate immune signaling system as a regulator of disease resistance and ISR activity against </w:t>
      </w:r>
      <w:r w:rsidRPr="00986DBB">
        <w:rPr>
          <w:rFonts w:asciiTheme="minorHAnsi" w:hAnsiTheme="minorHAnsi" w:cs="Arial"/>
          <w:b w:val="0"/>
          <w:i/>
          <w:szCs w:val="22"/>
          <w:lang w:val="en-US"/>
        </w:rPr>
        <w:t xml:space="preserve">Verticillium </w:t>
      </w:r>
      <w:proofErr w:type="spellStart"/>
      <w:r w:rsidRPr="00986DBB">
        <w:rPr>
          <w:rFonts w:asciiTheme="minorHAnsi" w:hAnsiTheme="minorHAnsi" w:cs="Arial"/>
          <w:b w:val="0"/>
          <w:i/>
          <w:szCs w:val="22"/>
          <w:lang w:val="en-US"/>
        </w:rPr>
        <w:t>dahliae</w:t>
      </w:r>
      <w:proofErr w:type="spellEnd"/>
      <w:r w:rsidRPr="003364E9">
        <w:rPr>
          <w:rFonts w:asciiTheme="minorHAnsi" w:hAnsiTheme="minorHAnsi" w:cs="Arial"/>
          <w:b w:val="0"/>
          <w:szCs w:val="22"/>
          <w:lang w:val="en-US"/>
        </w:rPr>
        <w:t>. Molecular Plant Microbe Interactions 29: 313-323</w:t>
      </w:r>
    </w:p>
    <w:p w14:paraId="43549C03" w14:textId="77777777" w:rsidR="00086226" w:rsidRDefault="00086226" w:rsidP="00E87BC7">
      <w:pPr>
        <w:pStyle w:val="a3"/>
        <w:tabs>
          <w:tab w:val="left" w:pos="284"/>
        </w:tabs>
        <w:jc w:val="both"/>
        <w:rPr>
          <w:rFonts w:asciiTheme="minorHAnsi" w:hAnsiTheme="minorHAnsi" w:cs="Arial"/>
          <w:szCs w:val="22"/>
          <w:u w:val="single"/>
          <w:lang w:val="en-US"/>
        </w:rPr>
      </w:pPr>
    </w:p>
    <w:p w14:paraId="11039BB2" w14:textId="431CCF97" w:rsidR="00E87BC7" w:rsidRPr="009F2D7A" w:rsidRDefault="00E87BC7" w:rsidP="009F2D7A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Αριθμός Ανακοινώσεων σε Διεθνή Επιστημονικά Συνέδρια: </w:t>
      </w:r>
      <w:r w:rsidR="002667C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53</w:t>
      </w:r>
    </w:p>
    <w:p w14:paraId="0B45D4DB" w14:textId="38E18541" w:rsidR="00E87BC7" w:rsidRPr="009F2D7A" w:rsidRDefault="00E87BC7" w:rsidP="009F2D7A">
      <w:pPr>
        <w:pStyle w:val="a3"/>
        <w:numPr>
          <w:ilvl w:val="0"/>
          <w:numId w:val="8"/>
        </w:numPr>
        <w:tabs>
          <w:tab w:val="clear" w:pos="828"/>
          <w:tab w:val="left" w:pos="284"/>
        </w:tabs>
        <w:ind w:left="284" w:hanging="284"/>
        <w:jc w:val="both"/>
        <w:rPr>
          <w:rFonts w:asciiTheme="minorHAnsi" w:hAnsiTheme="minorHAnsi" w:cs="Arial"/>
          <w:b w:val="0"/>
          <w:szCs w:val="22"/>
          <w:u w:val="single"/>
          <w:lang w:val="el-GR"/>
        </w:rPr>
      </w:pPr>
      <w:r w:rsidRPr="009F2D7A">
        <w:rPr>
          <w:rFonts w:asciiTheme="minorHAnsi" w:hAnsiTheme="minorHAnsi" w:cs="Arial"/>
          <w:b w:val="0"/>
          <w:szCs w:val="22"/>
          <w:u w:val="single"/>
          <w:lang w:val="el-GR"/>
        </w:rPr>
        <w:t xml:space="preserve">Αριθμός Ανακοινώσεων σε Εθνικά Επιστημονικά Συνέδρια: </w:t>
      </w:r>
      <w:r w:rsidR="002667CA" w:rsidRPr="009F2D7A">
        <w:rPr>
          <w:rFonts w:asciiTheme="minorHAnsi" w:hAnsiTheme="minorHAnsi" w:cs="Arial"/>
          <w:b w:val="0"/>
          <w:szCs w:val="22"/>
          <w:u w:val="single"/>
          <w:lang w:val="el-GR"/>
        </w:rPr>
        <w:t>110</w:t>
      </w:r>
    </w:p>
    <w:sectPr w:rsidR="00E87BC7" w:rsidRPr="009F2D7A" w:rsidSect="00030160">
      <w:footerReference w:type="default" r:id="rId9"/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28D7" w14:textId="77777777" w:rsidR="00796421" w:rsidRDefault="00796421" w:rsidP="00D04D62">
      <w:pPr>
        <w:spacing w:after="0" w:line="240" w:lineRule="auto"/>
      </w:pPr>
      <w:r>
        <w:separator/>
      </w:r>
    </w:p>
  </w:endnote>
  <w:endnote w:type="continuationSeparator" w:id="0">
    <w:p w14:paraId="09025163" w14:textId="77777777" w:rsidR="00796421" w:rsidRDefault="00796421" w:rsidP="00D0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598098"/>
      <w:docPartObj>
        <w:docPartGallery w:val="Page Numbers (Bottom of Page)"/>
        <w:docPartUnique/>
      </w:docPartObj>
    </w:sdtPr>
    <w:sdtContent>
      <w:p w14:paraId="00D0B7BC" w14:textId="242EAB13" w:rsidR="00D04D62" w:rsidRDefault="00D04D62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7622DCE8" w14:textId="77777777" w:rsidR="00D04D62" w:rsidRDefault="00D04D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E628" w14:textId="77777777" w:rsidR="00796421" w:rsidRDefault="00796421" w:rsidP="00D04D62">
      <w:pPr>
        <w:spacing w:after="0" w:line="240" w:lineRule="auto"/>
      </w:pPr>
      <w:r>
        <w:separator/>
      </w:r>
    </w:p>
  </w:footnote>
  <w:footnote w:type="continuationSeparator" w:id="0">
    <w:p w14:paraId="574A4BC6" w14:textId="77777777" w:rsidR="00796421" w:rsidRDefault="00796421" w:rsidP="00D04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6A"/>
    <w:multiLevelType w:val="hybridMultilevel"/>
    <w:tmpl w:val="201E72C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A7C"/>
    <w:multiLevelType w:val="hybridMultilevel"/>
    <w:tmpl w:val="49281846"/>
    <w:lvl w:ilvl="0" w:tplc="AF084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2E72"/>
    <w:multiLevelType w:val="hybridMultilevel"/>
    <w:tmpl w:val="8A8A4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6123"/>
    <w:multiLevelType w:val="hybridMultilevel"/>
    <w:tmpl w:val="AA786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1DF0"/>
    <w:multiLevelType w:val="hybridMultilevel"/>
    <w:tmpl w:val="54EA2896"/>
    <w:lvl w:ilvl="0" w:tplc="AF084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71EB"/>
    <w:multiLevelType w:val="hybridMultilevel"/>
    <w:tmpl w:val="7D269F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53B22"/>
    <w:multiLevelType w:val="hybridMultilevel"/>
    <w:tmpl w:val="0A8286AE"/>
    <w:lvl w:ilvl="0" w:tplc="6A1E8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B5892"/>
    <w:multiLevelType w:val="hybridMultilevel"/>
    <w:tmpl w:val="51D24C1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6DA9"/>
    <w:multiLevelType w:val="hybridMultilevel"/>
    <w:tmpl w:val="8B64E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B474A"/>
    <w:multiLevelType w:val="hybridMultilevel"/>
    <w:tmpl w:val="3098B526"/>
    <w:lvl w:ilvl="0" w:tplc="C4103D6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65D1"/>
    <w:multiLevelType w:val="hybridMultilevel"/>
    <w:tmpl w:val="AAF2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156FB"/>
    <w:multiLevelType w:val="hybridMultilevel"/>
    <w:tmpl w:val="A17475B6"/>
    <w:lvl w:ilvl="0" w:tplc="5CBAE37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55B4A"/>
    <w:multiLevelType w:val="hybridMultilevel"/>
    <w:tmpl w:val="C6DEE49E"/>
    <w:lvl w:ilvl="0" w:tplc="AF084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57832"/>
    <w:multiLevelType w:val="hybridMultilevel"/>
    <w:tmpl w:val="D4C8BC2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034593">
    <w:abstractNumId w:val="13"/>
  </w:num>
  <w:num w:numId="2" w16cid:durableId="1497190510">
    <w:abstractNumId w:val="7"/>
  </w:num>
  <w:num w:numId="3" w16cid:durableId="1225411580">
    <w:abstractNumId w:val="1"/>
  </w:num>
  <w:num w:numId="4" w16cid:durableId="1306158696">
    <w:abstractNumId w:val="6"/>
  </w:num>
  <w:num w:numId="5" w16cid:durableId="894119964">
    <w:abstractNumId w:val="12"/>
  </w:num>
  <w:num w:numId="6" w16cid:durableId="699552350">
    <w:abstractNumId w:val="4"/>
  </w:num>
  <w:num w:numId="7" w16cid:durableId="1477455675">
    <w:abstractNumId w:val="5"/>
  </w:num>
  <w:num w:numId="8" w16cid:durableId="382293040">
    <w:abstractNumId w:val="0"/>
  </w:num>
  <w:num w:numId="9" w16cid:durableId="1543665055">
    <w:abstractNumId w:val="8"/>
  </w:num>
  <w:num w:numId="10" w16cid:durableId="770006843">
    <w:abstractNumId w:val="3"/>
  </w:num>
  <w:num w:numId="11" w16cid:durableId="817111274">
    <w:abstractNumId w:val="2"/>
  </w:num>
  <w:num w:numId="12" w16cid:durableId="1112431535">
    <w:abstractNumId w:val="10"/>
  </w:num>
  <w:num w:numId="13" w16cid:durableId="2131127665">
    <w:abstractNumId w:val="9"/>
  </w:num>
  <w:num w:numId="14" w16cid:durableId="2086369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60"/>
    <w:rsid w:val="0000682E"/>
    <w:rsid w:val="000079EE"/>
    <w:rsid w:val="000221AB"/>
    <w:rsid w:val="00030160"/>
    <w:rsid w:val="00043C92"/>
    <w:rsid w:val="000463C8"/>
    <w:rsid w:val="000538F6"/>
    <w:rsid w:val="00062695"/>
    <w:rsid w:val="00076F45"/>
    <w:rsid w:val="00086226"/>
    <w:rsid w:val="00093E96"/>
    <w:rsid w:val="00093FDB"/>
    <w:rsid w:val="000A501F"/>
    <w:rsid w:val="000A62EA"/>
    <w:rsid w:val="000B0593"/>
    <w:rsid w:val="000D40F8"/>
    <w:rsid w:val="000E1FA9"/>
    <w:rsid w:val="000E5045"/>
    <w:rsid w:val="001155EB"/>
    <w:rsid w:val="00121D97"/>
    <w:rsid w:val="00126335"/>
    <w:rsid w:val="0013516F"/>
    <w:rsid w:val="00140567"/>
    <w:rsid w:val="001559A8"/>
    <w:rsid w:val="00165115"/>
    <w:rsid w:val="00165217"/>
    <w:rsid w:val="00191ED5"/>
    <w:rsid w:val="00192877"/>
    <w:rsid w:val="00192AFD"/>
    <w:rsid w:val="001A0C2F"/>
    <w:rsid w:val="001C2B40"/>
    <w:rsid w:val="001E7B88"/>
    <w:rsid w:val="002042B6"/>
    <w:rsid w:val="002153AA"/>
    <w:rsid w:val="00250711"/>
    <w:rsid w:val="002578F7"/>
    <w:rsid w:val="002667CA"/>
    <w:rsid w:val="0027722A"/>
    <w:rsid w:val="0029707F"/>
    <w:rsid w:val="002A5031"/>
    <w:rsid w:val="002C3DA0"/>
    <w:rsid w:val="00304AC0"/>
    <w:rsid w:val="00312592"/>
    <w:rsid w:val="003264BD"/>
    <w:rsid w:val="003364E9"/>
    <w:rsid w:val="003407CE"/>
    <w:rsid w:val="00364330"/>
    <w:rsid w:val="00374846"/>
    <w:rsid w:val="00381A08"/>
    <w:rsid w:val="003913EB"/>
    <w:rsid w:val="003921EE"/>
    <w:rsid w:val="003A408D"/>
    <w:rsid w:val="003A52FB"/>
    <w:rsid w:val="003D2281"/>
    <w:rsid w:val="00403EA4"/>
    <w:rsid w:val="0042624C"/>
    <w:rsid w:val="004336D6"/>
    <w:rsid w:val="00441FE3"/>
    <w:rsid w:val="0045086E"/>
    <w:rsid w:val="004861AB"/>
    <w:rsid w:val="004A0C11"/>
    <w:rsid w:val="004A41FC"/>
    <w:rsid w:val="004E5060"/>
    <w:rsid w:val="004F216E"/>
    <w:rsid w:val="0050177F"/>
    <w:rsid w:val="0050566C"/>
    <w:rsid w:val="0052644C"/>
    <w:rsid w:val="00536FCE"/>
    <w:rsid w:val="0054204D"/>
    <w:rsid w:val="00566EA3"/>
    <w:rsid w:val="00572D80"/>
    <w:rsid w:val="005770F2"/>
    <w:rsid w:val="00584475"/>
    <w:rsid w:val="00585C4A"/>
    <w:rsid w:val="005A406E"/>
    <w:rsid w:val="005E6C57"/>
    <w:rsid w:val="00616079"/>
    <w:rsid w:val="00622F02"/>
    <w:rsid w:val="006302AE"/>
    <w:rsid w:val="00630CB0"/>
    <w:rsid w:val="00670484"/>
    <w:rsid w:val="00676437"/>
    <w:rsid w:val="0068177E"/>
    <w:rsid w:val="0069339D"/>
    <w:rsid w:val="00693665"/>
    <w:rsid w:val="00694215"/>
    <w:rsid w:val="006A5710"/>
    <w:rsid w:val="006D2B67"/>
    <w:rsid w:val="006E0928"/>
    <w:rsid w:val="00713BA6"/>
    <w:rsid w:val="00721A7E"/>
    <w:rsid w:val="00796421"/>
    <w:rsid w:val="007B1276"/>
    <w:rsid w:val="007C3701"/>
    <w:rsid w:val="007D100E"/>
    <w:rsid w:val="007D16BA"/>
    <w:rsid w:val="007D4D0B"/>
    <w:rsid w:val="007E1D75"/>
    <w:rsid w:val="007F1E3D"/>
    <w:rsid w:val="008638DC"/>
    <w:rsid w:val="00867090"/>
    <w:rsid w:val="00873C31"/>
    <w:rsid w:val="00892CA3"/>
    <w:rsid w:val="00894C80"/>
    <w:rsid w:val="00896CEC"/>
    <w:rsid w:val="008A38AB"/>
    <w:rsid w:val="008D25A8"/>
    <w:rsid w:val="008F0321"/>
    <w:rsid w:val="00904A01"/>
    <w:rsid w:val="009078D6"/>
    <w:rsid w:val="00915729"/>
    <w:rsid w:val="00915936"/>
    <w:rsid w:val="00915ABC"/>
    <w:rsid w:val="00946D55"/>
    <w:rsid w:val="00947C13"/>
    <w:rsid w:val="00953008"/>
    <w:rsid w:val="00962DB7"/>
    <w:rsid w:val="00986DBB"/>
    <w:rsid w:val="009A56A4"/>
    <w:rsid w:val="009B26E6"/>
    <w:rsid w:val="009D3359"/>
    <w:rsid w:val="009F2D7A"/>
    <w:rsid w:val="009F32AF"/>
    <w:rsid w:val="00A22130"/>
    <w:rsid w:val="00A30B44"/>
    <w:rsid w:val="00A57B75"/>
    <w:rsid w:val="00A652E9"/>
    <w:rsid w:val="00A759BB"/>
    <w:rsid w:val="00A8149B"/>
    <w:rsid w:val="00A827B0"/>
    <w:rsid w:val="00A95A5E"/>
    <w:rsid w:val="00AA1E8E"/>
    <w:rsid w:val="00AB5131"/>
    <w:rsid w:val="00AB7ADD"/>
    <w:rsid w:val="00AD13C9"/>
    <w:rsid w:val="00AD5F71"/>
    <w:rsid w:val="00AE36CA"/>
    <w:rsid w:val="00B040B0"/>
    <w:rsid w:val="00B05E71"/>
    <w:rsid w:val="00B11277"/>
    <w:rsid w:val="00BB4B82"/>
    <w:rsid w:val="00BC363F"/>
    <w:rsid w:val="00BD1CCE"/>
    <w:rsid w:val="00BD33DB"/>
    <w:rsid w:val="00BE0187"/>
    <w:rsid w:val="00BE0BF0"/>
    <w:rsid w:val="00BE4948"/>
    <w:rsid w:val="00C34EF3"/>
    <w:rsid w:val="00C715D1"/>
    <w:rsid w:val="00C81DAD"/>
    <w:rsid w:val="00C90E29"/>
    <w:rsid w:val="00CA33B9"/>
    <w:rsid w:val="00CA3EFA"/>
    <w:rsid w:val="00CC27C9"/>
    <w:rsid w:val="00CC4E1A"/>
    <w:rsid w:val="00D04D62"/>
    <w:rsid w:val="00D05469"/>
    <w:rsid w:val="00D14FC7"/>
    <w:rsid w:val="00D166E0"/>
    <w:rsid w:val="00D33712"/>
    <w:rsid w:val="00D5238A"/>
    <w:rsid w:val="00D56416"/>
    <w:rsid w:val="00D71845"/>
    <w:rsid w:val="00D87FAC"/>
    <w:rsid w:val="00D9464D"/>
    <w:rsid w:val="00D9756F"/>
    <w:rsid w:val="00DB5148"/>
    <w:rsid w:val="00DB5A24"/>
    <w:rsid w:val="00DC155F"/>
    <w:rsid w:val="00DC633E"/>
    <w:rsid w:val="00DF1C57"/>
    <w:rsid w:val="00DF4433"/>
    <w:rsid w:val="00E01AAA"/>
    <w:rsid w:val="00E11F91"/>
    <w:rsid w:val="00E1659D"/>
    <w:rsid w:val="00E31AE6"/>
    <w:rsid w:val="00E44266"/>
    <w:rsid w:val="00E63FE5"/>
    <w:rsid w:val="00E712D2"/>
    <w:rsid w:val="00E831FF"/>
    <w:rsid w:val="00E87BC7"/>
    <w:rsid w:val="00E92239"/>
    <w:rsid w:val="00E92D14"/>
    <w:rsid w:val="00EA5FDA"/>
    <w:rsid w:val="00EB062E"/>
    <w:rsid w:val="00EB2A87"/>
    <w:rsid w:val="00F2300B"/>
    <w:rsid w:val="00F328E9"/>
    <w:rsid w:val="00F50ED1"/>
    <w:rsid w:val="00F64C48"/>
    <w:rsid w:val="00F77D27"/>
    <w:rsid w:val="00FC7617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B20E"/>
  <w15:docId w15:val="{47B0C54E-1653-479C-AD98-F678EED3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30160"/>
    <w:rPr>
      <w:rFonts w:cs="Times New Roman"/>
      <w:color w:val="0000FF"/>
      <w:u w:val="single"/>
    </w:rPr>
  </w:style>
  <w:style w:type="paragraph" w:styleId="a3">
    <w:name w:val="Subtitle"/>
    <w:basedOn w:val="a"/>
    <w:link w:val="Char"/>
    <w:qFormat/>
    <w:rsid w:val="00030160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fr-FR" w:eastAsia="fr-BE"/>
    </w:rPr>
  </w:style>
  <w:style w:type="character" w:customStyle="1" w:styleId="Char">
    <w:name w:val="Υπότιτλος Char"/>
    <w:basedOn w:val="a0"/>
    <w:link w:val="a3"/>
    <w:rsid w:val="00030160"/>
    <w:rPr>
      <w:rFonts w:ascii="Times New Roman" w:eastAsia="Times New Roman" w:hAnsi="Times New Roman" w:cs="Times New Roman"/>
      <w:b/>
      <w:szCs w:val="20"/>
      <w:lang w:val="fr-FR" w:eastAsia="fr-BE"/>
    </w:rPr>
  </w:style>
  <w:style w:type="paragraph" w:styleId="a4">
    <w:name w:val="List Paragraph"/>
    <w:basedOn w:val="a"/>
    <w:uiPriority w:val="34"/>
    <w:qFormat/>
    <w:rsid w:val="00566EA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04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04D62"/>
  </w:style>
  <w:style w:type="paragraph" w:styleId="a6">
    <w:name w:val="footer"/>
    <w:basedOn w:val="a"/>
    <w:link w:val="Char1"/>
    <w:uiPriority w:val="99"/>
    <w:unhideWhenUsed/>
    <w:rsid w:val="00D04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0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2018</Words>
  <Characters>10902</Characters>
  <Application>Microsoft Office Word</Application>
  <DocSecurity>0</DocSecurity>
  <Lines>90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Sotiris Tjamos</cp:lastModifiedBy>
  <cp:revision>140</cp:revision>
  <cp:lastPrinted>2025-04-15T10:10:00Z</cp:lastPrinted>
  <dcterms:created xsi:type="dcterms:W3CDTF">2023-01-03T20:32:00Z</dcterms:created>
  <dcterms:modified xsi:type="dcterms:W3CDTF">2025-04-15T10:14:00Z</dcterms:modified>
</cp:coreProperties>
</file>