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F59D" w14:textId="77777777" w:rsidR="00567F90" w:rsidRPr="00C274A5" w:rsidRDefault="00C274A5">
      <w:pPr>
        <w:pStyle w:val="a4"/>
        <w:spacing w:before="41"/>
        <w:ind w:left="3484" w:right="3441"/>
        <w:jc w:val="center"/>
        <w:rPr>
          <w:rFonts w:asciiTheme="minorHAnsi" w:hAnsiTheme="minorHAnsi" w:cstheme="minorHAnsi"/>
        </w:rPr>
      </w:pPr>
      <w:r w:rsidRPr="00C274A5">
        <w:rPr>
          <w:rFonts w:asciiTheme="minorHAnsi" w:hAnsiTheme="minorHAnsi" w:cstheme="minorHAnsi"/>
        </w:rPr>
        <w:t>COURSE OUTLINE</w:t>
      </w:r>
    </w:p>
    <w:p w14:paraId="2AF0554A" w14:textId="77777777" w:rsidR="00567F90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1. GENERAL INFORMATION</w:t>
      </w:r>
    </w:p>
    <w:tbl>
      <w:tblPr>
        <w:tblStyle w:val="TableNormal1"/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1819"/>
        <w:gridCol w:w="1856"/>
        <w:gridCol w:w="1995"/>
      </w:tblGrid>
      <w:tr w:rsidR="00567F90" w:rsidRPr="00C274A5" w14:paraId="7AE182E8" w14:textId="77777777" w:rsidTr="00E403B7">
        <w:trPr>
          <w:trHeight w:val="292"/>
        </w:trPr>
        <w:tc>
          <w:tcPr>
            <w:tcW w:w="4264" w:type="dxa"/>
            <w:shd w:val="clear" w:color="auto" w:fill="D0CECE"/>
          </w:tcPr>
          <w:p w14:paraId="6104B5C6" w14:textId="77777777" w:rsidR="00567F90" w:rsidRPr="00C274A5" w:rsidRDefault="00C274A5">
            <w:pPr>
              <w:pStyle w:val="TableParagraph"/>
              <w:spacing w:line="272" w:lineRule="exact"/>
              <w:ind w:right="93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FACULTY/SCHOOL</w:t>
            </w:r>
          </w:p>
        </w:tc>
        <w:tc>
          <w:tcPr>
            <w:tcW w:w="5670" w:type="dxa"/>
            <w:gridSpan w:val="3"/>
          </w:tcPr>
          <w:p w14:paraId="0CBE481F" w14:textId="1FCF6279" w:rsidR="00567F90" w:rsidRPr="00395F8F" w:rsidRDefault="00071C71" w:rsidP="008B2231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 xml:space="preserve">SCHOOL OF </w:t>
            </w:r>
            <w:r w:rsidR="00F82895">
              <w:rPr>
                <w:rFonts w:asciiTheme="minorHAnsi" w:hAnsiTheme="minorHAnsi" w:cstheme="minorHAnsi"/>
                <w:color w:val="0070C0"/>
                <w:sz w:val="20"/>
              </w:rPr>
              <w:t>PLANT SCIENCES</w:t>
            </w:r>
          </w:p>
        </w:tc>
      </w:tr>
      <w:tr w:rsidR="00567F90" w:rsidRPr="00C274A5" w14:paraId="40975D0B" w14:textId="77777777" w:rsidTr="00E403B7">
        <w:trPr>
          <w:trHeight w:val="294"/>
        </w:trPr>
        <w:tc>
          <w:tcPr>
            <w:tcW w:w="4264" w:type="dxa"/>
            <w:shd w:val="clear" w:color="auto" w:fill="D0CECE"/>
          </w:tcPr>
          <w:p w14:paraId="38680095" w14:textId="77777777" w:rsidR="00567F90" w:rsidRPr="00C274A5" w:rsidRDefault="00C274A5">
            <w:pPr>
              <w:pStyle w:val="TableParagraph"/>
              <w:spacing w:line="275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DEPARTMENT</w:t>
            </w:r>
          </w:p>
        </w:tc>
        <w:tc>
          <w:tcPr>
            <w:tcW w:w="5670" w:type="dxa"/>
            <w:gridSpan w:val="3"/>
          </w:tcPr>
          <w:p w14:paraId="08EB292D" w14:textId="4DDCEFBF" w:rsidR="00567F90" w:rsidRPr="00395F8F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CROP SCIENCE</w:t>
            </w:r>
          </w:p>
        </w:tc>
      </w:tr>
      <w:tr w:rsidR="00567F90" w:rsidRPr="00C274A5" w14:paraId="5A9DC68D" w14:textId="77777777" w:rsidTr="00E403B7">
        <w:trPr>
          <w:trHeight w:val="292"/>
        </w:trPr>
        <w:tc>
          <w:tcPr>
            <w:tcW w:w="4264" w:type="dxa"/>
            <w:shd w:val="clear" w:color="auto" w:fill="D0CECE"/>
          </w:tcPr>
          <w:p w14:paraId="09D94398" w14:textId="77777777" w:rsidR="00567F90" w:rsidRPr="00C274A5" w:rsidRDefault="00C274A5">
            <w:pPr>
              <w:pStyle w:val="TableParagraph"/>
              <w:spacing w:line="272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LEVEL OF STUDY</w:t>
            </w:r>
          </w:p>
        </w:tc>
        <w:tc>
          <w:tcPr>
            <w:tcW w:w="5670" w:type="dxa"/>
            <w:gridSpan w:val="3"/>
          </w:tcPr>
          <w:p w14:paraId="6F02D477" w14:textId="510C331B" w:rsidR="00567F90" w:rsidRPr="00395F8F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Undergraduate</w:t>
            </w:r>
          </w:p>
        </w:tc>
      </w:tr>
      <w:tr w:rsidR="00567F90" w:rsidRPr="00C274A5" w14:paraId="4421937E" w14:textId="77777777" w:rsidTr="00E403B7">
        <w:trPr>
          <w:trHeight w:val="292"/>
        </w:trPr>
        <w:tc>
          <w:tcPr>
            <w:tcW w:w="4264" w:type="dxa"/>
            <w:shd w:val="clear" w:color="auto" w:fill="D0CECE"/>
          </w:tcPr>
          <w:p w14:paraId="71D6E9A9" w14:textId="77777777" w:rsidR="00567F90" w:rsidRPr="00C274A5" w:rsidRDefault="00C274A5">
            <w:pPr>
              <w:pStyle w:val="TableParagraph"/>
              <w:spacing w:line="272" w:lineRule="exact"/>
              <w:ind w:right="95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UNIT CODE</w:t>
            </w:r>
          </w:p>
        </w:tc>
        <w:tc>
          <w:tcPr>
            <w:tcW w:w="1819" w:type="dxa"/>
          </w:tcPr>
          <w:p w14:paraId="5CCEDB73" w14:textId="404FDD7C" w:rsidR="00567F90" w:rsidRPr="000B4B6C" w:rsidRDefault="00482CAD" w:rsidP="009455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1385</w:t>
            </w:r>
          </w:p>
        </w:tc>
        <w:tc>
          <w:tcPr>
            <w:tcW w:w="1856" w:type="dxa"/>
            <w:shd w:val="clear" w:color="auto" w:fill="D0CECE"/>
          </w:tcPr>
          <w:p w14:paraId="06C5A9B7" w14:textId="77777777" w:rsidR="00567F90" w:rsidRPr="00C274A5" w:rsidRDefault="00C274A5" w:rsidP="000B4B6C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74A5">
              <w:rPr>
                <w:rFonts w:asciiTheme="minorHAnsi" w:hAnsiTheme="minorHAnsi" w:cstheme="minorHAnsi"/>
                <w:b/>
                <w:sz w:val="20"/>
              </w:rPr>
              <w:t>Semester</w:t>
            </w:r>
            <w:r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995" w:type="dxa"/>
          </w:tcPr>
          <w:p w14:paraId="680C8A46" w14:textId="68775C8F" w:rsidR="00567F90" w:rsidRPr="00C274A5" w:rsidRDefault="00706260" w:rsidP="000B4B6C">
            <w:pPr>
              <w:pStyle w:val="TableParagraph"/>
              <w:ind w:left="13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F90" w:rsidRPr="00C274A5" w14:paraId="03C728EC" w14:textId="77777777" w:rsidTr="00E403B7">
        <w:trPr>
          <w:trHeight w:val="373"/>
        </w:trPr>
        <w:tc>
          <w:tcPr>
            <w:tcW w:w="4264" w:type="dxa"/>
            <w:shd w:val="clear" w:color="auto" w:fill="D0CECE"/>
          </w:tcPr>
          <w:p w14:paraId="57243079" w14:textId="77777777" w:rsidR="00567F90" w:rsidRPr="00C274A5" w:rsidRDefault="00C274A5">
            <w:pPr>
              <w:pStyle w:val="TableParagraph"/>
              <w:spacing w:before="40"/>
              <w:ind w:right="95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TITLE</w:t>
            </w:r>
          </w:p>
        </w:tc>
        <w:tc>
          <w:tcPr>
            <w:tcW w:w="5670" w:type="dxa"/>
            <w:gridSpan w:val="3"/>
          </w:tcPr>
          <w:p w14:paraId="22647AC9" w14:textId="05776F8B" w:rsidR="00567F90" w:rsidRPr="00395F8F" w:rsidRDefault="003405F6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Principles of Plant Disease Management</w:t>
            </w:r>
          </w:p>
        </w:tc>
      </w:tr>
      <w:tr w:rsidR="00567F90" w:rsidRPr="00C274A5" w14:paraId="03F2877E" w14:textId="77777777" w:rsidTr="00E403B7">
        <w:trPr>
          <w:trHeight w:val="1271"/>
        </w:trPr>
        <w:tc>
          <w:tcPr>
            <w:tcW w:w="6083" w:type="dxa"/>
            <w:gridSpan w:val="2"/>
            <w:shd w:val="clear" w:color="auto" w:fill="D0CECE"/>
          </w:tcPr>
          <w:p w14:paraId="0A79862F" w14:textId="77777777" w:rsidR="00567F90" w:rsidRPr="00C274A5" w:rsidRDefault="00C274A5">
            <w:pPr>
              <w:pStyle w:val="TableParagraph"/>
              <w:spacing w:before="1" w:line="293" w:lineRule="exact"/>
              <w:ind w:left="105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INDEPENDENT TEACHING ACTIVITIES</w:t>
            </w:r>
          </w:p>
          <w:p w14:paraId="731D5F23" w14:textId="77777777" w:rsidR="00567F90" w:rsidRPr="00C274A5" w:rsidRDefault="00C274A5">
            <w:pPr>
              <w:pStyle w:val="TableParagraph"/>
              <w:ind w:left="112" w:right="102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 case credits are awarded for separate components/parts of the course, e.g. in lectures, laboratory exercises, etc. If credits are awarded for the entire course, give the weekly teaching hours</w:t>
            </w:r>
          </w:p>
          <w:p w14:paraId="48D7A60B" w14:textId="77777777" w:rsidR="00567F90" w:rsidRPr="00C274A5" w:rsidRDefault="00C274A5">
            <w:pPr>
              <w:pStyle w:val="TableParagraph"/>
              <w:spacing w:line="225" w:lineRule="exact"/>
              <w:ind w:left="109" w:right="102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and the total credits</w:t>
            </w:r>
          </w:p>
        </w:tc>
        <w:tc>
          <w:tcPr>
            <w:tcW w:w="1856" w:type="dxa"/>
            <w:shd w:val="clear" w:color="auto" w:fill="D0CECE"/>
          </w:tcPr>
          <w:p w14:paraId="1409D63B" w14:textId="77777777" w:rsidR="00567F90" w:rsidRPr="00C274A5" w:rsidRDefault="00C274A5" w:rsidP="00C274A5">
            <w:pPr>
              <w:pStyle w:val="TableParagraph"/>
              <w:spacing w:before="19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WEEKLY TEACHNG HOURS</w:t>
            </w:r>
          </w:p>
        </w:tc>
        <w:tc>
          <w:tcPr>
            <w:tcW w:w="1995" w:type="dxa"/>
            <w:shd w:val="clear" w:color="auto" w:fill="D0CECE"/>
          </w:tcPr>
          <w:p w14:paraId="586C4DEE" w14:textId="77777777" w:rsidR="00567F90" w:rsidRPr="00C274A5" w:rsidRDefault="00567F90" w:rsidP="00C274A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DF67BA7" w14:textId="77777777" w:rsidR="00567F90" w:rsidRPr="00B837C0" w:rsidRDefault="00B837C0" w:rsidP="00C274A5">
            <w:pPr>
              <w:pStyle w:val="TableParagraph"/>
              <w:spacing w:before="19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ECTS</w:t>
            </w:r>
          </w:p>
        </w:tc>
      </w:tr>
      <w:tr w:rsidR="00567F90" w:rsidRPr="00C274A5" w14:paraId="0D1EC15A" w14:textId="77777777" w:rsidTr="00E403B7">
        <w:trPr>
          <w:trHeight w:val="292"/>
        </w:trPr>
        <w:tc>
          <w:tcPr>
            <w:tcW w:w="6083" w:type="dxa"/>
            <w:gridSpan w:val="2"/>
          </w:tcPr>
          <w:p w14:paraId="0A44ADBD" w14:textId="77777777" w:rsidR="00567F90" w:rsidRPr="00C274A5" w:rsidRDefault="000B4B6C" w:rsidP="000B4B6C">
            <w:pPr>
              <w:pStyle w:val="TableParagraph"/>
              <w:ind w:right="127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Lectures</w:t>
            </w:r>
          </w:p>
        </w:tc>
        <w:tc>
          <w:tcPr>
            <w:tcW w:w="1856" w:type="dxa"/>
          </w:tcPr>
          <w:p w14:paraId="07C9F1A6" w14:textId="14A0E242" w:rsidR="00567F90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3</w:t>
            </w:r>
          </w:p>
        </w:tc>
        <w:tc>
          <w:tcPr>
            <w:tcW w:w="1995" w:type="dxa"/>
          </w:tcPr>
          <w:p w14:paraId="69481371" w14:textId="06E3F8BB" w:rsidR="00567F90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3</w:t>
            </w:r>
          </w:p>
        </w:tc>
      </w:tr>
      <w:tr w:rsidR="000B4B6C" w:rsidRPr="00C274A5" w14:paraId="0610688F" w14:textId="77777777" w:rsidTr="00E403B7">
        <w:trPr>
          <w:trHeight w:val="292"/>
        </w:trPr>
        <w:tc>
          <w:tcPr>
            <w:tcW w:w="6083" w:type="dxa"/>
            <w:gridSpan w:val="2"/>
          </w:tcPr>
          <w:p w14:paraId="6FEC515D" w14:textId="6558488B" w:rsidR="000B4B6C" w:rsidRPr="00C274A5" w:rsidRDefault="000B4B6C" w:rsidP="000B4B6C">
            <w:pPr>
              <w:pStyle w:val="TableParagraph"/>
              <w:ind w:right="127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Laboratory </w:t>
            </w:r>
            <w:r w:rsidR="00F82895">
              <w:rPr>
                <w:rFonts w:asciiTheme="minorHAnsi" w:hAnsiTheme="minorHAnsi" w:cstheme="minorHAnsi"/>
                <w:sz w:val="20"/>
              </w:rPr>
              <w:t>Exercises</w:t>
            </w:r>
          </w:p>
        </w:tc>
        <w:tc>
          <w:tcPr>
            <w:tcW w:w="1856" w:type="dxa"/>
          </w:tcPr>
          <w:p w14:paraId="57FA5B6A" w14:textId="7B14BF89" w:rsidR="000B4B6C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2</w:t>
            </w:r>
          </w:p>
        </w:tc>
        <w:tc>
          <w:tcPr>
            <w:tcW w:w="1995" w:type="dxa"/>
          </w:tcPr>
          <w:p w14:paraId="3A91CA73" w14:textId="72C9D78D" w:rsidR="000B4B6C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2</w:t>
            </w:r>
          </w:p>
        </w:tc>
      </w:tr>
      <w:tr w:rsidR="00567F90" w:rsidRPr="00C274A5" w14:paraId="258C3D8D" w14:textId="77777777" w:rsidTr="00E403B7">
        <w:trPr>
          <w:trHeight w:val="438"/>
        </w:trPr>
        <w:tc>
          <w:tcPr>
            <w:tcW w:w="6083" w:type="dxa"/>
            <w:gridSpan w:val="2"/>
            <w:shd w:val="clear" w:color="auto" w:fill="D0CECE"/>
          </w:tcPr>
          <w:p w14:paraId="3E87F411" w14:textId="77777777" w:rsidR="00567F90" w:rsidRPr="00C274A5" w:rsidRDefault="00C274A5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i/>
                <w:sz w:val="18"/>
              </w:rPr>
            </w:pPr>
            <w:r w:rsidRPr="00C274A5">
              <w:rPr>
                <w:rFonts w:asciiTheme="minorHAnsi" w:hAnsiTheme="minorHAnsi" w:cstheme="minorHAnsi"/>
                <w:i/>
                <w:sz w:val="18"/>
              </w:rPr>
              <w:t>Add rows if necessary. The organization of teaching and the teaching</w:t>
            </w:r>
          </w:p>
          <w:p w14:paraId="00AAF9E9" w14:textId="77777777" w:rsidR="00567F90" w:rsidRPr="00C274A5" w:rsidRDefault="00C274A5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i/>
                <w:sz w:val="18"/>
              </w:rPr>
            </w:pPr>
            <w:r w:rsidRPr="00C274A5">
              <w:rPr>
                <w:rFonts w:asciiTheme="minorHAnsi" w:hAnsiTheme="minorHAnsi" w:cstheme="minorHAnsi"/>
                <w:i/>
                <w:sz w:val="18"/>
              </w:rPr>
              <w:t>methods used are described in detail under section 4</w:t>
            </w:r>
          </w:p>
        </w:tc>
        <w:tc>
          <w:tcPr>
            <w:tcW w:w="1856" w:type="dxa"/>
          </w:tcPr>
          <w:p w14:paraId="3A4208EE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95" w:type="dxa"/>
          </w:tcPr>
          <w:p w14:paraId="125D6F87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F90" w:rsidRPr="00C274A5" w14:paraId="3BEACB64" w14:textId="77777777" w:rsidTr="00E403B7">
        <w:trPr>
          <w:trHeight w:val="1221"/>
        </w:trPr>
        <w:tc>
          <w:tcPr>
            <w:tcW w:w="4264" w:type="dxa"/>
            <w:shd w:val="clear" w:color="auto" w:fill="D0CECE"/>
          </w:tcPr>
          <w:p w14:paraId="102203D9" w14:textId="77777777" w:rsidR="00567F90" w:rsidRPr="00C274A5" w:rsidRDefault="00C274A5" w:rsidP="000B4B6C">
            <w:pPr>
              <w:pStyle w:val="TableParagraph"/>
              <w:spacing w:line="243" w:lineRule="exact"/>
              <w:ind w:left="1965" w:right="15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274A5">
              <w:rPr>
                <w:rFonts w:asciiTheme="minorHAnsi" w:hAnsiTheme="minorHAnsi" w:cstheme="minorHAnsi"/>
                <w:b/>
                <w:sz w:val="20"/>
              </w:rPr>
              <w:t>COURSE</w:t>
            </w:r>
            <w:r w:rsidRPr="00C274A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b/>
                <w:sz w:val="20"/>
              </w:rPr>
              <w:t>TYPE</w:t>
            </w:r>
          </w:p>
          <w:p w14:paraId="03FA4319" w14:textId="77777777" w:rsidR="006116FF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Background knowledge, </w:t>
            </w:r>
          </w:p>
          <w:p w14:paraId="32ECD074" w14:textId="77777777" w:rsidR="006116FF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Scientific expertise, </w:t>
            </w:r>
          </w:p>
          <w:p w14:paraId="4205B8B9" w14:textId="77777777" w:rsidR="00567F90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General</w:t>
            </w:r>
            <w:r w:rsidRPr="00C274A5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Knowledge,</w:t>
            </w:r>
          </w:p>
          <w:p w14:paraId="708C6F17" w14:textId="77777777" w:rsidR="00567F90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Skills</w:t>
            </w:r>
            <w:r w:rsidRPr="00C274A5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Development</w:t>
            </w:r>
          </w:p>
        </w:tc>
        <w:tc>
          <w:tcPr>
            <w:tcW w:w="5670" w:type="dxa"/>
            <w:gridSpan w:val="3"/>
          </w:tcPr>
          <w:p w14:paraId="568EB60C" w14:textId="637E80AD" w:rsidR="00567F90" w:rsidRPr="00395F8F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F82895">
              <w:rPr>
                <w:rFonts w:asciiTheme="minorHAnsi" w:hAnsiTheme="minorHAnsi" w:cstheme="minorHAnsi"/>
                <w:color w:val="0070C0"/>
                <w:sz w:val="20"/>
              </w:rPr>
              <w:t>Scientific expertise</w:t>
            </w:r>
          </w:p>
        </w:tc>
      </w:tr>
      <w:tr w:rsidR="00567F90" w:rsidRPr="00C274A5" w14:paraId="41B1FC10" w14:textId="77777777" w:rsidTr="00E403B7">
        <w:trPr>
          <w:trHeight w:val="830"/>
        </w:trPr>
        <w:tc>
          <w:tcPr>
            <w:tcW w:w="4264" w:type="dxa"/>
            <w:shd w:val="clear" w:color="auto" w:fill="D0CECE"/>
          </w:tcPr>
          <w:p w14:paraId="39899DC9" w14:textId="77777777" w:rsidR="00567F90" w:rsidRPr="00C274A5" w:rsidRDefault="00C274A5" w:rsidP="000B4B6C">
            <w:pPr>
              <w:pStyle w:val="TableParagraph"/>
              <w:ind w:right="15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PREREQUISITE COURSES:</w:t>
            </w:r>
          </w:p>
        </w:tc>
        <w:tc>
          <w:tcPr>
            <w:tcW w:w="5670" w:type="dxa"/>
            <w:gridSpan w:val="3"/>
          </w:tcPr>
          <w:p w14:paraId="6F76F56B" w14:textId="77777777" w:rsidR="00567F90" w:rsidRPr="00395F8F" w:rsidRDefault="00567F90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567F90" w:rsidRPr="00C274A5" w14:paraId="211EDB36" w14:textId="77777777" w:rsidTr="00E403B7">
        <w:trPr>
          <w:trHeight w:val="830"/>
        </w:trPr>
        <w:tc>
          <w:tcPr>
            <w:tcW w:w="4264" w:type="dxa"/>
            <w:shd w:val="clear" w:color="auto" w:fill="D0CECE"/>
          </w:tcPr>
          <w:p w14:paraId="641FC4C2" w14:textId="77777777" w:rsidR="00567F90" w:rsidRPr="00C274A5" w:rsidRDefault="00C274A5" w:rsidP="000B4B6C">
            <w:pPr>
              <w:pStyle w:val="TableParagraph"/>
              <w:ind w:right="15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LANGUAGE OF INSTRUCTION:</w:t>
            </w:r>
          </w:p>
        </w:tc>
        <w:tc>
          <w:tcPr>
            <w:tcW w:w="1819" w:type="dxa"/>
            <w:vMerge w:val="restart"/>
            <w:tcBorders>
              <w:right w:val="nil"/>
            </w:tcBorders>
          </w:tcPr>
          <w:p w14:paraId="31CC233D" w14:textId="77777777" w:rsidR="00567F90" w:rsidRPr="00395F8F" w:rsidRDefault="000B4B6C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>Greek</w:t>
            </w:r>
          </w:p>
        </w:tc>
        <w:tc>
          <w:tcPr>
            <w:tcW w:w="3851" w:type="dxa"/>
            <w:gridSpan w:val="2"/>
            <w:vMerge w:val="restart"/>
            <w:tcBorders>
              <w:left w:val="nil"/>
            </w:tcBorders>
          </w:tcPr>
          <w:p w14:paraId="7F70B00D" w14:textId="77777777" w:rsidR="00567F90" w:rsidRPr="00395F8F" w:rsidRDefault="00567F90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567F90" w:rsidRPr="00C274A5" w14:paraId="7942462D" w14:textId="77777777" w:rsidTr="00E403B7">
        <w:trPr>
          <w:trHeight w:val="652"/>
        </w:trPr>
        <w:tc>
          <w:tcPr>
            <w:tcW w:w="4264" w:type="dxa"/>
            <w:shd w:val="clear" w:color="auto" w:fill="D0CECE"/>
          </w:tcPr>
          <w:p w14:paraId="37CC5D17" w14:textId="77777777" w:rsidR="00567F90" w:rsidRPr="00C274A5" w:rsidRDefault="00C274A5">
            <w:pPr>
              <w:pStyle w:val="TableParagraph"/>
              <w:ind w:left="107" w:right="100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LANGUAGE OF EXAMINATION/ASSESSMENT:</w:t>
            </w:r>
          </w:p>
        </w:tc>
        <w:tc>
          <w:tcPr>
            <w:tcW w:w="1819" w:type="dxa"/>
            <w:vMerge/>
            <w:tcBorders>
              <w:top w:val="nil"/>
              <w:right w:val="nil"/>
            </w:tcBorders>
          </w:tcPr>
          <w:p w14:paraId="361C1738" w14:textId="77777777" w:rsidR="00567F90" w:rsidRPr="00395F8F" w:rsidRDefault="00567F90" w:rsidP="000B4B6C">
            <w:pPr>
              <w:ind w:left="133"/>
              <w:rPr>
                <w:rFonts w:asciiTheme="minorHAnsi" w:hAnsiTheme="minorHAnsi" w:cstheme="minorHAnsi"/>
                <w:color w:val="0070C0"/>
                <w:sz w:val="2"/>
                <w:szCs w:val="2"/>
              </w:rPr>
            </w:pPr>
          </w:p>
        </w:tc>
        <w:tc>
          <w:tcPr>
            <w:tcW w:w="3851" w:type="dxa"/>
            <w:gridSpan w:val="2"/>
            <w:vMerge/>
            <w:tcBorders>
              <w:top w:val="nil"/>
              <w:left w:val="nil"/>
            </w:tcBorders>
          </w:tcPr>
          <w:p w14:paraId="6EB38D57" w14:textId="77777777" w:rsidR="00567F90" w:rsidRPr="00395F8F" w:rsidRDefault="00567F90">
            <w:pPr>
              <w:rPr>
                <w:rFonts w:asciiTheme="minorHAnsi" w:hAnsiTheme="minorHAnsi" w:cstheme="minorHAnsi"/>
                <w:color w:val="0070C0"/>
                <w:sz w:val="2"/>
                <w:szCs w:val="2"/>
              </w:rPr>
            </w:pPr>
          </w:p>
        </w:tc>
      </w:tr>
      <w:tr w:rsidR="00567F90" w:rsidRPr="00C274A5" w14:paraId="0A3D4810" w14:textId="77777777" w:rsidTr="00E403B7">
        <w:trPr>
          <w:trHeight w:val="587"/>
        </w:trPr>
        <w:tc>
          <w:tcPr>
            <w:tcW w:w="4264" w:type="dxa"/>
            <w:shd w:val="clear" w:color="auto" w:fill="D0CECE"/>
          </w:tcPr>
          <w:p w14:paraId="7E8B2B0C" w14:textId="77777777" w:rsidR="00567F90" w:rsidRPr="00C274A5" w:rsidRDefault="00C274A5">
            <w:pPr>
              <w:pStyle w:val="TableParagraph"/>
              <w:spacing w:line="292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THE COURSE IS OFFERED</w:t>
            </w:r>
            <w:r w:rsidRPr="00C274A5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C274A5">
              <w:rPr>
                <w:rFonts w:asciiTheme="minorHAnsi" w:hAnsiTheme="minorHAnsi" w:cstheme="minorHAnsi"/>
                <w:b/>
                <w:sz w:val="24"/>
              </w:rPr>
              <w:t>TO</w:t>
            </w:r>
          </w:p>
          <w:p w14:paraId="3BFF718E" w14:textId="77777777" w:rsidR="00567F90" w:rsidRPr="00C274A5" w:rsidRDefault="00C274A5">
            <w:pPr>
              <w:pStyle w:val="TableParagraph"/>
              <w:spacing w:line="275" w:lineRule="exact"/>
              <w:ind w:right="95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ERASMUS</w:t>
            </w:r>
            <w:r w:rsidRPr="00C274A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274A5">
              <w:rPr>
                <w:rFonts w:asciiTheme="minorHAnsi" w:hAnsiTheme="minorHAnsi" w:cstheme="minorHAnsi"/>
                <w:b/>
                <w:sz w:val="24"/>
              </w:rPr>
              <w:t>STUDENTS</w:t>
            </w:r>
          </w:p>
        </w:tc>
        <w:tc>
          <w:tcPr>
            <w:tcW w:w="5670" w:type="dxa"/>
            <w:gridSpan w:val="3"/>
          </w:tcPr>
          <w:p w14:paraId="51B43AB6" w14:textId="37F804D8" w:rsidR="00567F90" w:rsidRPr="00395F8F" w:rsidRDefault="00324CE2" w:rsidP="008B2231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YES</w:t>
            </w:r>
          </w:p>
        </w:tc>
      </w:tr>
      <w:tr w:rsidR="00567F90" w:rsidRPr="00C274A5" w14:paraId="4E460933" w14:textId="77777777" w:rsidTr="00E403B7">
        <w:trPr>
          <w:trHeight w:val="537"/>
        </w:trPr>
        <w:tc>
          <w:tcPr>
            <w:tcW w:w="4264" w:type="dxa"/>
            <w:shd w:val="clear" w:color="auto" w:fill="D0CECE"/>
          </w:tcPr>
          <w:p w14:paraId="6C024F86" w14:textId="77777777" w:rsidR="00567F90" w:rsidRPr="00C274A5" w:rsidRDefault="00C274A5">
            <w:pPr>
              <w:pStyle w:val="TableParagraph"/>
              <w:spacing w:line="292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WEBSITE (URL)</w:t>
            </w:r>
          </w:p>
        </w:tc>
        <w:tc>
          <w:tcPr>
            <w:tcW w:w="5670" w:type="dxa"/>
            <w:gridSpan w:val="3"/>
          </w:tcPr>
          <w:p w14:paraId="2FB1ACFC" w14:textId="77777777" w:rsidR="00567F90" w:rsidRPr="00395F8F" w:rsidRDefault="00567F90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</w:tbl>
    <w:p w14:paraId="6FDBD892" w14:textId="77777777" w:rsidR="00567F90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2. </w:t>
      </w:r>
      <w:r w:rsidR="00C274A5" w:rsidRPr="00C424CD">
        <w:rPr>
          <w:rFonts w:asciiTheme="minorHAnsi" w:hAnsiTheme="minorHAnsi" w:cstheme="minorHAnsi"/>
          <w:b/>
          <w:sz w:val="24"/>
        </w:rPr>
        <w:t>LEARNING</w:t>
      </w:r>
      <w:r w:rsidR="00C274A5" w:rsidRPr="00C424CD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C274A5" w:rsidRPr="00C424CD">
        <w:rPr>
          <w:rFonts w:asciiTheme="minorHAnsi" w:hAnsiTheme="minorHAnsi" w:cstheme="minorHAnsi"/>
          <w:b/>
          <w:sz w:val="24"/>
        </w:rPr>
        <w:t>OUTCOMES</w:t>
      </w:r>
    </w:p>
    <w:tbl>
      <w:tblPr>
        <w:tblStyle w:val="TableNormal1"/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4"/>
      </w:tblGrid>
      <w:tr w:rsidR="00567F90" w:rsidRPr="00C274A5" w14:paraId="699666CF" w14:textId="77777777" w:rsidTr="00E403B7">
        <w:trPr>
          <w:trHeight w:val="311"/>
        </w:trPr>
        <w:tc>
          <w:tcPr>
            <w:tcW w:w="9934" w:type="dxa"/>
            <w:tcBorders>
              <w:bottom w:val="nil"/>
            </w:tcBorders>
            <w:shd w:val="clear" w:color="auto" w:fill="D0CECE"/>
          </w:tcPr>
          <w:p w14:paraId="60103A38" w14:textId="77777777" w:rsidR="00567F90" w:rsidRPr="00C274A5" w:rsidRDefault="00C274A5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i/>
                <w:sz w:val="24"/>
              </w:rPr>
              <w:t>Learning Outcomes</w:t>
            </w:r>
          </w:p>
        </w:tc>
      </w:tr>
      <w:tr w:rsidR="00567F90" w:rsidRPr="00C274A5" w14:paraId="7828F113" w14:textId="77777777" w:rsidTr="00E403B7">
        <w:trPr>
          <w:trHeight w:val="2614"/>
        </w:trPr>
        <w:tc>
          <w:tcPr>
            <w:tcW w:w="9934" w:type="dxa"/>
            <w:tcBorders>
              <w:top w:val="nil"/>
            </w:tcBorders>
            <w:shd w:val="clear" w:color="auto" w:fill="D0CECE"/>
          </w:tcPr>
          <w:p w14:paraId="49F305B0" w14:textId="77777777" w:rsidR="00567F90" w:rsidRPr="00C274A5" w:rsidRDefault="00C274A5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The course learning outcomes, specific knowledge, skills and competences of an appropriate (certain)</w:t>
            </w:r>
          </w:p>
          <w:p w14:paraId="0B2E1FC3" w14:textId="77777777" w:rsidR="00567F90" w:rsidRPr="00C274A5" w:rsidRDefault="00C274A5">
            <w:pPr>
              <w:pStyle w:val="TableParagraph"/>
              <w:spacing w:before="36" w:line="273" w:lineRule="auto"/>
              <w:ind w:left="107" w:right="392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level, which students will acquire upon successful completion of the course, are described in detail. It is necessary to consult:</w:t>
            </w:r>
          </w:p>
          <w:p w14:paraId="038521C2" w14:textId="77777777" w:rsidR="00567F90" w:rsidRPr="00C274A5" w:rsidRDefault="00C274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C274A5">
              <w:rPr>
                <w:rFonts w:asciiTheme="minorHAnsi" w:hAnsiTheme="minorHAnsi" w:cstheme="minorHAnsi"/>
                <w:b/>
                <w:i/>
                <w:u w:val="single"/>
              </w:rPr>
              <w:t>APPENDIX A</w:t>
            </w:r>
          </w:p>
          <w:p w14:paraId="256CBF82" w14:textId="77777777" w:rsidR="00567F90" w:rsidRPr="00C274A5" w:rsidRDefault="00C274A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4"/>
              <w:ind w:right="712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Description of the level of learning outcomes for each level of study, in accordance with the European Higher Education Qualifications’</w:t>
            </w:r>
            <w:r w:rsidRPr="00C274A5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Framework.</w:t>
            </w:r>
          </w:p>
          <w:p w14:paraId="57FBA243" w14:textId="77777777" w:rsidR="00567F90" w:rsidRPr="00C274A5" w:rsidRDefault="00C274A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41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Descriptive</w:t>
            </w:r>
            <w:r w:rsidRPr="00C274A5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indicators</w:t>
            </w:r>
            <w:r w:rsidRPr="00C274A5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Levels</w:t>
            </w:r>
            <w:r w:rsidRPr="00C274A5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6,</w:t>
            </w:r>
            <w:r w:rsidRPr="00C274A5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7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&amp; 8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European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Qualifications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Framework for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Lifelong Learning and</w:t>
            </w:r>
          </w:p>
          <w:p w14:paraId="6B8CBB7B" w14:textId="77777777" w:rsidR="00567F90" w:rsidRPr="00C274A5" w:rsidRDefault="00C274A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C274A5">
              <w:rPr>
                <w:rFonts w:asciiTheme="minorHAnsi" w:hAnsiTheme="minorHAnsi" w:cstheme="minorHAnsi"/>
                <w:b/>
                <w:i/>
                <w:u w:val="single"/>
              </w:rPr>
              <w:t>APPENDIX B</w:t>
            </w:r>
          </w:p>
          <w:p w14:paraId="1101410B" w14:textId="77777777" w:rsidR="00567F90" w:rsidRPr="00C274A5" w:rsidRDefault="00C274A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4" w:line="234" w:lineRule="exac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Guidelines for writing Learning</w:t>
            </w:r>
            <w:r w:rsidRPr="00C274A5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Outcomes</w:t>
            </w:r>
          </w:p>
        </w:tc>
      </w:tr>
      <w:tr w:rsidR="00567F90" w:rsidRPr="00C274A5" w14:paraId="296E9EE7" w14:textId="77777777" w:rsidTr="00E403B7">
        <w:trPr>
          <w:trHeight w:val="587"/>
        </w:trPr>
        <w:tc>
          <w:tcPr>
            <w:tcW w:w="9934" w:type="dxa"/>
          </w:tcPr>
          <w:p w14:paraId="22E588C3" w14:textId="77777777" w:rsidR="00114EA4" w:rsidRPr="009455AA" w:rsidRDefault="00114EA4" w:rsidP="00114EA4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On completion of this course, students should be able to:</w:t>
            </w:r>
          </w:p>
          <w:p w14:paraId="5ABC6DDD" w14:textId="682D6523" w:rsidR="00114EA4" w:rsidRPr="009455AA" w:rsidRDefault="00114EA4" w:rsidP="00114EA4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• </w:t>
            </w:r>
            <w:r w:rsidR="001D5BBB"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Name disease control strategies</w:t>
            </w:r>
          </w:p>
          <w:p w14:paraId="09CFAD00" w14:textId="3F6983E0" w:rsidR="00114EA4" w:rsidRPr="009455AA" w:rsidRDefault="00114EA4" w:rsidP="00114EA4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• </w:t>
            </w:r>
            <w:r w:rsidR="001D5BBB"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Explain disease control strategies</w:t>
            </w:r>
          </w:p>
          <w:p w14:paraId="55B55AF0" w14:textId="113A49F0" w:rsidR="00567F90" w:rsidRPr="00C274A5" w:rsidRDefault="00114EA4" w:rsidP="001D5BB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• </w:t>
            </w:r>
            <w:r w:rsidR="001D5BBB"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Compare disease control strategies</w:t>
            </w:r>
          </w:p>
        </w:tc>
      </w:tr>
    </w:tbl>
    <w:p w14:paraId="13D2C51C" w14:textId="77777777" w:rsidR="00E403B7" w:rsidRDefault="00E403B7"/>
    <w:p w14:paraId="15F85457" w14:textId="77777777" w:rsidR="001C464B" w:rsidRDefault="001C464B"/>
    <w:p w14:paraId="0969BDCD" w14:textId="77777777" w:rsidR="001C464B" w:rsidRDefault="001C464B"/>
    <w:p w14:paraId="17E077B3" w14:textId="77777777" w:rsidR="00E403B7" w:rsidRDefault="00E403B7"/>
    <w:tbl>
      <w:tblPr>
        <w:tblStyle w:val="TableNormal1"/>
        <w:tblW w:w="9357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4468"/>
        <w:gridCol w:w="4889"/>
      </w:tblGrid>
      <w:tr w:rsidR="00567F90" w:rsidRPr="00C274A5" w14:paraId="6B3F9FAE" w14:textId="77777777" w:rsidTr="00E403B7">
        <w:trPr>
          <w:trHeight w:val="310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/>
          </w:tcPr>
          <w:p w14:paraId="195CCE2B" w14:textId="77777777" w:rsidR="00567F90" w:rsidRPr="00C274A5" w:rsidRDefault="00C274A5">
            <w:pPr>
              <w:pStyle w:val="TableParagraph"/>
              <w:spacing w:line="291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lastRenderedPageBreak/>
              <w:t>General Competences</w:t>
            </w:r>
          </w:p>
        </w:tc>
        <w:tc>
          <w:tcPr>
            <w:tcW w:w="48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0CECE"/>
          </w:tcPr>
          <w:p w14:paraId="185E0DAF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F90" w:rsidRPr="00C274A5" w14:paraId="0888E07F" w14:textId="77777777" w:rsidTr="00E403B7">
        <w:trPr>
          <w:trHeight w:val="763"/>
        </w:trPr>
        <w:tc>
          <w:tcPr>
            <w:tcW w:w="93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02DDBD64" w14:textId="77777777" w:rsidR="00567F90" w:rsidRPr="00C274A5" w:rsidRDefault="00C274A5">
            <w:pPr>
              <w:pStyle w:val="TableParagraph"/>
              <w:spacing w:line="226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Taking into consideration the general competences that students/graduates must acquire (as those</w:t>
            </w:r>
          </w:p>
          <w:p w14:paraId="0FB75D74" w14:textId="77777777" w:rsidR="00567F90" w:rsidRPr="00C274A5" w:rsidRDefault="00C274A5">
            <w:pPr>
              <w:pStyle w:val="TableParagraph"/>
              <w:ind w:left="107" w:right="300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are described in the Diploma Supplement and are mentioned below), at which of the following does the course attendance aim?</w:t>
            </w:r>
          </w:p>
        </w:tc>
      </w:tr>
      <w:tr w:rsidR="00567F90" w:rsidRPr="00C274A5" w14:paraId="63E3D630" w14:textId="77777777" w:rsidTr="00E403B7">
        <w:trPr>
          <w:trHeight w:val="27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061918D8" w14:textId="77777777" w:rsidR="00567F90" w:rsidRPr="00C274A5" w:rsidRDefault="00C274A5">
            <w:pPr>
              <w:pStyle w:val="TableParagraph"/>
              <w:spacing w:before="10" w:line="243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Search for, analysis and synthesis of data and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0BDACC7F" w14:textId="77777777" w:rsidR="00567F90" w:rsidRPr="00C274A5" w:rsidRDefault="00C274A5">
            <w:pPr>
              <w:pStyle w:val="TableParagraph"/>
              <w:spacing w:before="10" w:line="243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Project planning and management</w:t>
            </w:r>
          </w:p>
        </w:tc>
      </w:tr>
      <w:tr w:rsidR="00567F90" w:rsidRPr="00C274A5" w14:paraId="1DD025D1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369CD62A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information </w:t>
            </w:r>
            <w:proofErr w:type="gramStart"/>
            <w:r w:rsidRPr="00C274A5">
              <w:rPr>
                <w:rFonts w:asciiTheme="minorHAnsi" w:hAnsiTheme="minorHAnsi" w:cstheme="minorHAnsi"/>
                <w:i/>
                <w:sz w:val="20"/>
              </w:rPr>
              <w:t>by the use of</w:t>
            </w:r>
            <w:proofErr w:type="gramEnd"/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 appropriate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39D0E439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Respect for diversity and multiculturalism</w:t>
            </w:r>
          </w:p>
        </w:tc>
      </w:tr>
      <w:tr w:rsidR="00567F90" w:rsidRPr="00C274A5" w14:paraId="0A4963A6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554784DD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technologies,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33C0E622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Environmental awareness</w:t>
            </w:r>
          </w:p>
        </w:tc>
      </w:tr>
      <w:tr w:rsidR="00567F90" w:rsidRPr="00C274A5" w14:paraId="0192A74F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3C807ABF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Adapting to new situations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7F1C801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Social, professional and ethical responsibility and</w:t>
            </w:r>
          </w:p>
        </w:tc>
      </w:tr>
      <w:tr w:rsidR="00567F90" w:rsidRPr="00C274A5" w14:paraId="5CBB6DCC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7229261D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Decision-making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FA80B04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sensitivity to gender issues</w:t>
            </w:r>
          </w:p>
        </w:tc>
      </w:tr>
      <w:tr w:rsidR="00567F90" w:rsidRPr="00C274A5" w14:paraId="090F42E7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1D7000AE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Individual/Independent work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6CD6D751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Critical thinking</w:t>
            </w:r>
          </w:p>
        </w:tc>
      </w:tr>
      <w:tr w:rsidR="00567F90" w:rsidRPr="00C274A5" w14:paraId="5318184D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298650CA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Group/</w:t>
            </w:r>
            <w:proofErr w:type="gramStart"/>
            <w:r w:rsidRPr="00C274A5">
              <w:rPr>
                <w:rFonts w:asciiTheme="minorHAnsi" w:hAnsiTheme="minorHAnsi" w:cstheme="minorHAnsi"/>
                <w:i/>
                <w:sz w:val="20"/>
              </w:rPr>
              <w:t>Team work</w:t>
            </w:r>
            <w:proofErr w:type="gramEnd"/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0D62A0E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Development of free, creative and inductive thinking</w:t>
            </w:r>
          </w:p>
        </w:tc>
      </w:tr>
      <w:tr w:rsidR="00567F90" w:rsidRPr="00C274A5" w14:paraId="2E76BEC6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5E692B2C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Working in an international environment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03AA11BA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……</w:t>
            </w:r>
          </w:p>
        </w:tc>
      </w:tr>
      <w:tr w:rsidR="00567F90" w:rsidRPr="00C274A5" w14:paraId="265B0864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1C81803B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Working in an interdisciplinary environment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F212A28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(Other….…citizenship, spiritual freedom, social</w:t>
            </w:r>
          </w:p>
        </w:tc>
      </w:tr>
      <w:tr w:rsidR="00567F90" w:rsidRPr="00C274A5" w14:paraId="5B50C6CA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0D5D9F3A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Introduction of innovative research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5BB21EB4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awareness, altruism etc.)</w:t>
            </w:r>
          </w:p>
        </w:tc>
      </w:tr>
      <w:tr w:rsidR="00567F90" w:rsidRPr="00C274A5" w14:paraId="740CA673" w14:textId="77777777" w:rsidTr="00E403B7">
        <w:trPr>
          <w:trHeight w:val="224"/>
        </w:trPr>
        <w:tc>
          <w:tcPr>
            <w:tcW w:w="4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4E726B3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C46968" w14:textId="77777777" w:rsidR="00567F90" w:rsidRPr="00C274A5" w:rsidRDefault="00C274A5">
            <w:pPr>
              <w:pStyle w:val="TableParagraph"/>
              <w:spacing w:line="20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…….</w:t>
            </w:r>
          </w:p>
        </w:tc>
      </w:tr>
      <w:tr w:rsidR="00567F90" w:rsidRPr="00E403B7" w14:paraId="4088F2A3" w14:textId="77777777" w:rsidTr="00E403B7">
        <w:trPr>
          <w:trHeight w:val="489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3FE2" w14:textId="77777777" w:rsidR="00113C4C" w:rsidRPr="009455AA" w:rsidRDefault="00113C4C" w:rsidP="00113C4C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Individual/Independent work</w:t>
            </w:r>
          </w:p>
          <w:p w14:paraId="69B27746" w14:textId="77777777" w:rsidR="00113C4C" w:rsidRPr="009455AA" w:rsidRDefault="00113C4C" w:rsidP="00113C4C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Critical thinking</w:t>
            </w:r>
          </w:p>
          <w:p w14:paraId="245A8ABB" w14:textId="6943F8D5" w:rsidR="00E403B7" w:rsidRPr="00113C4C" w:rsidRDefault="00113C4C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  <w:r w:rsidRPr="009455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Development of free, creative and inductive thinking</w:t>
            </w:r>
          </w:p>
        </w:tc>
      </w:tr>
    </w:tbl>
    <w:p w14:paraId="60D134B9" w14:textId="77777777" w:rsidR="00E403B7" w:rsidRDefault="00E403B7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</w:p>
    <w:p w14:paraId="54E0916B" w14:textId="77777777" w:rsidR="00567F90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3. </w:t>
      </w:r>
      <w:r w:rsidR="00C274A5" w:rsidRPr="00C424CD">
        <w:rPr>
          <w:rFonts w:asciiTheme="minorHAnsi" w:hAnsiTheme="minorHAnsi" w:cstheme="minorHAnsi"/>
          <w:b/>
          <w:sz w:val="24"/>
        </w:rPr>
        <w:t>COURSE</w:t>
      </w:r>
      <w:r w:rsidR="00C274A5" w:rsidRPr="00C424CD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C274A5" w:rsidRPr="00C424CD">
        <w:rPr>
          <w:rFonts w:asciiTheme="minorHAnsi" w:hAnsiTheme="minorHAnsi" w:cstheme="minorHAnsi"/>
          <w:b/>
          <w:sz w:val="24"/>
        </w:rPr>
        <w:t>CONTENT</w:t>
      </w:r>
    </w:p>
    <w:tbl>
      <w:tblPr>
        <w:tblStyle w:val="a6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6116FF" w:rsidRPr="00C274A5" w14:paraId="4B5AFA2E" w14:textId="77777777" w:rsidTr="00C424CD">
        <w:tc>
          <w:tcPr>
            <w:tcW w:w="9357" w:type="dxa"/>
          </w:tcPr>
          <w:p w14:paraId="4637AB82" w14:textId="77777777" w:rsidR="00811A52" w:rsidRDefault="00811A52" w:rsidP="00811A52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  <w:r w:rsidRPr="00395F8F">
              <w:rPr>
                <w:rFonts w:asciiTheme="minorHAnsi" w:hAnsiTheme="minorHAnsi" w:cstheme="minorHAnsi"/>
                <w:b/>
                <w:color w:val="0070C0"/>
                <w:sz w:val="25"/>
              </w:rPr>
              <w:t>THEORY</w:t>
            </w:r>
          </w:p>
          <w:p w14:paraId="60BB7ACF" w14:textId="76BCD614" w:rsidR="008B2231" w:rsidRDefault="00FE6719" w:rsidP="0080772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CULTURAL PRACTISES</w:t>
            </w:r>
          </w:p>
          <w:p w14:paraId="43FEF061" w14:textId="3D4AE710" w:rsidR="00DB2AB6" w:rsidRDefault="00DB2AB6" w:rsidP="002818FB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Cultural practices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which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reduce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the initial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level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of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inoculum</w:t>
            </w:r>
          </w:p>
          <w:p w14:paraId="4E321141" w14:textId="77777777" w:rsidR="00DB2AB6" w:rsidRDefault="00DB2AB6" w:rsidP="00DB2AB6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Cultural practices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which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reduce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the </w:t>
            </w:r>
            <w:proofErr w:type="gramStart"/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rate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of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spread</w:t>
            </w:r>
            <w:proofErr w:type="gramEnd"/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of</w:t>
            </w:r>
            <w:r w:rsidRPr="00DB2AB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disease</w:t>
            </w:r>
          </w:p>
          <w:p w14:paraId="1F29E969" w14:textId="72D0C568" w:rsidR="00FE6719" w:rsidRDefault="00FE6719" w:rsidP="00014E89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CHEMICAL CONTROL</w:t>
            </w:r>
          </w:p>
          <w:p w14:paraId="452C1306" w14:textId="07F5BF82" w:rsidR="002818FB" w:rsidRDefault="0036642F" w:rsidP="005E59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History</w:t>
            </w:r>
          </w:p>
          <w:p w14:paraId="6A522731" w14:textId="3B949D77" w:rsidR="0036642F" w:rsidRDefault="005E595A" w:rsidP="005E59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Contact</w:t>
            </w:r>
            <w:r w:rsidR="0036642F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vs 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Penetrant fungicides</w:t>
            </w:r>
          </w:p>
          <w:p w14:paraId="0A474FD2" w14:textId="4F21A148" w:rsidR="0036642F" w:rsidRDefault="0036642F" w:rsidP="005E59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Disease Management of postharvest diseases</w:t>
            </w:r>
          </w:p>
          <w:p w14:paraId="093428D4" w14:textId="1D02154D" w:rsidR="0036642F" w:rsidRPr="002818FB" w:rsidRDefault="0036642F" w:rsidP="005E59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Fungicide resistance</w:t>
            </w:r>
          </w:p>
          <w:p w14:paraId="2CEDBF1F" w14:textId="382005A7" w:rsidR="00FE6719" w:rsidRDefault="00FE6719" w:rsidP="0080772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BIOLOGICAL CONTROL</w:t>
            </w:r>
          </w:p>
          <w:p w14:paraId="07DD8F8E" w14:textId="58524BCA" w:rsidR="00FE6719" w:rsidRDefault="00FE6719" w:rsidP="00FE6719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Modes of action</w:t>
            </w:r>
          </w:p>
          <w:p w14:paraId="60F23398" w14:textId="0C416A38" w:rsidR="00485CEF" w:rsidRDefault="005E595A" w:rsidP="00FE6719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Application - </w:t>
            </w:r>
            <w:r w:rsidR="0036642F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Case studies </w:t>
            </w:r>
          </w:p>
          <w:p w14:paraId="6F072BBB" w14:textId="12B5CC49" w:rsidR="00485CEF" w:rsidRPr="00485CEF" w:rsidRDefault="005E595A" w:rsidP="00485CEF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485CEF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LEGISLATION</w:t>
            </w:r>
          </w:p>
          <w:p w14:paraId="74368D3A" w14:textId="77777777" w:rsidR="00F034B1" w:rsidRDefault="00F034B1" w:rsidP="00807721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04B415FA" w14:textId="77777777" w:rsidR="00564B16" w:rsidRDefault="004548C7" w:rsidP="00564B16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  <w:r w:rsidRPr="00395F8F">
              <w:rPr>
                <w:rFonts w:asciiTheme="minorHAnsi" w:hAnsiTheme="minorHAnsi" w:cstheme="minorHAnsi"/>
                <w:b/>
                <w:color w:val="0070C0"/>
                <w:sz w:val="25"/>
              </w:rPr>
              <w:t>LABORATORY</w:t>
            </w:r>
          </w:p>
          <w:p w14:paraId="35BD9F6C" w14:textId="6D339AC5" w:rsidR="0089570B" w:rsidRPr="00564B16" w:rsidRDefault="006631D7" w:rsidP="00564B16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Biological </w:t>
            </w:r>
            <w:r w:rsid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vs</w:t>
            </w: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chemical control of </w:t>
            </w:r>
            <w:r w:rsidRPr="00564B1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Penicillium </w:t>
            </w:r>
            <w:proofErr w:type="spellStart"/>
            <w:r w:rsidRPr="00564B1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digitatum</w:t>
            </w:r>
            <w:proofErr w:type="spellEnd"/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0B025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on citrus &amp; </w:t>
            </w:r>
            <w:r w:rsidR="000B0259" w:rsidRPr="000B0259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Botrytis cinerea</w:t>
            </w:r>
            <w:r w:rsidR="000B025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on tomato</w:t>
            </w:r>
          </w:p>
          <w:p w14:paraId="05763712" w14:textId="61069390" w:rsidR="006631D7" w:rsidRPr="00564B16" w:rsidRDefault="006631D7" w:rsidP="006631D7">
            <w:pPr>
              <w:pStyle w:val="a5"/>
              <w:numPr>
                <w:ilvl w:val="0"/>
                <w:numId w:val="8"/>
              </w:num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Application of biocontrol and chemical</w:t>
            </w:r>
            <w:r w:rsid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formulations</w:t>
            </w:r>
          </w:p>
          <w:p w14:paraId="3FE003DB" w14:textId="4106C3F4" w:rsidR="00564B16" w:rsidRPr="00564B16" w:rsidRDefault="00564B16" w:rsidP="006631D7">
            <w:pPr>
              <w:pStyle w:val="a5"/>
              <w:numPr>
                <w:ilvl w:val="0"/>
                <w:numId w:val="8"/>
              </w:num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Pathogen inoculation</w:t>
            </w:r>
          </w:p>
          <w:p w14:paraId="5BC32B6F" w14:textId="77777777" w:rsidR="006631D7" w:rsidRPr="00564B16" w:rsidRDefault="006631D7" w:rsidP="006631D7">
            <w:pPr>
              <w:pStyle w:val="a5"/>
              <w:numPr>
                <w:ilvl w:val="0"/>
                <w:numId w:val="8"/>
              </w:num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Evaluation of treatments</w:t>
            </w:r>
          </w:p>
          <w:p w14:paraId="60237561" w14:textId="3889214D" w:rsidR="006631D7" w:rsidRPr="008B2231" w:rsidRDefault="006631D7" w:rsidP="0089570B">
            <w:p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Control of </w:t>
            </w:r>
            <w:r w:rsidRPr="00564B1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Aspergillus</w:t>
            </w:r>
            <w:r w:rsidRPr="00564B1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sp. on vineyards</w:t>
            </w:r>
          </w:p>
        </w:tc>
      </w:tr>
      <w:tr w:rsidR="001C5983" w:rsidRPr="00C274A5" w14:paraId="39D5DCB8" w14:textId="77777777" w:rsidTr="00C424CD">
        <w:tc>
          <w:tcPr>
            <w:tcW w:w="9357" w:type="dxa"/>
          </w:tcPr>
          <w:p w14:paraId="3EF0E033" w14:textId="77777777" w:rsidR="001C5983" w:rsidRPr="00395F8F" w:rsidRDefault="001C5983" w:rsidP="00811A52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</w:p>
        </w:tc>
      </w:tr>
    </w:tbl>
    <w:p w14:paraId="7C3C9EC8" w14:textId="77777777" w:rsidR="00E403B7" w:rsidRDefault="00E403B7" w:rsidP="00E403B7">
      <w:pPr>
        <w:spacing w:before="163"/>
        <w:ind w:left="-426"/>
        <w:rPr>
          <w:rFonts w:asciiTheme="minorHAnsi" w:hAnsiTheme="minorHAnsi" w:cstheme="minorHAnsi"/>
          <w:b/>
          <w:sz w:val="25"/>
        </w:rPr>
      </w:pPr>
    </w:p>
    <w:p w14:paraId="3CA46A53" w14:textId="77777777" w:rsidR="00E403B7" w:rsidRPr="00E403B7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 </w:t>
      </w:r>
      <w:r w:rsidR="00C274A5" w:rsidRPr="00C424CD">
        <w:rPr>
          <w:rFonts w:asciiTheme="minorHAnsi" w:hAnsiTheme="minorHAnsi" w:cstheme="minorHAnsi"/>
          <w:b/>
          <w:sz w:val="24"/>
        </w:rPr>
        <w:t>TEACHING METHODS--ASSESSMENT</w:t>
      </w:r>
    </w:p>
    <w:tbl>
      <w:tblPr>
        <w:tblStyle w:val="TableNormal1"/>
        <w:tblW w:w="5441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5"/>
        <w:gridCol w:w="5642"/>
      </w:tblGrid>
      <w:tr w:rsidR="00567F90" w:rsidRPr="00C274A5" w14:paraId="51D7535C" w14:textId="77777777" w:rsidTr="00C274A5">
        <w:trPr>
          <w:trHeight w:val="1099"/>
        </w:trPr>
        <w:tc>
          <w:tcPr>
            <w:tcW w:w="2020" w:type="pct"/>
            <w:shd w:val="clear" w:color="auto" w:fill="D0CECE"/>
          </w:tcPr>
          <w:p w14:paraId="0A8FBBCF" w14:textId="77777777" w:rsidR="00567F90" w:rsidRPr="00C274A5" w:rsidRDefault="00C274A5">
            <w:pPr>
              <w:pStyle w:val="TableParagraph"/>
              <w:spacing w:line="291" w:lineRule="exact"/>
              <w:ind w:left="264" w:right="25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MODES OF DELIVERY</w:t>
            </w:r>
          </w:p>
          <w:p w14:paraId="4724BCE1" w14:textId="77777777" w:rsidR="00567F90" w:rsidRPr="00C274A5" w:rsidRDefault="00C274A5">
            <w:pPr>
              <w:pStyle w:val="TableParagraph"/>
              <w:ind w:left="264" w:right="256"/>
              <w:jc w:val="center"/>
              <w:rPr>
                <w:rFonts w:asciiTheme="minorHAnsi" w:hAnsiTheme="minorHAnsi" w:cstheme="minorHAnsi"/>
                <w:i/>
              </w:rPr>
            </w:pPr>
            <w:r w:rsidRPr="00C274A5">
              <w:rPr>
                <w:rFonts w:asciiTheme="minorHAnsi" w:hAnsiTheme="minorHAnsi" w:cstheme="minorHAnsi"/>
                <w:i/>
              </w:rPr>
              <w:t>Face-to-face, in-class lecturing, distance teaching and distance</w:t>
            </w:r>
          </w:p>
          <w:p w14:paraId="676EE4EB" w14:textId="77777777" w:rsidR="00567F90" w:rsidRPr="00C274A5" w:rsidRDefault="00C274A5">
            <w:pPr>
              <w:pStyle w:val="TableParagraph"/>
              <w:spacing w:line="252" w:lineRule="exact"/>
              <w:ind w:left="264" w:right="252"/>
              <w:jc w:val="center"/>
              <w:rPr>
                <w:rFonts w:asciiTheme="minorHAnsi" w:hAnsiTheme="minorHAnsi" w:cstheme="minorHAnsi"/>
                <w:i/>
              </w:rPr>
            </w:pPr>
            <w:r w:rsidRPr="00C274A5">
              <w:rPr>
                <w:rFonts w:asciiTheme="minorHAnsi" w:hAnsiTheme="minorHAnsi" w:cstheme="minorHAnsi"/>
                <w:i/>
              </w:rPr>
              <w:t>learning etc.</w:t>
            </w:r>
          </w:p>
        </w:tc>
        <w:tc>
          <w:tcPr>
            <w:tcW w:w="2980" w:type="pct"/>
          </w:tcPr>
          <w:p w14:paraId="2450FBC4" w14:textId="77777777" w:rsidR="00567F90" w:rsidRPr="00C274A5" w:rsidRDefault="004548C7" w:rsidP="004548C7">
            <w:pPr>
              <w:spacing w:before="9"/>
              <w:rPr>
                <w:rFonts w:asciiTheme="minorHAnsi" w:hAnsiTheme="minorHAnsi" w:cstheme="minorHAnsi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>In-class lecturing</w:t>
            </w:r>
          </w:p>
        </w:tc>
      </w:tr>
      <w:tr w:rsidR="00567F90" w:rsidRPr="00C274A5" w14:paraId="5397166C" w14:textId="77777777" w:rsidTr="00C274A5">
        <w:trPr>
          <w:trHeight w:val="1607"/>
        </w:trPr>
        <w:tc>
          <w:tcPr>
            <w:tcW w:w="2020" w:type="pct"/>
            <w:shd w:val="clear" w:color="auto" w:fill="D0CECE"/>
          </w:tcPr>
          <w:p w14:paraId="4CA5E35D" w14:textId="77777777" w:rsidR="00567F90" w:rsidRPr="00C274A5" w:rsidRDefault="00C274A5">
            <w:pPr>
              <w:pStyle w:val="TableParagraph"/>
              <w:ind w:left="264" w:right="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USE OF INFORMATION AND COMMUNICATION TECHNOLOGY</w:t>
            </w:r>
          </w:p>
          <w:p w14:paraId="131032B1" w14:textId="77777777" w:rsidR="00567F90" w:rsidRPr="00C274A5" w:rsidRDefault="00C274A5">
            <w:pPr>
              <w:pStyle w:val="TableParagraph"/>
              <w:spacing w:line="243" w:lineRule="exact"/>
              <w:ind w:left="264" w:right="25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Use of ICT in teaching, Laboratory</w:t>
            </w:r>
          </w:p>
          <w:p w14:paraId="6F7563D9" w14:textId="77777777" w:rsidR="00567F90" w:rsidRPr="00C274A5" w:rsidRDefault="00C274A5">
            <w:pPr>
              <w:pStyle w:val="TableParagraph"/>
              <w:spacing w:line="240" w:lineRule="atLeast"/>
              <w:ind w:left="262" w:right="25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Education, Communication with students</w:t>
            </w:r>
          </w:p>
        </w:tc>
        <w:tc>
          <w:tcPr>
            <w:tcW w:w="2980" w:type="pct"/>
            <w:tcBorders>
              <w:bottom w:val="single" w:sz="8" w:space="0" w:color="000000"/>
            </w:tcBorders>
          </w:tcPr>
          <w:p w14:paraId="76B7B694" w14:textId="77777777" w:rsidR="00152FB9" w:rsidRDefault="00152FB9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152FB9">
              <w:rPr>
                <w:rFonts w:asciiTheme="minorHAnsi" w:hAnsiTheme="minorHAnsi" w:cstheme="minorHAnsi"/>
                <w:color w:val="0070C0"/>
                <w:sz w:val="20"/>
              </w:rPr>
              <w:t>Use of ICT in teaching</w:t>
            </w: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 xml:space="preserve"> </w:t>
            </w:r>
          </w:p>
          <w:p w14:paraId="46693916" w14:textId="21464793" w:rsidR="004548C7" w:rsidRPr="00395F8F" w:rsidRDefault="004548C7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>Communication with students</w:t>
            </w:r>
          </w:p>
          <w:p w14:paraId="4DBFD68F" w14:textId="7E8D3050" w:rsidR="004548C7" w:rsidRPr="00C274A5" w:rsidRDefault="004548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6FF" w:rsidRPr="00C274A5" w14:paraId="5FA427B3" w14:textId="77777777" w:rsidTr="00C274A5">
        <w:trPr>
          <w:trHeight w:val="1607"/>
        </w:trPr>
        <w:tc>
          <w:tcPr>
            <w:tcW w:w="2020" w:type="pct"/>
            <w:shd w:val="clear" w:color="auto" w:fill="D0CECE"/>
          </w:tcPr>
          <w:p w14:paraId="66440B58" w14:textId="77777777" w:rsidR="006116FF" w:rsidRPr="00C274A5" w:rsidRDefault="006116FF" w:rsidP="006116FF">
            <w:pPr>
              <w:pStyle w:val="TableParagraph"/>
              <w:spacing w:before="104"/>
              <w:ind w:left="842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lastRenderedPageBreak/>
              <w:t>COURSE DESIGN</w:t>
            </w:r>
          </w:p>
          <w:p w14:paraId="5B740E34" w14:textId="77777777" w:rsidR="006116FF" w:rsidRPr="00C274A5" w:rsidRDefault="006116FF" w:rsidP="006116FF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Description of teaching techniques, practices and methods:</w:t>
            </w:r>
          </w:p>
          <w:p w14:paraId="0E51B590" w14:textId="77777777" w:rsidR="006116FF" w:rsidRPr="00C274A5" w:rsidRDefault="006116FF" w:rsidP="006116FF">
            <w:pPr>
              <w:pStyle w:val="TableParagraph"/>
              <w:ind w:left="107" w:right="91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Lectures, seminars, laboratory practice, fieldwork, study and analysis of bibliography, tutorials, Internship, Art Workshop, Interactive teaching, </w:t>
            </w:r>
            <w:proofErr w:type="gramStart"/>
            <w:r w:rsidRPr="00C274A5">
              <w:rPr>
                <w:rFonts w:asciiTheme="minorHAnsi" w:hAnsiTheme="minorHAnsi" w:cstheme="minorHAnsi"/>
                <w:i/>
                <w:sz w:val="20"/>
              </w:rPr>
              <w:t>Educational</w:t>
            </w:r>
            <w:proofErr w:type="gramEnd"/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 visits, projects, Essay writing, Artistic creativity, etc.</w:t>
            </w:r>
          </w:p>
          <w:p w14:paraId="6FAF1287" w14:textId="77777777" w:rsidR="006116FF" w:rsidRPr="00C274A5" w:rsidRDefault="006116FF" w:rsidP="006116F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9"/>
              </w:rPr>
            </w:pPr>
          </w:p>
          <w:p w14:paraId="2A66AE3E" w14:textId="77777777" w:rsidR="006116FF" w:rsidRPr="00C274A5" w:rsidRDefault="006116FF" w:rsidP="006116FF">
            <w:pPr>
              <w:pStyle w:val="TableParagraph"/>
              <w:ind w:left="264" w:right="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The study hours for each learning activity as well as the hours of self- directed study are given following the principles of the ECTS.</w:t>
            </w:r>
          </w:p>
        </w:tc>
        <w:tc>
          <w:tcPr>
            <w:tcW w:w="2980" w:type="pct"/>
            <w:tcBorders>
              <w:bottom w:val="single" w:sz="8" w:space="0" w:color="000000"/>
            </w:tcBorders>
          </w:tcPr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62"/>
              <w:gridCol w:w="2368"/>
            </w:tblGrid>
            <w:tr w:rsidR="006116FF" w:rsidRPr="00C274A5" w14:paraId="06B11F96" w14:textId="77777777" w:rsidTr="006116FF">
              <w:trPr>
                <w:jc w:val="center"/>
              </w:trPr>
              <w:tc>
                <w:tcPr>
                  <w:tcW w:w="2362" w:type="dxa"/>
                  <w:shd w:val="clear" w:color="auto" w:fill="D9D9D9" w:themeFill="background1" w:themeFillShade="D9"/>
                </w:tcPr>
                <w:p w14:paraId="40375B43" w14:textId="77777777" w:rsidR="006116FF" w:rsidRPr="00C274A5" w:rsidRDefault="00395603" w:rsidP="00C274A5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C274A5">
                    <w:rPr>
                      <w:rFonts w:asciiTheme="minorHAnsi" w:hAnsiTheme="minorHAnsi" w:cstheme="minorHAnsi"/>
                      <w:b/>
                      <w:sz w:val="20"/>
                    </w:rPr>
                    <w:t>Activity</w:t>
                  </w:r>
                  <w:r w:rsidR="00C274A5" w:rsidRPr="00C274A5">
                    <w:rPr>
                      <w:rFonts w:asciiTheme="minorHAnsi" w:hAnsiTheme="minorHAnsi" w:cstheme="minorHAnsi"/>
                      <w:b/>
                      <w:sz w:val="20"/>
                    </w:rPr>
                    <w:t>/ Method</w:t>
                  </w:r>
                </w:p>
              </w:tc>
              <w:tc>
                <w:tcPr>
                  <w:tcW w:w="2368" w:type="dxa"/>
                  <w:shd w:val="clear" w:color="auto" w:fill="D9D9D9" w:themeFill="background1" w:themeFillShade="D9"/>
                </w:tcPr>
                <w:p w14:paraId="26B4F1E8" w14:textId="77777777" w:rsidR="006116FF" w:rsidRPr="00C274A5" w:rsidRDefault="00C274A5" w:rsidP="00C274A5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C274A5">
                    <w:rPr>
                      <w:rFonts w:asciiTheme="minorHAnsi" w:hAnsiTheme="minorHAnsi" w:cstheme="minorHAnsi"/>
                      <w:b/>
                      <w:sz w:val="20"/>
                    </w:rPr>
                    <w:t>Semester workload</w:t>
                  </w:r>
                </w:p>
              </w:tc>
            </w:tr>
            <w:tr w:rsidR="00071871" w:rsidRPr="00C274A5" w14:paraId="63F80BFA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541569D9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Lectures</w:t>
                  </w:r>
                </w:p>
              </w:tc>
              <w:tc>
                <w:tcPr>
                  <w:tcW w:w="2368" w:type="dxa"/>
                </w:tcPr>
                <w:p w14:paraId="548A980D" w14:textId="329A4D8E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0"/>
                    </w:rPr>
                    <w:t>39</w:t>
                  </w:r>
                </w:p>
              </w:tc>
            </w:tr>
            <w:tr w:rsidR="00071871" w:rsidRPr="00C274A5" w14:paraId="56C8D67C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3DF06D2E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Laboratory practice</w:t>
                  </w:r>
                </w:p>
              </w:tc>
              <w:tc>
                <w:tcPr>
                  <w:tcW w:w="2368" w:type="dxa"/>
                </w:tcPr>
                <w:p w14:paraId="4B99651D" w14:textId="649E0C30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0"/>
                    </w:rPr>
                    <w:t>20</w:t>
                  </w:r>
                </w:p>
              </w:tc>
            </w:tr>
            <w:tr w:rsidR="00071871" w:rsidRPr="00C274A5" w14:paraId="2A96C9AD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71D941CA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Individual laboratory project (data processing and commenting)</w:t>
                  </w:r>
                </w:p>
              </w:tc>
              <w:tc>
                <w:tcPr>
                  <w:tcW w:w="2368" w:type="dxa"/>
                </w:tcPr>
                <w:p w14:paraId="36BDCE0E" w14:textId="77777777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071871" w:rsidRPr="00C274A5" w14:paraId="506A7255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75C3BC79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Personal study</w:t>
                  </w:r>
                </w:p>
              </w:tc>
              <w:tc>
                <w:tcPr>
                  <w:tcW w:w="2368" w:type="dxa"/>
                </w:tcPr>
                <w:p w14:paraId="71226ADC" w14:textId="1E4671D8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0"/>
                    </w:rPr>
                    <w:t>66</w:t>
                  </w:r>
                </w:p>
              </w:tc>
            </w:tr>
            <w:tr w:rsidR="00071871" w:rsidRPr="00C274A5" w14:paraId="57507307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1EB0FCD3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68" w:type="dxa"/>
                </w:tcPr>
                <w:p w14:paraId="06DFEB3F" w14:textId="77777777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071871" w:rsidRPr="00C274A5" w14:paraId="440B2837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4459B4A6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68" w:type="dxa"/>
                </w:tcPr>
                <w:p w14:paraId="40742DBB" w14:textId="77777777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071871" w:rsidRPr="00C274A5" w14:paraId="2910CAA8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7B12922E" w14:textId="77777777" w:rsidR="00071871" w:rsidRPr="00C274A5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68" w:type="dxa"/>
                </w:tcPr>
                <w:p w14:paraId="127EE480" w14:textId="77777777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071871" w:rsidRPr="00C274A5" w14:paraId="75009172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043B65CD" w14:textId="77777777" w:rsidR="00071871" w:rsidRPr="004548C7" w:rsidRDefault="00071871" w:rsidP="00071871">
                  <w:pPr>
                    <w:pStyle w:val="TableParagraph"/>
                    <w:rPr>
                      <w:rFonts w:asciiTheme="minorHAnsi" w:hAnsiTheme="minorHAnsi" w:cstheme="minorHAnsi"/>
                      <w:b/>
                      <w:i/>
                      <w:sz w:val="20"/>
                    </w:rPr>
                  </w:pPr>
                  <w:r w:rsidRPr="004548C7">
                    <w:rPr>
                      <w:rFonts w:asciiTheme="minorHAnsi" w:hAnsiTheme="minorHAnsi" w:cstheme="minorHAnsi"/>
                      <w:b/>
                      <w:i/>
                      <w:sz w:val="20"/>
                    </w:rPr>
                    <w:t>Total of Course (25 hours of workload per ECTS)</w:t>
                  </w:r>
                </w:p>
              </w:tc>
              <w:tc>
                <w:tcPr>
                  <w:tcW w:w="2368" w:type="dxa"/>
                </w:tcPr>
                <w:p w14:paraId="75BD29FC" w14:textId="0F8A2E3C" w:rsidR="00071871" w:rsidRPr="00395F8F" w:rsidRDefault="00071871" w:rsidP="00071871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0"/>
                    </w:rPr>
                    <w:t>125</w:t>
                  </w:r>
                </w:p>
              </w:tc>
            </w:tr>
          </w:tbl>
          <w:p w14:paraId="31D8A7A5" w14:textId="77777777" w:rsidR="006116FF" w:rsidRPr="00C274A5" w:rsidRDefault="006116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93F829" w14:textId="77777777" w:rsidR="00567F90" w:rsidRPr="00C274A5" w:rsidRDefault="00567F90">
      <w:pPr>
        <w:spacing w:before="3"/>
        <w:rPr>
          <w:rFonts w:asciiTheme="minorHAnsi" w:hAnsiTheme="minorHAnsi" w:cstheme="minorHAnsi"/>
          <w:b/>
          <w:sz w:val="19"/>
        </w:rPr>
      </w:pP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4781"/>
        <w:gridCol w:w="4717"/>
      </w:tblGrid>
      <w:tr w:rsidR="00C424CD" w14:paraId="3ACC7E88" w14:textId="77777777" w:rsidTr="00AB5588">
        <w:tc>
          <w:tcPr>
            <w:tcW w:w="4781" w:type="dxa"/>
          </w:tcPr>
          <w:p w14:paraId="42A41995" w14:textId="77777777" w:rsidR="00C424CD" w:rsidRPr="00C274A5" w:rsidRDefault="00C424CD" w:rsidP="00C424CD">
            <w:pPr>
              <w:ind w:left="393" w:right="396" w:firstLine="4"/>
              <w:jc w:val="center"/>
              <w:rPr>
                <w:rFonts w:ascii="Calibri" w:hAnsi="Calibri" w:cs="Calibri"/>
                <w:b/>
              </w:rPr>
            </w:pPr>
            <w:r w:rsidRPr="00C274A5">
              <w:rPr>
                <w:rFonts w:ascii="Calibri" w:hAnsi="Calibri" w:cs="Calibri"/>
                <w:b/>
              </w:rPr>
              <w:t>STUDENT PERFORMANCE EVALUATION/ASSESSMENT METHODS</w:t>
            </w:r>
          </w:p>
          <w:p w14:paraId="2C76370E" w14:textId="77777777" w:rsidR="00C424CD" w:rsidRDefault="00C424CD" w:rsidP="00C424CD">
            <w:pPr>
              <w:ind w:left="103" w:right="134"/>
              <w:rPr>
                <w:i/>
                <w:sz w:val="20"/>
              </w:rPr>
            </w:pPr>
            <w:r>
              <w:rPr>
                <w:i/>
                <w:sz w:val="20"/>
              </w:rPr>
              <w:t>Detailed description of the evaluation procedures:</w:t>
            </w:r>
          </w:p>
          <w:p w14:paraId="4E2AEA54" w14:textId="77777777" w:rsidR="00C424CD" w:rsidRDefault="00C424CD" w:rsidP="00C424CD">
            <w:pPr>
              <w:spacing w:before="12"/>
              <w:rPr>
                <w:i/>
                <w:sz w:val="19"/>
              </w:rPr>
            </w:pPr>
          </w:p>
          <w:p w14:paraId="5F6C74FA" w14:textId="77777777" w:rsidR="00C424CD" w:rsidRDefault="00C424CD" w:rsidP="00C424CD">
            <w:pPr>
              <w:ind w:left="103" w:right="194"/>
              <w:rPr>
                <w:i/>
                <w:sz w:val="20"/>
              </w:rPr>
            </w:pPr>
            <w:r>
              <w:rPr>
                <w:i/>
                <w:sz w:val="20"/>
              </w:rPr>
              <w:t>Language of evaluation, assessment methods, formative or summative (conclusive), multiple choice tests, short- answer questions, open-ended questions, problem solving, written work, essay/report, oral exam, presentation, laboratory work,</w:t>
            </w:r>
          </w:p>
          <w:p w14:paraId="5ED07A34" w14:textId="77777777" w:rsidR="00C424CD" w:rsidRDefault="00C424CD" w:rsidP="00C424CD">
            <w:pPr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other……etc.</w:t>
            </w:r>
          </w:p>
          <w:p w14:paraId="7EECFF7E" w14:textId="77777777" w:rsidR="00C424CD" w:rsidRDefault="00C424CD" w:rsidP="00C424CD">
            <w:pPr>
              <w:spacing w:before="1"/>
              <w:rPr>
                <w:i/>
                <w:sz w:val="20"/>
              </w:rPr>
            </w:pPr>
          </w:p>
          <w:p w14:paraId="65128679" w14:textId="77777777" w:rsidR="00C424CD" w:rsidRDefault="00C424CD" w:rsidP="00C424CD">
            <w:pPr>
              <w:ind w:left="103" w:right="106"/>
              <w:rPr>
                <w:i/>
                <w:sz w:val="20"/>
              </w:rPr>
            </w:pPr>
            <w:r>
              <w:rPr>
                <w:i/>
                <w:sz w:val="20"/>
              </w:rPr>
              <w:t>Specifically defined evaluation criteria are stated, as well as if and where they are accessible by the students.</w:t>
            </w:r>
          </w:p>
          <w:p w14:paraId="12BDB9FC" w14:textId="77777777" w:rsidR="00C424CD" w:rsidRDefault="00C424CD" w:rsidP="00C424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17" w:type="dxa"/>
            <w:vAlign w:val="center"/>
          </w:tcPr>
          <w:p w14:paraId="13B2B9F3" w14:textId="589FB761" w:rsidR="00AB5588" w:rsidRDefault="00636BDE" w:rsidP="00AB55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t>THEORY: M</w:t>
            </w:r>
            <w:r w:rsidRPr="00636BDE">
              <w:rPr>
                <w:rFonts w:asciiTheme="minorHAnsi" w:hAnsiTheme="minorHAnsi" w:cstheme="minorHAnsi"/>
                <w:b/>
                <w:color w:val="0070C0"/>
              </w:rPr>
              <w:t xml:space="preserve">ultiple choice </w:t>
            </w:r>
            <w:r>
              <w:rPr>
                <w:rFonts w:asciiTheme="minorHAnsi" w:hAnsiTheme="minorHAnsi" w:cstheme="minorHAnsi"/>
                <w:b/>
                <w:color w:val="0070C0"/>
              </w:rPr>
              <w:t xml:space="preserve">exam </w:t>
            </w:r>
            <w:r w:rsidR="00EC0EED">
              <w:rPr>
                <w:rFonts w:asciiTheme="minorHAnsi" w:hAnsiTheme="minorHAnsi" w:cstheme="minorHAnsi"/>
                <w:b/>
                <w:color w:val="0070C0"/>
              </w:rPr>
              <w:t>at the end of the semester</w:t>
            </w:r>
          </w:p>
          <w:p w14:paraId="4A946AA8" w14:textId="4316931F" w:rsidR="00AB5588" w:rsidRDefault="00636BDE" w:rsidP="00AB5588">
            <w:pPr>
              <w:rPr>
                <w:rFonts w:asciiTheme="minorHAnsi" w:hAnsiTheme="minorHAnsi" w:cstheme="minorHAnsi"/>
                <w:b/>
              </w:rPr>
            </w:pPr>
            <w:r w:rsidRPr="00636BDE">
              <w:rPr>
                <w:rFonts w:asciiTheme="minorHAnsi" w:hAnsiTheme="minorHAnsi" w:cstheme="minorHAnsi"/>
                <w:b/>
                <w:color w:val="0070C0"/>
              </w:rPr>
              <w:t>LABORATORY: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D708EE" w:rsidRPr="00D708EE">
              <w:rPr>
                <w:rFonts w:asciiTheme="minorHAnsi" w:hAnsiTheme="minorHAnsi" w:cstheme="minorHAnsi"/>
                <w:b/>
                <w:color w:val="0070C0"/>
              </w:rPr>
              <w:t>Written work and oral exam</w:t>
            </w:r>
          </w:p>
        </w:tc>
      </w:tr>
    </w:tbl>
    <w:p w14:paraId="521EF688" w14:textId="77777777" w:rsidR="00E403B7" w:rsidRDefault="00E403B7" w:rsidP="00E403B7">
      <w:pPr>
        <w:spacing w:before="163"/>
        <w:ind w:left="-426"/>
        <w:rPr>
          <w:rFonts w:asciiTheme="minorHAnsi" w:hAnsiTheme="minorHAnsi" w:cstheme="minorHAnsi"/>
          <w:b/>
        </w:rPr>
      </w:pPr>
    </w:p>
    <w:p w14:paraId="08E4920E" w14:textId="77777777" w:rsidR="00C424CD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 w:rsidRPr="00C424CD">
        <w:rPr>
          <w:rFonts w:asciiTheme="minorHAnsi" w:hAnsiTheme="minorHAnsi" w:cstheme="minorHAnsi"/>
          <w:b/>
          <w:sz w:val="24"/>
        </w:rPr>
        <w:t xml:space="preserve">5. </w:t>
      </w:r>
      <w:r w:rsidR="00C274A5" w:rsidRPr="00C424CD">
        <w:rPr>
          <w:rFonts w:asciiTheme="minorHAnsi" w:hAnsiTheme="minorHAnsi" w:cstheme="minorHAnsi"/>
          <w:b/>
          <w:sz w:val="24"/>
        </w:rPr>
        <w:t>SUGGESTED BIBLIOGRAPHY:</w:t>
      </w: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424CD" w14:paraId="4D0DACD6" w14:textId="77777777" w:rsidTr="00AB5588">
        <w:tc>
          <w:tcPr>
            <w:tcW w:w="9498" w:type="dxa"/>
          </w:tcPr>
          <w:p w14:paraId="43C3E3F9" w14:textId="6D39B325" w:rsidR="00AB5588" w:rsidRPr="009455AA" w:rsidRDefault="003A6206" w:rsidP="009455AA">
            <w:pPr>
              <w:pStyle w:val="TableParagraph"/>
              <w:rPr>
                <w:rFonts w:asciiTheme="minorHAnsi" w:hAnsiTheme="minorHAnsi" w:cstheme="minorHAnsi"/>
                <w:b/>
                <w:iCs/>
              </w:rPr>
            </w:pPr>
            <w:r w:rsidRPr="009455AA">
              <w:rPr>
                <w:rFonts w:asciiTheme="minorHAnsi" w:hAnsiTheme="minorHAnsi" w:cstheme="minorHAnsi"/>
                <w:iCs/>
                <w:color w:val="0070C0"/>
                <w:sz w:val="20"/>
              </w:rPr>
              <w:t>Phytopathology. E. Tjamos. Stamoulis Publications (in Greek)</w:t>
            </w:r>
          </w:p>
        </w:tc>
      </w:tr>
    </w:tbl>
    <w:p w14:paraId="20AC5E5E" w14:textId="77777777" w:rsidR="00C424CD" w:rsidRPr="00E403B7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 w:rsidRPr="00C424CD">
        <w:rPr>
          <w:rFonts w:asciiTheme="minorHAnsi" w:hAnsiTheme="minorHAnsi" w:cstheme="minorHAnsi"/>
          <w:b/>
          <w:sz w:val="24"/>
        </w:rPr>
        <w:t>6.</w:t>
      </w:r>
      <w:r w:rsidR="00F4526A" w:rsidRPr="00C424CD">
        <w:rPr>
          <w:rFonts w:asciiTheme="minorHAnsi" w:hAnsiTheme="minorHAnsi" w:cstheme="minorHAnsi"/>
          <w:b/>
          <w:sz w:val="24"/>
        </w:rPr>
        <w:t xml:space="preserve"> </w:t>
      </w:r>
      <w:r w:rsidRPr="00C424CD">
        <w:rPr>
          <w:rFonts w:asciiTheme="minorHAnsi" w:hAnsiTheme="minorHAnsi" w:cstheme="minorHAnsi"/>
          <w:b/>
          <w:sz w:val="24"/>
        </w:rPr>
        <w:t>TEACHERS</w:t>
      </w:r>
      <w:r w:rsidR="00F4526A" w:rsidRPr="00C424CD">
        <w:rPr>
          <w:rFonts w:asciiTheme="minorHAnsi" w:hAnsiTheme="minorHAnsi" w:cstheme="minorHAnsi"/>
          <w:b/>
          <w:sz w:val="24"/>
        </w:rPr>
        <w:t>:</w:t>
      </w: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424CD" w14:paraId="488C2C8F" w14:textId="77777777" w:rsidTr="00AB5588">
        <w:tc>
          <w:tcPr>
            <w:tcW w:w="9498" w:type="dxa"/>
          </w:tcPr>
          <w:p w14:paraId="0FAD00B6" w14:textId="77777777" w:rsidR="00C424CD" w:rsidRDefault="00AB5588" w:rsidP="003C5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-Theory:</w:t>
            </w:r>
          </w:p>
          <w:p w14:paraId="75DE2130" w14:textId="3CAB857F" w:rsidR="002D5B93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Sotiris Tjamos, Professor</w:t>
            </w:r>
          </w:p>
          <w:p w14:paraId="2F37B8AE" w14:textId="1B2D33A5" w:rsidR="002D5B93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 xml:space="preserve">Elisavet </w:t>
            </w:r>
            <w:proofErr w:type="spellStart"/>
            <w:r>
              <w:rPr>
                <w:i/>
                <w:iCs/>
                <w:color w:val="002060"/>
                <w:sz w:val="20"/>
                <w:szCs w:val="16"/>
              </w:rPr>
              <w:t>Chatzivasiliou</w:t>
            </w:r>
            <w:proofErr w:type="spellEnd"/>
            <w:r>
              <w:rPr>
                <w:i/>
                <w:iCs/>
                <w:color w:val="002060"/>
                <w:sz w:val="20"/>
                <w:szCs w:val="16"/>
              </w:rPr>
              <w:t>, Professor</w:t>
            </w:r>
          </w:p>
          <w:p w14:paraId="709C2091" w14:textId="77777777" w:rsidR="00AB5588" w:rsidRDefault="00AB5588" w:rsidP="003C5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-Laboratory:</w:t>
            </w:r>
          </w:p>
          <w:p w14:paraId="378C839C" w14:textId="3022F551" w:rsidR="00D73297" w:rsidRDefault="00D73297" w:rsidP="002D5B93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Sotiris Tjamos, Professor</w:t>
            </w:r>
          </w:p>
          <w:p w14:paraId="342F639D" w14:textId="2FDF1E99" w:rsidR="002D5B93" w:rsidRDefault="002D5B93" w:rsidP="00E46F75">
            <w:pPr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 xml:space="preserve">Dr. </w:t>
            </w:r>
            <w:proofErr w:type="spellStart"/>
            <w:r>
              <w:rPr>
                <w:i/>
                <w:iCs/>
                <w:color w:val="002060"/>
                <w:sz w:val="20"/>
                <w:szCs w:val="16"/>
              </w:rPr>
              <w:t>Garyfallia</w:t>
            </w:r>
            <w:proofErr w:type="spellEnd"/>
            <w:r>
              <w:rPr>
                <w:i/>
                <w:iCs/>
                <w:color w:val="002060"/>
                <w:sz w:val="20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2060"/>
                <w:sz w:val="20"/>
                <w:szCs w:val="16"/>
              </w:rPr>
              <w:t>Frogkogeorgi</w:t>
            </w:r>
            <w:proofErr w:type="spellEnd"/>
          </w:p>
          <w:p w14:paraId="2C300067" w14:textId="1594994E" w:rsidR="00AB5588" w:rsidRPr="00AB5588" w:rsidRDefault="002D5B93" w:rsidP="002D5B93">
            <w:pPr>
              <w:rPr>
                <w:rFonts w:asciiTheme="minorHAnsi" w:hAnsiTheme="minorHAnsi" w:cstheme="minorHAnsi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 xml:space="preserve">Dr. Anastasia </w:t>
            </w:r>
            <w:proofErr w:type="spellStart"/>
            <w:r>
              <w:rPr>
                <w:i/>
                <w:iCs/>
                <w:color w:val="002060"/>
                <w:sz w:val="20"/>
                <w:szCs w:val="16"/>
              </w:rPr>
              <w:t>Venieraki</w:t>
            </w:r>
            <w:proofErr w:type="spellEnd"/>
          </w:p>
        </w:tc>
      </w:tr>
    </w:tbl>
    <w:p w14:paraId="44964C2E" w14:textId="77777777" w:rsidR="00C424CD" w:rsidRPr="00E403B7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</w:p>
    <w:p w14:paraId="54F55F92" w14:textId="77777777" w:rsidR="00E403B7" w:rsidRPr="00E403B7" w:rsidRDefault="00E403B7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</w:p>
    <w:sectPr w:rsidR="00E403B7" w:rsidRPr="00E403B7">
      <w:pgSz w:w="11910" w:h="16840"/>
      <w:pgMar w:top="1420" w:right="1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563E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A4DF8"/>
    <w:multiLevelType w:val="hybridMultilevel"/>
    <w:tmpl w:val="D180D5CA"/>
    <w:lvl w:ilvl="0" w:tplc="392EE7BA">
      <w:start w:val="1"/>
      <w:numFmt w:val="decimal"/>
      <w:lvlText w:val="(%1)"/>
      <w:lvlJc w:val="left"/>
      <w:pPr>
        <w:ind w:left="925" w:hanging="358"/>
        <w:jc w:val="left"/>
      </w:pPr>
      <w:rPr>
        <w:rFonts w:hint="default"/>
        <w:b/>
        <w:bCs/>
        <w:spacing w:val="-23"/>
        <w:w w:val="100"/>
        <w:lang w:val="en-US" w:eastAsia="en-US" w:bidi="ar-SA"/>
      </w:rPr>
    </w:lvl>
    <w:lvl w:ilvl="1" w:tplc="91B68F20">
      <w:numFmt w:val="bullet"/>
      <w:lvlText w:val="•"/>
      <w:lvlJc w:val="left"/>
      <w:pPr>
        <w:ind w:left="1739" w:hanging="358"/>
      </w:pPr>
      <w:rPr>
        <w:rFonts w:hint="default"/>
        <w:lang w:val="en-US" w:eastAsia="en-US" w:bidi="ar-SA"/>
      </w:rPr>
    </w:lvl>
    <w:lvl w:ilvl="2" w:tplc="4886B398">
      <w:numFmt w:val="bullet"/>
      <w:lvlText w:val="•"/>
      <w:lvlJc w:val="left"/>
      <w:pPr>
        <w:ind w:left="2552" w:hanging="358"/>
      </w:pPr>
      <w:rPr>
        <w:rFonts w:hint="default"/>
        <w:lang w:val="en-US" w:eastAsia="en-US" w:bidi="ar-SA"/>
      </w:rPr>
    </w:lvl>
    <w:lvl w:ilvl="3" w:tplc="3E2A63C2">
      <w:numFmt w:val="bullet"/>
      <w:lvlText w:val="•"/>
      <w:lvlJc w:val="left"/>
      <w:pPr>
        <w:ind w:left="3364" w:hanging="358"/>
      </w:pPr>
      <w:rPr>
        <w:rFonts w:hint="default"/>
        <w:lang w:val="en-US" w:eastAsia="en-US" w:bidi="ar-SA"/>
      </w:rPr>
    </w:lvl>
    <w:lvl w:ilvl="4" w:tplc="70ACDF5A">
      <w:numFmt w:val="bullet"/>
      <w:lvlText w:val="•"/>
      <w:lvlJc w:val="left"/>
      <w:pPr>
        <w:ind w:left="4177" w:hanging="358"/>
      </w:pPr>
      <w:rPr>
        <w:rFonts w:hint="default"/>
        <w:lang w:val="en-US" w:eastAsia="en-US" w:bidi="ar-SA"/>
      </w:rPr>
    </w:lvl>
    <w:lvl w:ilvl="5" w:tplc="245C555A">
      <w:numFmt w:val="bullet"/>
      <w:lvlText w:val="•"/>
      <w:lvlJc w:val="left"/>
      <w:pPr>
        <w:ind w:left="4990" w:hanging="358"/>
      </w:pPr>
      <w:rPr>
        <w:rFonts w:hint="default"/>
        <w:lang w:val="en-US" w:eastAsia="en-US" w:bidi="ar-SA"/>
      </w:rPr>
    </w:lvl>
    <w:lvl w:ilvl="6" w:tplc="CB20178A">
      <w:numFmt w:val="bullet"/>
      <w:lvlText w:val="•"/>
      <w:lvlJc w:val="left"/>
      <w:pPr>
        <w:ind w:left="5802" w:hanging="358"/>
      </w:pPr>
      <w:rPr>
        <w:rFonts w:hint="default"/>
        <w:lang w:val="en-US" w:eastAsia="en-US" w:bidi="ar-SA"/>
      </w:rPr>
    </w:lvl>
    <w:lvl w:ilvl="7" w:tplc="7B8ACC7A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8" w:tplc="20140E06">
      <w:numFmt w:val="bullet"/>
      <w:lvlText w:val="•"/>
      <w:lvlJc w:val="left"/>
      <w:pPr>
        <w:ind w:left="742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CAB78D8"/>
    <w:multiLevelType w:val="hybridMultilevel"/>
    <w:tmpl w:val="724C54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99C"/>
    <w:multiLevelType w:val="hybridMultilevel"/>
    <w:tmpl w:val="D180D5CA"/>
    <w:lvl w:ilvl="0" w:tplc="392EE7BA">
      <w:start w:val="1"/>
      <w:numFmt w:val="decimal"/>
      <w:lvlText w:val="(%1)"/>
      <w:lvlJc w:val="left"/>
      <w:pPr>
        <w:ind w:left="642" w:hanging="358"/>
        <w:jc w:val="left"/>
      </w:pPr>
      <w:rPr>
        <w:rFonts w:hint="default"/>
        <w:b/>
        <w:bCs/>
        <w:spacing w:val="-23"/>
        <w:w w:val="100"/>
        <w:lang w:val="en-US" w:eastAsia="en-US" w:bidi="ar-SA"/>
      </w:rPr>
    </w:lvl>
    <w:lvl w:ilvl="1" w:tplc="91B68F20">
      <w:numFmt w:val="bullet"/>
      <w:lvlText w:val="•"/>
      <w:lvlJc w:val="left"/>
      <w:pPr>
        <w:ind w:left="1456" w:hanging="358"/>
      </w:pPr>
      <w:rPr>
        <w:rFonts w:hint="default"/>
        <w:lang w:val="en-US" w:eastAsia="en-US" w:bidi="ar-SA"/>
      </w:rPr>
    </w:lvl>
    <w:lvl w:ilvl="2" w:tplc="4886B398">
      <w:numFmt w:val="bullet"/>
      <w:lvlText w:val="•"/>
      <w:lvlJc w:val="left"/>
      <w:pPr>
        <w:ind w:left="2269" w:hanging="358"/>
      </w:pPr>
      <w:rPr>
        <w:rFonts w:hint="default"/>
        <w:lang w:val="en-US" w:eastAsia="en-US" w:bidi="ar-SA"/>
      </w:rPr>
    </w:lvl>
    <w:lvl w:ilvl="3" w:tplc="3E2A63C2">
      <w:numFmt w:val="bullet"/>
      <w:lvlText w:val="•"/>
      <w:lvlJc w:val="left"/>
      <w:pPr>
        <w:ind w:left="3081" w:hanging="358"/>
      </w:pPr>
      <w:rPr>
        <w:rFonts w:hint="default"/>
        <w:lang w:val="en-US" w:eastAsia="en-US" w:bidi="ar-SA"/>
      </w:rPr>
    </w:lvl>
    <w:lvl w:ilvl="4" w:tplc="70ACDF5A">
      <w:numFmt w:val="bullet"/>
      <w:lvlText w:val="•"/>
      <w:lvlJc w:val="left"/>
      <w:pPr>
        <w:ind w:left="3894" w:hanging="358"/>
      </w:pPr>
      <w:rPr>
        <w:rFonts w:hint="default"/>
        <w:lang w:val="en-US" w:eastAsia="en-US" w:bidi="ar-SA"/>
      </w:rPr>
    </w:lvl>
    <w:lvl w:ilvl="5" w:tplc="245C555A">
      <w:numFmt w:val="bullet"/>
      <w:lvlText w:val="•"/>
      <w:lvlJc w:val="left"/>
      <w:pPr>
        <w:ind w:left="4707" w:hanging="358"/>
      </w:pPr>
      <w:rPr>
        <w:rFonts w:hint="default"/>
        <w:lang w:val="en-US" w:eastAsia="en-US" w:bidi="ar-SA"/>
      </w:rPr>
    </w:lvl>
    <w:lvl w:ilvl="6" w:tplc="CB20178A">
      <w:numFmt w:val="bullet"/>
      <w:lvlText w:val="•"/>
      <w:lvlJc w:val="left"/>
      <w:pPr>
        <w:ind w:left="5519" w:hanging="358"/>
      </w:pPr>
      <w:rPr>
        <w:rFonts w:hint="default"/>
        <w:lang w:val="en-US" w:eastAsia="en-US" w:bidi="ar-SA"/>
      </w:rPr>
    </w:lvl>
    <w:lvl w:ilvl="7" w:tplc="7B8ACC7A">
      <w:numFmt w:val="bullet"/>
      <w:lvlText w:val="•"/>
      <w:lvlJc w:val="left"/>
      <w:pPr>
        <w:ind w:left="6332" w:hanging="358"/>
      </w:pPr>
      <w:rPr>
        <w:rFonts w:hint="default"/>
        <w:lang w:val="en-US" w:eastAsia="en-US" w:bidi="ar-SA"/>
      </w:rPr>
    </w:lvl>
    <w:lvl w:ilvl="8" w:tplc="20140E06">
      <w:numFmt w:val="bullet"/>
      <w:lvlText w:val="•"/>
      <w:lvlJc w:val="left"/>
      <w:pPr>
        <w:ind w:left="714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42FD2F8E"/>
    <w:multiLevelType w:val="multilevel"/>
    <w:tmpl w:val="B80E6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5" w15:restartNumberingAfterBreak="0">
    <w:nsid w:val="5F4645C7"/>
    <w:multiLevelType w:val="hybridMultilevel"/>
    <w:tmpl w:val="61021DEA"/>
    <w:lvl w:ilvl="0" w:tplc="0408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60ED3C95"/>
    <w:multiLevelType w:val="hybridMultilevel"/>
    <w:tmpl w:val="B5D66566"/>
    <w:lvl w:ilvl="0" w:tplc="8BBC3C66">
      <w:numFmt w:val="bullet"/>
      <w:lvlText w:val=""/>
      <w:lvlJc w:val="left"/>
      <w:pPr>
        <w:ind w:left="390" w:hanging="17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72AE122">
      <w:numFmt w:val="bullet"/>
      <w:lvlText w:val="•"/>
      <w:lvlJc w:val="left"/>
      <w:pPr>
        <w:ind w:left="1206" w:hanging="171"/>
      </w:pPr>
      <w:rPr>
        <w:rFonts w:hint="default"/>
        <w:lang w:val="en-US" w:eastAsia="en-US" w:bidi="ar-SA"/>
      </w:rPr>
    </w:lvl>
    <w:lvl w:ilvl="2" w:tplc="621054F2">
      <w:numFmt w:val="bullet"/>
      <w:lvlText w:val="•"/>
      <w:lvlJc w:val="left"/>
      <w:pPr>
        <w:ind w:left="2012" w:hanging="171"/>
      </w:pPr>
      <w:rPr>
        <w:rFonts w:hint="default"/>
        <w:lang w:val="en-US" w:eastAsia="en-US" w:bidi="ar-SA"/>
      </w:rPr>
    </w:lvl>
    <w:lvl w:ilvl="3" w:tplc="56B82A8A">
      <w:numFmt w:val="bullet"/>
      <w:lvlText w:val="•"/>
      <w:lvlJc w:val="left"/>
      <w:pPr>
        <w:ind w:left="2819" w:hanging="171"/>
      </w:pPr>
      <w:rPr>
        <w:rFonts w:hint="default"/>
        <w:lang w:val="en-US" w:eastAsia="en-US" w:bidi="ar-SA"/>
      </w:rPr>
    </w:lvl>
    <w:lvl w:ilvl="4" w:tplc="71E6E302">
      <w:numFmt w:val="bullet"/>
      <w:lvlText w:val="•"/>
      <w:lvlJc w:val="left"/>
      <w:pPr>
        <w:ind w:left="3625" w:hanging="171"/>
      </w:pPr>
      <w:rPr>
        <w:rFonts w:hint="default"/>
        <w:lang w:val="en-US" w:eastAsia="en-US" w:bidi="ar-SA"/>
      </w:rPr>
    </w:lvl>
    <w:lvl w:ilvl="5" w:tplc="5EBE0162">
      <w:numFmt w:val="bullet"/>
      <w:lvlText w:val="•"/>
      <w:lvlJc w:val="left"/>
      <w:pPr>
        <w:ind w:left="4432" w:hanging="171"/>
      </w:pPr>
      <w:rPr>
        <w:rFonts w:hint="default"/>
        <w:lang w:val="en-US" w:eastAsia="en-US" w:bidi="ar-SA"/>
      </w:rPr>
    </w:lvl>
    <w:lvl w:ilvl="6" w:tplc="6DC24B82">
      <w:numFmt w:val="bullet"/>
      <w:lvlText w:val="•"/>
      <w:lvlJc w:val="left"/>
      <w:pPr>
        <w:ind w:left="5238" w:hanging="171"/>
      </w:pPr>
      <w:rPr>
        <w:rFonts w:hint="default"/>
        <w:lang w:val="en-US" w:eastAsia="en-US" w:bidi="ar-SA"/>
      </w:rPr>
    </w:lvl>
    <w:lvl w:ilvl="7" w:tplc="0E9CCFBE">
      <w:numFmt w:val="bullet"/>
      <w:lvlText w:val="•"/>
      <w:lvlJc w:val="left"/>
      <w:pPr>
        <w:ind w:left="6044" w:hanging="171"/>
      </w:pPr>
      <w:rPr>
        <w:rFonts w:hint="default"/>
        <w:lang w:val="en-US" w:eastAsia="en-US" w:bidi="ar-SA"/>
      </w:rPr>
    </w:lvl>
    <w:lvl w:ilvl="8" w:tplc="5E460AA2">
      <w:numFmt w:val="bullet"/>
      <w:lvlText w:val="•"/>
      <w:lvlJc w:val="left"/>
      <w:pPr>
        <w:ind w:left="6851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7DE81066"/>
    <w:multiLevelType w:val="hybridMultilevel"/>
    <w:tmpl w:val="A348A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3693">
    <w:abstractNumId w:val="6"/>
  </w:num>
  <w:num w:numId="2" w16cid:durableId="205878405">
    <w:abstractNumId w:val="1"/>
  </w:num>
  <w:num w:numId="3" w16cid:durableId="154077520">
    <w:abstractNumId w:val="3"/>
  </w:num>
  <w:num w:numId="4" w16cid:durableId="1532036240">
    <w:abstractNumId w:val="0"/>
  </w:num>
  <w:num w:numId="5" w16cid:durableId="1275408101">
    <w:abstractNumId w:val="4"/>
  </w:num>
  <w:num w:numId="6" w16cid:durableId="1967077199">
    <w:abstractNumId w:val="2"/>
  </w:num>
  <w:num w:numId="7" w16cid:durableId="1805808806">
    <w:abstractNumId w:val="5"/>
  </w:num>
  <w:num w:numId="8" w16cid:durableId="696152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90"/>
    <w:rsid w:val="00012786"/>
    <w:rsid w:val="00014E89"/>
    <w:rsid w:val="00032F24"/>
    <w:rsid w:val="00071871"/>
    <w:rsid w:val="00071C71"/>
    <w:rsid w:val="000972A4"/>
    <w:rsid w:val="000B0259"/>
    <w:rsid w:val="000B4B6C"/>
    <w:rsid w:val="00113C4C"/>
    <w:rsid w:val="00114EA4"/>
    <w:rsid w:val="00152FB9"/>
    <w:rsid w:val="00195AAB"/>
    <w:rsid w:val="001C464B"/>
    <w:rsid w:val="001C5983"/>
    <w:rsid w:val="001D5BBB"/>
    <w:rsid w:val="001F7C3D"/>
    <w:rsid w:val="002714D8"/>
    <w:rsid w:val="00276EE6"/>
    <w:rsid w:val="002818FB"/>
    <w:rsid w:val="0028491F"/>
    <w:rsid w:val="00297218"/>
    <w:rsid w:val="002D5B93"/>
    <w:rsid w:val="00324CE2"/>
    <w:rsid w:val="00337B08"/>
    <w:rsid w:val="003405F6"/>
    <w:rsid w:val="0036642F"/>
    <w:rsid w:val="00395603"/>
    <w:rsid w:val="00395F8F"/>
    <w:rsid w:val="003A6206"/>
    <w:rsid w:val="0041499E"/>
    <w:rsid w:val="004548C7"/>
    <w:rsid w:val="00482CAD"/>
    <w:rsid w:val="00483177"/>
    <w:rsid w:val="00485CEF"/>
    <w:rsid w:val="00493FF5"/>
    <w:rsid w:val="00563199"/>
    <w:rsid w:val="00564B16"/>
    <w:rsid w:val="00567F90"/>
    <w:rsid w:val="00572DE6"/>
    <w:rsid w:val="00574153"/>
    <w:rsid w:val="005E595A"/>
    <w:rsid w:val="0060779F"/>
    <w:rsid w:val="006116FF"/>
    <w:rsid w:val="00636BDE"/>
    <w:rsid w:val="006631D7"/>
    <w:rsid w:val="00706260"/>
    <w:rsid w:val="00712121"/>
    <w:rsid w:val="00723FF2"/>
    <w:rsid w:val="007E545A"/>
    <w:rsid w:val="008052E0"/>
    <w:rsid w:val="00807721"/>
    <w:rsid w:val="00811A52"/>
    <w:rsid w:val="0089570B"/>
    <w:rsid w:val="008B2231"/>
    <w:rsid w:val="008C1724"/>
    <w:rsid w:val="009455AA"/>
    <w:rsid w:val="00970C0A"/>
    <w:rsid w:val="00A65FCD"/>
    <w:rsid w:val="00A75827"/>
    <w:rsid w:val="00AB5588"/>
    <w:rsid w:val="00AC4AA4"/>
    <w:rsid w:val="00B277FC"/>
    <w:rsid w:val="00B5574D"/>
    <w:rsid w:val="00B7580A"/>
    <w:rsid w:val="00B837C0"/>
    <w:rsid w:val="00BC388E"/>
    <w:rsid w:val="00C274A5"/>
    <w:rsid w:val="00C424CD"/>
    <w:rsid w:val="00C67CD2"/>
    <w:rsid w:val="00C80122"/>
    <w:rsid w:val="00CD19E5"/>
    <w:rsid w:val="00D708EE"/>
    <w:rsid w:val="00D73297"/>
    <w:rsid w:val="00DB2AB6"/>
    <w:rsid w:val="00DB51EF"/>
    <w:rsid w:val="00DF4351"/>
    <w:rsid w:val="00E261B0"/>
    <w:rsid w:val="00E403B7"/>
    <w:rsid w:val="00E46531"/>
    <w:rsid w:val="00E46F75"/>
    <w:rsid w:val="00E53BD7"/>
    <w:rsid w:val="00EC0EED"/>
    <w:rsid w:val="00EF1AA4"/>
    <w:rsid w:val="00F034B1"/>
    <w:rsid w:val="00F050D2"/>
    <w:rsid w:val="00F4526A"/>
    <w:rsid w:val="00F82895"/>
    <w:rsid w:val="00FC0377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7541"/>
  <w15:docId w15:val="{71837129-CB45-44FD-9891-B49AA64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Carlito" w:eastAsia="Carlito" w:hAnsi="Carlito" w:cs="Carli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b/>
      <w:bCs/>
      <w:sz w:val="24"/>
      <w:szCs w:val="24"/>
    </w:rPr>
  </w:style>
  <w:style w:type="paragraph" w:styleId="a5">
    <w:name w:val="List Paragraph"/>
    <w:basedOn w:val="a0"/>
    <w:uiPriority w:val="34"/>
    <w:qFormat/>
    <w:pPr>
      <w:ind w:left="578" w:hanging="358"/>
    </w:pPr>
  </w:style>
  <w:style w:type="paragraph" w:customStyle="1" w:styleId="TableParagraph">
    <w:name w:val="Table Paragraph"/>
    <w:basedOn w:val="a0"/>
    <w:uiPriority w:val="1"/>
    <w:qFormat/>
  </w:style>
  <w:style w:type="table" w:styleId="a6">
    <w:name w:val="Table Grid"/>
    <w:basedOn w:val="a2"/>
    <w:uiPriority w:val="39"/>
    <w:rsid w:val="006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Char"/>
    <w:uiPriority w:val="99"/>
    <w:semiHidden/>
    <w:unhideWhenUsed/>
    <w:rsid w:val="0048317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483177"/>
    <w:rPr>
      <w:rFonts w:ascii="Segoe UI" w:eastAsia="Carlito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0B4B6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800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Βαρβάρα Μάρκου</dc:creator>
  <cp:lastModifiedBy>Sotiris Tjamos</cp:lastModifiedBy>
  <cp:revision>7</cp:revision>
  <cp:lastPrinted>2021-01-28T08:21:00Z</cp:lastPrinted>
  <dcterms:created xsi:type="dcterms:W3CDTF">2023-06-05T10:54:00Z</dcterms:created>
  <dcterms:modified xsi:type="dcterms:W3CDTF">2025-05-05T09:40:00Z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2020-07-28T00:00:00Z</vt:filetime>
  </property>
</Properties>
</file>