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F1C" w:rsidRPr="00BE2E0A" w:rsidRDefault="00B55F1C" w:rsidP="00050B81">
      <w:pPr>
        <w:spacing w:before="120" w:after="0"/>
        <w:jc w:val="center"/>
        <w:rPr>
          <w:rFonts w:cs="Arial"/>
          <w:sz w:val="24"/>
          <w:szCs w:val="24"/>
          <w:lang w:val="en-US"/>
        </w:rPr>
      </w:pPr>
      <w:bookmarkStart w:id="0" w:name="_GoBack"/>
      <w:bookmarkEnd w:id="0"/>
      <w:r w:rsidRPr="00BE2E0A">
        <w:rPr>
          <w:rFonts w:cs="Arial"/>
          <w:b/>
          <w:sz w:val="24"/>
          <w:szCs w:val="24"/>
        </w:rPr>
        <w:t>COURSE LAYOUT</w:t>
      </w:r>
    </w:p>
    <w:p w:rsidR="00B55F1C" w:rsidRPr="00BE2E0A" w:rsidRDefault="00B55F1C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cs="Arial"/>
          <w:b/>
          <w:lang w:val="en-US"/>
        </w:rPr>
      </w:pPr>
      <w:r w:rsidRPr="00BE2E0A">
        <w:rPr>
          <w:rFonts w:cs="Arial"/>
          <w:b/>
          <w:lang w:val="en-US"/>
        </w:rPr>
        <w:t>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1255"/>
        <w:gridCol w:w="1391"/>
        <w:gridCol w:w="1548"/>
        <w:gridCol w:w="309"/>
        <w:gridCol w:w="1950"/>
      </w:tblGrid>
      <w:tr w:rsidR="00BF321C" w:rsidRPr="00F90807" w:rsidTr="00BF321C">
        <w:tc>
          <w:tcPr>
            <w:tcW w:w="3178" w:type="dxa"/>
            <w:shd w:val="clear" w:color="auto" w:fill="DDD9C3"/>
          </w:tcPr>
          <w:p w:rsidR="00BF321C" w:rsidRPr="00BE2E0A" w:rsidRDefault="00BF321C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SCHOOL</w:t>
            </w:r>
          </w:p>
        </w:tc>
        <w:tc>
          <w:tcPr>
            <w:tcW w:w="5344" w:type="dxa"/>
            <w:gridSpan w:val="5"/>
          </w:tcPr>
          <w:p w:rsidR="00BF321C" w:rsidRPr="00DF6BB2" w:rsidRDefault="00BF321C" w:rsidP="00F83F4B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DF6BB2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  <w:lang w:val="en-US"/>
              </w:rPr>
              <w:t>Applied Economics and Social Sciences</w:t>
            </w:r>
          </w:p>
        </w:tc>
      </w:tr>
      <w:tr w:rsidR="00BF321C" w:rsidRPr="00F90807" w:rsidTr="00BF321C">
        <w:tc>
          <w:tcPr>
            <w:tcW w:w="3178" w:type="dxa"/>
            <w:shd w:val="clear" w:color="auto" w:fill="DDD9C3"/>
          </w:tcPr>
          <w:p w:rsidR="00BF321C" w:rsidRPr="00BE2E0A" w:rsidRDefault="00BF321C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5344" w:type="dxa"/>
            <w:gridSpan w:val="5"/>
          </w:tcPr>
          <w:p w:rsidR="00BF321C" w:rsidRPr="00885BDE" w:rsidRDefault="00BF321C" w:rsidP="00050B81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AGRICULTURAL ECONOMICS AND RURAL DEVELOPMENT</w:t>
            </w:r>
          </w:p>
        </w:tc>
      </w:tr>
      <w:tr w:rsidR="00BF321C" w:rsidRPr="00BE2E0A" w:rsidTr="00BF321C">
        <w:tc>
          <w:tcPr>
            <w:tcW w:w="3178" w:type="dxa"/>
            <w:shd w:val="clear" w:color="auto" w:fill="DDD9C3"/>
          </w:tcPr>
          <w:p w:rsidR="00BF321C" w:rsidRPr="00BE2E0A" w:rsidRDefault="00BF321C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STUDY LEVEL</w:t>
            </w:r>
          </w:p>
        </w:tc>
        <w:tc>
          <w:tcPr>
            <w:tcW w:w="5344" w:type="dxa"/>
            <w:gridSpan w:val="5"/>
          </w:tcPr>
          <w:p w:rsidR="00BF321C" w:rsidRPr="00BE2E0A" w:rsidRDefault="00BF321C" w:rsidP="00050B8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E2E0A">
              <w:rPr>
                <w:rFonts w:cs="Arial"/>
                <w:i/>
                <w:sz w:val="18"/>
                <w:szCs w:val="18"/>
              </w:rPr>
              <w:t>Undergraduate</w:t>
            </w:r>
          </w:p>
        </w:tc>
      </w:tr>
      <w:tr w:rsidR="00BF321C" w:rsidRPr="00BE2E0A" w:rsidTr="00BF321C">
        <w:tc>
          <w:tcPr>
            <w:tcW w:w="3178" w:type="dxa"/>
            <w:shd w:val="clear" w:color="auto" w:fill="DDD9C3"/>
          </w:tcPr>
          <w:p w:rsidR="00BF321C" w:rsidRPr="00BE2E0A" w:rsidRDefault="00BF321C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  <w:lang w:val="en-US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COURSE CODE</w:t>
            </w:r>
          </w:p>
        </w:tc>
        <w:tc>
          <w:tcPr>
            <w:tcW w:w="1120" w:type="dxa"/>
          </w:tcPr>
          <w:p w:rsidR="00BF321C" w:rsidRPr="00BE2E0A" w:rsidRDefault="00F83F4B" w:rsidP="00050B8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FF4D98">
              <w:rPr>
                <w:rFonts w:cs="Calibri"/>
                <w:color w:val="222222"/>
                <w:sz w:val="20"/>
                <w:szCs w:val="20"/>
                <w:shd w:val="clear" w:color="auto" w:fill="FFFFFF"/>
              </w:rPr>
              <w:t>3705 </w:t>
            </w:r>
          </w:p>
        </w:tc>
        <w:tc>
          <w:tcPr>
            <w:tcW w:w="2488" w:type="dxa"/>
            <w:gridSpan w:val="2"/>
            <w:shd w:val="clear" w:color="auto" w:fill="DDD9C3"/>
          </w:tcPr>
          <w:p w:rsidR="00BF321C" w:rsidRPr="00BE2E0A" w:rsidRDefault="00BF321C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  <w:lang w:val="en-US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SEMESTER</w:t>
            </w:r>
          </w:p>
        </w:tc>
        <w:tc>
          <w:tcPr>
            <w:tcW w:w="1736" w:type="dxa"/>
            <w:gridSpan w:val="2"/>
          </w:tcPr>
          <w:p w:rsidR="00BF321C" w:rsidRPr="00BE2E0A" w:rsidRDefault="00F83F4B" w:rsidP="00F83F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  <w:r w:rsidR="00BF321C" w:rsidRPr="00BE2E0A">
              <w:rPr>
                <w:rFonts w:cs="Arial"/>
                <w:sz w:val="20"/>
                <w:szCs w:val="20"/>
              </w:rPr>
              <w:t xml:space="preserve">th </w:t>
            </w:r>
          </w:p>
        </w:tc>
      </w:tr>
      <w:tr w:rsidR="00BF321C" w:rsidRPr="00292119" w:rsidTr="00BF321C">
        <w:trPr>
          <w:trHeight w:val="375"/>
        </w:trPr>
        <w:tc>
          <w:tcPr>
            <w:tcW w:w="3178" w:type="dxa"/>
            <w:shd w:val="clear" w:color="auto" w:fill="DDD9C3"/>
            <w:vAlign w:val="center"/>
          </w:tcPr>
          <w:p w:rsidR="00BF321C" w:rsidRPr="00BE2E0A" w:rsidRDefault="00BF321C" w:rsidP="0049495F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5344" w:type="dxa"/>
            <w:gridSpan w:val="5"/>
            <w:vAlign w:val="center"/>
          </w:tcPr>
          <w:p w:rsidR="00BF321C" w:rsidRPr="00BE2E0A" w:rsidRDefault="00BF321C" w:rsidP="00F90807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Operations research </w:t>
            </w:r>
          </w:p>
        </w:tc>
      </w:tr>
      <w:tr w:rsidR="00BF321C" w:rsidRPr="00BE2E0A" w:rsidTr="00BF321C">
        <w:trPr>
          <w:trHeight w:val="196"/>
        </w:trPr>
        <w:tc>
          <w:tcPr>
            <w:tcW w:w="5583" w:type="dxa"/>
            <w:gridSpan w:val="3"/>
            <w:shd w:val="clear" w:color="auto" w:fill="DDD9C3"/>
            <w:vAlign w:val="center"/>
          </w:tcPr>
          <w:p w:rsidR="00BF321C" w:rsidRPr="00BE2E0A" w:rsidRDefault="00BF321C" w:rsidP="003C27A8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INDEPENDENT TEACHING ACTIVITIES</w:t>
            </w:r>
            <w:r w:rsidRPr="00BE2E0A">
              <w:rPr>
                <w:rFonts w:cs="Arial"/>
                <w:b/>
                <w:sz w:val="20"/>
                <w:szCs w:val="20"/>
              </w:rPr>
              <w:br/>
            </w:r>
          </w:p>
        </w:tc>
        <w:tc>
          <w:tcPr>
            <w:tcW w:w="1551" w:type="dxa"/>
            <w:gridSpan w:val="2"/>
            <w:shd w:val="clear" w:color="auto" w:fill="DDD9C3"/>
            <w:vAlign w:val="center"/>
          </w:tcPr>
          <w:p w:rsidR="00BF321C" w:rsidRPr="00BE2E0A" w:rsidRDefault="00BF321C" w:rsidP="00050B81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WEEKLY TEACHING HOURS</w:t>
            </w:r>
          </w:p>
        </w:tc>
        <w:tc>
          <w:tcPr>
            <w:tcW w:w="1388" w:type="dxa"/>
            <w:shd w:val="clear" w:color="auto" w:fill="DDD9C3"/>
            <w:vAlign w:val="center"/>
          </w:tcPr>
          <w:p w:rsidR="00BF321C" w:rsidRPr="00BE2E0A" w:rsidRDefault="00BF321C" w:rsidP="00050B81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  <w:lang w:val="en-US"/>
              </w:rPr>
              <w:t>CREDITS/</w:t>
            </w:r>
            <w:r w:rsidRPr="00BE2E0A">
              <w:rPr>
                <w:rFonts w:cs="Arial"/>
                <w:b/>
                <w:sz w:val="20"/>
                <w:szCs w:val="20"/>
              </w:rPr>
              <w:t>ECTS</w:t>
            </w:r>
          </w:p>
        </w:tc>
      </w:tr>
      <w:tr w:rsidR="00BF321C" w:rsidRPr="00BE2E0A" w:rsidTr="00BF321C">
        <w:trPr>
          <w:trHeight w:val="194"/>
        </w:trPr>
        <w:tc>
          <w:tcPr>
            <w:tcW w:w="5583" w:type="dxa"/>
            <w:gridSpan w:val="3"/>
          </w:tcPr>
          <w:p w:rsidR="00BF321C" w:rsidRPr="00BE2E0A" w:rsidRDefault="00BF321C" w:rsidP="00050B81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BE2E0A">
              <w:rPr>
                <w:rFonts w:cs="Arial"/>
                <w:sz w:val="20"/>
                <w:szCs w:val="20"/>
              </w:rPr>
              <w:t>LECTURES and PRACTICAL EXERCISES</w:t>
            </w:r>
          </w:p>
        </w:tc>
        <w:tc>
          <w:tcPr>
            <w:tcW w:w="1551" w:type="dxa"/>
            <w:gridSpan w:val="2"/>
          </w:tcPr>
          <w:p w:rsidR="00BF321C" w:rsidRPr="00F83F4B" w:rsidRDefault="00BF321C" w:rsidP="0072633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F83F4B">
              <w:rPr>
                <w:rFonts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388" w:type="dxa"/>
          </w:tcPr>
          <w:p w:rsidR="00BF321C" w:rsidRPr="009A21AC" w:rsidRDefault="00BF321C" w:rsidP="0090701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5</w:t>
            </w:r>
          </w:p>
        </w:tc>
      </w:tr>
      <w:tr w:rsidR="00BF321C" w:rsidRPr="00BE2E0A" w:rsidTr="00BF321C">
        <w:trPr>
          <w:trHeight w:val="194"/>
        </w:trPr>
        <w:tc>
          <w:tcPr>
            <w:tcW w:w="5583" w:type="dxa"/>
            <w:gridSpan w:val="3"/>
          </w:tcPr>
          <w:p w:rsidR="00BF321C" w:rsidRPr="00BE2E0A" w:rsidRDefault="00BF321C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51" w:type="dxa"/>
            <w:gridSpan w:val="2"/>
          </w:tcPr>
          <w:p w:rsidR="00BF321C" w:rsidRPr="00BE2E0A" w:rsidRDefault="00BF321C" w:rsidP="00050B81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88" w:type="dxa"/>
          </w:tcPr>
          <w:p w:rsidR="00BF321C" w:rsidRPr="00BE2E0A" w:rsidRDefault="00BF321C" w:rsidP="00050B8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F321C" w:rsidRPr="00BE2E0A" w:rsidTr="00BF321C">
        <w:trPr>
          <w:trHeight w:val="194"/>
        </w:trPr>
        <w:tc>
          <w:tcPr>
            <w:tcW w:w="5583" w:type="dxa"/>
            <w:gridSpan w:val="3"/>
          </w:tcPr>
          <w:p w:rsidR="00BF321C" w:rsidRPr="00BE2E0A" w:rsidRDefault="00BF321C" w:rsidP="00050B8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51" w:type="dxa"/>
            <w:gridSpan w:val="2"/>
          </w:tcPr>
          <w:p w:rsidR="00BF321C" w:rsidRPr="00BE2E0A" w:rsidRDefault="00BF321C" w:rsidP="00050B81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88" w:type="dxa"/>
          </w:tcPr>
          <w:p w:rsidR="00BF321C" w:rsidRPr="00BE2E0A" w:rsidRDefault="00BF321C" w:rsidP="00050B8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F321C" w:rsidRPr="00BE2E0A" w:rsidTr="00BF321C">
        <w:trPr>
          <w:trHeight w:val="194"/>
        </w:trPr>
        <w:tc>
          <w:tcPr>
            <w:tcW w:w="5583" w:type="dxa"/>
            <w:gridSpan w:val="3"/>
            <w:shd w:val="clear" w:color="auto" w:fill="DDD9C3"/>
          </w:tcPr>
          <w:p w:rsidR="00BF321C" w:rsidRPr="00BE2E0A" w:rsidRDefault="00BF321C" w:rsidP="00050B81">
            <w:pPr>
              <w:spacing w:after="0" w:line="240" w:lineRule="auto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551" w:type="dxa"/>
            <w:gridSpan w:val="2"/>
          </w:tcPr>
          <w:p w:rsidR="00BF321C" w:rsidRPr="00BE2E0A" w:rsidRDefault="00BF321C" w:rsidP="00050B81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88" w:type="dxa"/>
          </w:tcPr>
          <w:p w:rsidR="00BF321C" w:rsidRPr="00BE2E0A" w:rsidRDefault="00BF321C" w:rsidP="00050B8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F83F4B" w:rsidRPr="00F90807" w:rsidTr="00BF321C">
        <w:trPr>
          <w:trHeight w:val="599"/>
        </w:trPr>
        <w:tc>
          <w:tcPr>
            <w:tcW w:w="3178" w:type="dxa"/>
            <w:shd w:val="clear" w:color="auto" w:fill="DDD9C3"/>
          </w:tcPr>
          <w:p w:rsidR="00F83F4B" w:rsidRPr="00BE2E0A" w:rsidRDefault="00F83F4B" w:rsidP="00050B81">
            <w:pPr>
              <w:spacing w:after="0" w:line="240" w:lineRule="auto"/>
              <w:jc w:val="right"/>
              <w:rPr>
                <w:rFonts w:cs="Arial"/>
                <w:i/>
                <w:sz w:val="16"/>
                <w:szCs w:val="16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COURSE TYPE</w:t>
            </w:r>
          </w:p>
          <w:p w:rsidR="00F83F4B" w:rsidRPr="00BE2E0A" w:rsidRDefault="00F83F4B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344" w:type="dxa"/>
            <w:gridSpan w:val="5"/>
          </w:tcPr>
          <w:p w:rsidR="00F83F4B" w:rsidRPr="00BE2E0A" w:rsidRDefault="00F83F4B" w:rsidP="00F83F4B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Scientific area</w:t>
            </w:r>
            <w:r w:rsidRPr="00BE2E0A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F83F4B" w:rsidRPr="00F90807" w:rsidTr="00BF321C">
        <w:tc>
          <w:tcPr>
            <w:tcW w:w="3178" w:type="dxa"/>
            <w:shd w:val="clear" w:color="auto" w:fill="DDD9C3"/>
          </w:tcPr>
          <w:p w:rsidR="00F83F4B" w:rsidRPr="00BE2E0A" w:rsidRDefault="00F83F4B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PREREQUISITES</w:t>
            </w:r>
          </w:p>
          <w:p w:rsidR="00F83F4B" w:rsidRPr="00BE2E0A" w:rsidRDefault="00F83F4B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344" w:type="dxa"/>
            <w:gridSpan w:val="5"/>
          </w:tcPr>
          <w:p w:rsidR="00F83F4B" w:rsidRPr="00BE2E0A" w:rsidRDefault="00F83F4B" w:rsidP="00050B81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F83F4B" w:rsidRPr="00F90807" w:rsidTr="00BF321C">
        <w:tc>
          <w:tcPr>
            <w:tcW w:w="3178" w:type="dxa"/>
            <w:shd w:val="clear" w:color="auto" w:fill="DDD9C3"/>
          </w:tcPr>
          <w:p w:rsidR="00F83F4B" w:rsidRPr="00BE2E0A" w:rsidRDefault="00F83F4B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  <w:lang w:val="en-US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LANGUAGE</w:t>
            </w:r>
          </w:p>
        </w:tc>
        <w:tc>
          <w:tcPr>
            <w:tcW w:w="5344" w:type="dxa"/>
            <w:gridSpan w:val="5"/>
          </w:tcPr>
          <w:p w:rsidR="00F83F4B" w:rsidRPr="00BE2E0A" w:rsidRDefault="00F83F4B" w:rsidP="00050B81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BE2E0A">
              <w:rPr>
                <w:rFonts w:cs="Arial"/>
                <w:sz w:val="20"/>
                <w:szCs w:val="20"/>
                <w:lang w:val="en-US"/>
              </w:rPr>
              <w:t>Greek with English support in terminology</w:t>
            </w:r>
          </w:p>
        </w:tc>
      </w:tr>
      <w:tr w:rsidR="00F83F4B" w:rsidRPr="00BE2E0A" w:rsidTr="00BF321C">
        <w:tc>
          <w:tcPr>
            <w:tcW w:w="3178" w:type="dxa"/>
            <w:shd w:val="clear" w:color="auto" w:fill="DDD9C3"/>
          </w:tcPr>
          <w:p w:rsidR="00F83F4B" w:rsidRPr="00BE2E0A" w:rsidRDefault="00F83F4B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  <w:lang w:val="en-US"/>
              </w:rPr>
            </w:pPr>
            <w:r w:rsidRPr="00BE2E0A">
              <w:rPr>
                <w:rFonts w:cs="Arial"/>
                <w:b/>
                <w:sz w:val="20"/>
                <w:szCs w:val="20"/>
                <w:lang w:val="en-US"/>
              </w:rPr>
              <w:t>IS THE COURSE OFFERED for</w:t>
            </w:r>
            <w:r w:rsidRPr="00BE2E0A">
              <w:rPr>
                <w:rFonts w:cs="Arial"/>
                <w:b/>
                <w:sz w:val="20"/>
                <w:szCs w:val="20"/>
                <w:lang w:val="en-GB"/>
              </w:rPr>
              <w:t>ERASMUS STUDENTS?</w:t>
            </w:r>
          </w:p>
        </w:tc>
        <w:tc>
          <w:tcPr>
            <w:tcW w:w="5344" w:type="dxa"/>
            <w:gridSpan w:val="5"/>
          </w:tcPr>
          <w:p w:rsidR="00F83F4B" w:rsidRPr="00BE2E0A" w:rsidRDefault="00F83F4B" w:rsidP="00050B8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NO</w:t>
            </w:r>
            <w:r w:rsidRPr="00BE2E0A">
              <w:rPr>
                <w:rFonts w:cs="Arial"/>
                <w:sz w:val="20"/>
                <w:szCs w:val="20"/>
              </w:rPr>
              <w:t xml:space="preserve"> (in English)</w:t>
            </w:r>
          </w:p>
        </w:tc>
      </w:tr>
      <w:tr w:rsidR="00F83F4B" w:rsidRPr="00F83F4B" w:rsidTr="00BF321C">
        <w:tc>
          <w:tcPr>
            <w:tcW w:w="3178" w:type="dxa"/>
            <w:shd w:val="clear" w:color="auto" w:fill="DDD9C3"/>
          </w:tcPr>
          <w:p w:rsidR="00F83F4B" w:rsidRPr="00BE2E0A" w:rsidRDefault="00F83F4B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  <w:lang w:val="en-GB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COURSE WEB PAGE</w:t>
            </w:r>
          </w:p>
        </w:tc>
        <w:tc>
          <w:tcPr>
            <w:tcW w:w="5344" w:type="dxa"/>
            <w:gridSpan w:val="5"/>
          </w:tcPr>
          <w:p w:rsidR="00F83F4B" w:rsidRPr="00D06CEE" w:rsidRDefault="0001135F" w:rsidP="00F83F4B">
            <w:pPr>
              <w:rPr>
                <w:rFonts w:cs="Arial"/>
                <w:color w:val="002060"/>
                <w:sz w:val="20"/>
                <w:szCs w:val="20"/>
                <w:lang w:val="en-GB"/>
              </w:rPr>
            </w:pPr>
            <w:hyperlink r:id="rId5" w:history="1">
              <w:r w:rsidR="00F83F4B" w:rsidRPr="00D06CEE">
                <w:rPr>
                  <w:rStyle w:val="Hyperlink"/>
                  <w:lang w:val="en-GB"/>
                </w:rPr>
                <w:t>https://mediasrv.aua.gr/eclass/modules/document/?course=AOA228</w:t>
              </w:r>
            </w:hyperlink>
          </w:p>
        </w:tc>
      </w:tr>
    </w:tbl>
    <w:p w:rsidR="00B55F1C" w:rsidRPr="00BE2E0A" w:rsidRDefault="00B55F1C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cs="Arial"/>
          <w:b/>
        </w:rPr>
      </w:pPr>
      <w:r w:rsidRPr="00BE2E0A">
        <w:rPr>
          <w:rFonts w:cs="Arial"/>
          <w:b/>
        </w:rPr>
        <w:t>LEARNING OUTCOMES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"/>
        <w:gridCol w:w="8454"/>
      </w:tblGrid>
      <w:tr w:rsidR="00B55F1C" w:rsidRPr="00BE2E0A" w:rsidTr="001A3F9B">
        <w:tc>
          <w:tcPr>
            <w:tcW w:w="8472" w:type="dxa"/>
            <w:gridSpan w:val="2"/>
            <w:tcBorders>
              <w:bottom w:val="nil"/>
            </w:tcBorders>
            <w:shd w:val="clear" w:color="auto" w:fill="DDD9C3"/>
          </w:tcPr>
          <w:p w:rsidR="00B55F1C" w:rsidRPr="00BE2E0A" w:rsidRDefault="00B55F1C" w:rsidP="00050B81">
            <w:pPr>
              <w:spacing w:after="0" w:line="240" w:lineRule="auto"/>
              <w:rPr>
                <w:rFonts w:cs="Arial"/>
                <w:i/>
                <w:sz w:val="16"/>
                <w:szCs w:val="16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Learning Outcomes</w:t>
            </w:r>
          </w:p>
        </w:tc>
      </w:tr>
      <w:tr w:rsidR="00B55F1C" w:rsidRPr="00BE2E0A" w:rsidTr="001A3F9B">
        <w:tc>
          <w:tcPr>
            <w:tcW w:w="8472" w:type="dxa"/>
            <w:gridSpan w:val="2"/>
            <w:tcBorders>
              <w:top w:val="nil"/>
            </w:tcBorders>
            <w:shd w:val="clear" w:color="auto" w:fill="DDD9C3"/>
          </w:tcPr>
          <w:p w:rsidR="00B55F1C" w:rsidRPr="00BE2E0A" w:rsidRDefault="00B55F1C" w:rsidP="003C2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"/>
              <w:contextualSpacing/>
              <w:rPr>
                <w:rFonts w:cs="Arial"/>
                <w:i/>
                <w:sz w:val="16"/>
                <w:szCs w:val="16"/>
              </w:rPr>
            </w:pPr>
          </w:p>
        </w:tc>
      </w:tr>
      <w:tr w:rsidR="00B55F1C" w:rsidRPr="00F90807" w:rsidTr="00050B81">
        <w:tc>
          <w:tcPr>
            <w:tcW w:w="8472" w:type="dxa"/>
            <w:gridSpan w:val="2"/>
          </w:tcPr>
          <w:p w:rsidR="00B55F1C" w:rsidRDefault="00B55F1C" w:rsidP="007001B5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This course initiates students to the elementary concepts and methodologies of Operations Research and applications to the agriculture and animal husbandry as well as to the agro-industry. The objective is to enhance the ability of decision making under uncertainty and of the risk management analysis  </w:t>
            </w:r>
          </w:p>
          <w:p w:rsidR="00B55F1C" w:rsidRDefault="00B55F1C" w:rsidP="007001B5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:rsidR="00B55F1C" w:rsidRPr="003814A5" w:rsidRDefault="00B55F1C" w:rsidP="00113773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With the completion of the course students are expected to know the basic techniques and mathematical models so that they support diligent and rational decisions and also to manage efficiently a large spectrum of managerial problems. They are also expected to investigate and quantitatively assess and estimate micro-economic models for decision making and understand the relationship of positive economic analysis with the normative rules for the firm to follow.</w:t>
            </w:r>
          </w:p>
          <w:p w:rsidR="00B55F1C" w:rsidRDefault="00B55F1C" w:rsidP="007001B5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:rsidR="00B55F1C" w:rsidRPr="00BE2E0A" w:rsidRDefault="00B55F1C" w:rsidP="007001B5">
            <w:pPr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B55F1C" w:rsidRPr="00292119" w:rsidTr="001A3F9B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8454" w:type="dxa"/>
            <w:tcBorders>
              <w:bottom w:val="nil"/>
            </w:tcBorders>
            <w:shd w:val="clear" w:color="auto" w:fill="DDD9C3"/>
          </w:tcPr>
          <w:p w:rsidR="00B55F1C" w:rsidRPr="00292119" w:rsidRDefault="00B55F1C" w:rsidP="00050B81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  <w:r w:rsidRPr="00292119">
              <w:rPr>
                <w:rFonts w:cs="Arial"/>
                <w:b/>
                <w:sz w:val="20"/>
                <w:szCs w:val="20"/>
                <w:lang w:val="en-US"/>
              </w:rPr>
              <w:t xml:space="preserve">General </w:t>
            </w:r>
            <w:proofErr w:type="spellStart"/>
            <w:r w:rsidRPr="00292119">
              <w:rPr>
                <w:rFonts w:cs="Arial"/>
                <w:b/>
                <w:sz w:val="20"/>
                <w:szCs w:val="20"/>
                <w:lang w:val="en-US"/>
              </w:rPr>
              <w:t>Competenses</w:t>
            </w:r>
            <w:proofErr w:type="spellEnd"/>
          </w:p>
        </w:tc>
      </w:tr>
      <w:tr w:rsidR="00B55F1C" w:rsidRPr="00F90807" w:rsidTr="00B25922">
        <w:tc>
          <w:tcPr>
            <w:tcW w:w="8472" w:type="dxa"/>
            <w:gridSpan w:val="2"/>
          </w:tcPr>
          <w:p w:rsidR="00B55F1C" w:rsidRPr="00292119" w:rsidRDefault="00B55F1C" w:rsidP="001A3F9B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  <w:p w:rsidR="00B55F1C" w:rsidRPr="00BE2E0A" w:rsidRDefault="00B55F1C" w:rsidP="006F09D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  <w:r w:rsidRPr="00BE2E0A">
              <w:rPr>
                <w:rFonts w:cs="Arial"/>
                <w:lang w:val="en-US"/>
              </w:rPr>
              <w:t>Search, analysis and synthesis of data and information with the use of necessary technologies</w:t>
            </w:r>
          </w:p>
          <w:p w:rsidR="00B55F1C" w:rsidRPr="00BE2E0A" w:rsidRDefault="00B55F1C" w:rsidP="006F09D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BE2E0A">
              <w:rPr>
                <w:rFonts w:cs="Arial"/>
              </w:rPr>
              <w:t>Adaptation to new conditions</w:t>
            </w:r>
          </w:p>
          <w:p w:rsidR="00B55F1C" w:rsidRPr="00113773" w:rsidRDefault="00B55F1C" w:rsidP="0011377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BE2E0A">
              <w:rPr>
                <w:rFonts w:cs="Arial"/>
              </w:rPr>
              <w:t>Decision making</w:t>
            </w:r>
          </w:p>
          <w:p w:rsidR="00B55F1C" w:rsidRPr="00113773" w:rsidRDefault="00B55F1C" w:rsidP="007001B5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Production of innovative research ideas</w:t>
            </w:r>
          </w:p>
          <w:p w:rsidR="00B55F1C" w:rsidRPr="00BE2E0A" w:rsidRDefault="00B55F1C" w:rsidP="006F09D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BE2E0A">
              <w:rPr>
                <w:rFonts w:cs="Arial"/>
              </w:rPr>
              <w:t>Planning and Managing projects</w:t>
            </w:r>
          </w:p>
          <w:p w:rsidR="00B55F1C" w:rsidRPr="00BE2E0A" w:rsidRDefault="00B55F1C" w:rsidP="006F09D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BE2E0A">
              <w:rPr>
                <w:rFonts w:cs="Arial"/>
                <w:lang w:val="en-US"/>
              </w:rPr>
              <w:t xml:space="preserve">Advance of free, </w:t>
            </w:r>
            <w:r>
              <w:rPr>
                <w:rFonts w:cs="Arial"/>
                <w:lang w:val="en-US"/>
              </w:rPr>
              <w:t>creative</w:t>
            </w:r>
            <w:r w:rsidRPr="00BE2E0A">
              <w:rPr>
                <w:rFonts w:cs="Arial"/>
                <w:lang w:val="en-US"/>
              </w:rPr>
              <w:t xml:space="preserve"> and </w:t>
            </w:r>
            <w:r>
              <w:rPr>
                <w:rFonts w:cs="Arial"/>
                <w:lang w:val="en-US"/>
              </w:rPr>
              <w:t>rational</w:t>
            </w:r>
            <w:r w:rsidRPr="00BE2E0A">
              <w:rPr>
                <w:rFonts w:cs="Arial"/>
                <w:lang w:val="en-US"/>
              </w:rPr>
              <w:t xml:space="preserve"> thinking</w:t>
            </w:r>
          </w:p>
          <w:p w:rsidR="00B55F1C" w:rsidRPr="00BE2E0A" w:rsidRDefault="00B55F1C" w:rsidP="00525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4" w:hanging="454"/>
              <w:rPr>
                <w:lang w:val="en-US"/>
              </w:rPr>
            </w:pPr>
          </w:p>
          <w:p w:rsidR="00B55F1C" w:rsidRPr="00BE2E0A" w:rsidRDefault="00B55F1C" w:rsidP="001D341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454" w:hanging="454"/>
              <w:rPr>
                <w:rFonts w:cs="Arial"/>
                <w:i/>
                <w:sz w:val="16"/>
                <w:szCs w:val="16"/>
                <w:lang w:val="en-US"/>
              </w:rPr>
            </w:pPr>
          </w:p>
        </w:tc>
      </w:tr>
    </w:tbl>
    <w:p w:rsidR="00B55F1C" w:rsidRPr="00BE2E0A" w:rsidRDefault="00B55F1C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cs="Arial"/>
          <w:b/>
        </w:rPr>
      </w:pPr>
      <w:r w:rsidRPr="00BE2E0A">
        <w:rPr>
          <w:rFonts w:cs="Arial"/>
          <w:b/>
        </w:rPr>
        <w:t>COURSE CONTENT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B55F1C" w:rsidRPr="00113773" w:rsidTr="00F9488E">
        <w:trPr>
          <w:trHeight w:val="483"/>
        </w:trPr>
        <w:tc>
          <w:tcPr>
            <w:tcW w:w="8472" w:type="dxa"/>
          </w:tcPr>
          <w:p w:rsidR="00B55F1C" w:rsidRPr="00BE2E0A" w:rsidRDefault="00B55F1C" w:rsidP="006D2CC9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  <w:p w:rsidR="00B55F1C" w:rsidRPr="00113773" w:rsidRDefault="00B55F1C" w:rsidP="00113773">
            <w:pPr>
              <w:spacing w:after="0" w:line="240" w:lineRule="auto"/>
              <w:ind w:left="454" w:hanging="454"/>
              <w:rPr>
                <w:lang w:val="en-US"/>
              </w:rPr>
            </w:pPr>
            <w:r w:rsidRPr="00113773">
              <w:rPr>
                <w:lang w:val="en-US"/>
              </w:rPr>
              <w:t xml:space="preserve">1. </w:t>
            </w:r>
            <w:r>
              <w:rPr>
                <w:rFonts w:ascii="Times New Roman" w:hAnsi="Times New Roman"/>
                <w:lang w:val="en-US"/>
              </w:rPr>
              <w:t>Introduction to OR and Decision Theory</w:t>
            </w:r>
          </w:p>
          <w:p w:rsidR="00B55F1C" w:rsidRPr="00113773" w:rsidRDefault="00B55F1C" w:rsidP="00113773">
            <w:pPr>
              <w:spacing w:after="0" w:line="240" w:lineRule="auto"/>
              <w:ind w:left="454" w:hanging="454"/>
              <w:rPr>
                <w:lang w:val="en-US"/>
              </w:rPr>
            </w:pPr>
          </w:p>
          <w:p w:rsidR="00B55F1C" w:rsidRDefault="00B55F1C" w:rsidP="00113773">
            <w:pPr>
              <w:spacing w:after="0" w:line="240" w:lineRule="auto"/>
              <w:ind w:left="454" w:hanging="454"/>
            </w:pPr>
            <w:r w:rsidRPr="002B37F5">
              <w:t xml:space="preserve">2. </w:t>
            </w:r>
            <w:r>
              <w:rPr>
                <w:rFonts w:ascii="Times New Roman" w:hAnsi="Times New Roman"/>
                <w:lang w:val="en-US"/>
              </w:rPr>
              <w:t>MATHEMATICAL PROGRAMMING</w:t>
            </w:r>
            <w:r w:rsidRPr="002B37F5">
              <w:t xml:space="preserve"> </w:t>
            </w:r>
          </w:p>
          <w:p w:rsidR="00B55F1C" w:rsidRPr="00113773" w:rsidRDefault="00B55F1C" w:rsidP="001137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Basic concepts</w:t>
            </w:r>
            <w:r w:rsidRPr="00113773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Graphical and algebraic solution process</w:t>
            </w:r>
            <w:r w:rsidRPr="00113773">
              <w:rPr>
                <w:rFonts w:ascii="Times New Roman" w:hAnsi="Times New Roman"/>
                <w:lang w:val="en-US"/>
              </w:rPr>
              <w:t xml:space="preserve"> </w:t>
            </w:r>
          </w:p>
          <w:p w:rsidR="00B55F1C" w:rsidRPr="004B0376" w:rsidRDefault="00B55F1C" w:rsidP="001137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Problem building for agriculture</w:t>
            </w:r>
          </w:p>
          <w:p w:rsidR="00B55F1C" w:rsidRPr="00113773" w:rsidRDefault="00B55F1C" w:rsidP="001137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Problem building for energy and the environment</w:t>
            </w:r>
          </w:p>
          <w:p w:rsidR="00B55F1C" w:rsidRPr="004B0376" w:rsidRDefault="00B55F1C" w:rsidP="001137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Network and transport problems</w:t>
            </w:r>
          </w:p>
          <w:p w:rsidR="00B55F1C" w:rsidRPr="004B0376" w:rsidRDefault="00B55F1C" w:rsidP="001137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Project management</w:t>
            </w:r>
          </w:p>
          <w:p w:rsidR="00B55F1C" w:rsidRDefault="00B55F1C" w:rsidP="00113773">
            <w:pPr>
              <w:spacing w:after="0" w:line="240" w:lineRule="auto"/>
              <w:ind w:left="454" w:hanging="454"/>
            </w:pPr>
          </w:p>
          <w:p w:rsidR="00B55F1C" w:rsidRPr="00113773" w:rsidRDefault="00B55F1C" w:rsidP="00113773">
            <w:pPr>
              <w:spacing w:after="0" w:line="240" w:lineRule="auto"/>
              <w:ind w:left="454" w:hanging="454"/>
              <w:rPr>
                <w:lang w:val="en-US"/>
              </w:rPr>
            </w:pPr>
            <w:r w:rsidRPr="002B37F5">
              <w:t xml:space="preserve">3. </w:t>
            </w:r>
            <w:r>
              <w:rPr>
                <w:rFonts w:ascii="Times New Roman" w:hAnsi="Times New Roman"/>
                <w:lang w:val="en-US"/>
              </w:rPr>
              <w:t>MULTICRITERIA ANALYSIS</w:t>
            </w:r>
          </w:p>
          <w:p w:rsidR="00B55F1C" w:rsidRPr="00113773" w:rsidRDefault="00B55F1C" w:rsidP="0011377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Decision making process in a multiple criterion context</w:t>
            </w:r>
            <w:r w:rsidRPr="00113773">
              <w:rPr>
                <w:lang w:val="en-US"/>
              </w:rPr>
              <w:t xml:space="preserve"> </w:t>
            </w:r>
          </w:p>
          <w:p w:rsidR="00B55F1C" w:rsidRPr="00E06C6A" w:rsidRDefault="00B55F1C" w:rsidP="0011377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Goal and </w:t>
            </w:r>
            <w:proofErr w:type="spellStart"/>
            <w:r>
              <w:rPr>
                <w:rFonts w:ascii="Times New Roman" w:hAnsi="Times New Roman"/>
                <w:lang w:val="en-US"/>
              </w:rPr>
              <w:t>multicriteria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programming</w:t>
            </w:r>
          </w:p>
          <w:p w:rsidR="00B55F1C" w:rsidRPr="00E06C6A" w:rsidRDefault="00B55F1C" w:rsidP="0011377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Discrete problems </w:t>
            </w:r>
            <w:r w:rsidRPr="00E06C6A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  <w:lang w:val="en-US"/>
              </w:rPr>
              <w:t>Analytical Hierarchy Process</w:t>
            </w:r>
          </w:p>
          <w:p w:rsidR="00B55F1C" w:rsidRPr="00113773" w:rsidRDefault="00B55F1C" w:rsidP="0011377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Outranking methods</w:t>
            </w:r>
            <w:r w:rsidRPr="00113773">
              <w:rPr>
                <w:rFonts w:ascii="Times New Roman" w:hAnsi="Times New Roman"/>
                <w:lang w:val="en-US"/>
              </w:rPr>
              <w:t xml:space="preserve">– </w:t>
            </w:r>
            <w:r w:rsidRPr="00E06C6A">
              <w:rPr>
                <w:rFonts w:ascii="Times New Roman" w:hAnsi="Times New Roman"/>
                <w:lang w:val="en-US"/>
              </w:rPr>
              <w:t>ELECTRE</w:t>
            </w:r>
            <w:r w:rsidRPr="00113773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and</w:t>
            </w:r>
            <w:r w:rsidRPr="00113773">
              <w:rPr>
                <w:rFonts w:ascii="Times New Roman" w:hAnsi="Times New Roman"/>
                <w:lang w:val="en-US"/>
              </w:rPr>
              <w:t xml:space="preserve"> PROMETHEE</w:t>
            </w:r>
          </w:p>
          <w:p w:rsidR="00B55F1C" w:rsidRPr="00113773" w:rsidRDefault="00B55F1C" w:rsidP="00113773">
            <w:pPr>
              <w:spacing w:after="0" w:line="240" w:lineRule="auto"/>
              <w:ind w:left="454" w:hanging="454"/>
              <w:rPr>
                <w:lang w:val="en-US"/>
              </w:rPr>
            </w:pPr>
          </w:p>
          <w:p w:rsidR="00B55F1C" w:rsidRDefault="00B55F1C" w:rsidP="00113773">
            <w:pPr>
              <w:spacing w:after="0" w:line="240" w:lineRule="auto"/>
              <w:rPr>
                <w:rFonts w:ascii="Times New Roman" w:hAnsi="Times New Roman"/>
              </w:rPr>
            </w:pPr>
            <w:r w:rsidRPr="002B37F5">
              <w:t xml:space="preserve">4. </w:t>
            </w:r>
            <w:r>
              <w:rPr>
                <w:rFonts w:ascii="Times New Roman" w:hAnsi="Times New Roman"/>
                <w:lang w:val="en-US"/>
              </w:rPr>
              <w:t>DECISION MAKING UNDER UNCERTAINTY</w:t>
            </w:r>
            <w:r w:rsidRPr="002B37F5">
              <w:t xml:space="preserve"> </w:t>
            </w:r>
            <w:r w:rsidRPr="002B37F5">
              <w:br/>
            </w:r>
          </w:p>
          <w:p w:rsidR="00B55F1C" w:rsidRPr="00E06C6A" w:rsidRDefault="00B55F1C" w:rsidP="0011377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concepts and decision structure</w:t>
            </w:r>
            <w:r w:rsidRPr="00E06C6A">
              <w:rPr>
                <w:rFonts w:ascii="Times New Roman" w:hAnsi="Times New Roman"/>
              </w:rPr>
              <w:t xml:space="preserve"> </w:t>
            </w:r>
          </w:p>
          <w:p w:rsidR="00B55F1C" w:rsidRPr="00E06C6A" w:rsidRDefault="00B55F1C" w:rsidP="0011377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Payoff matrix, decision trees</w:t>
            </w:r>
          </w:p>
          <w:p w:rsidR="00B55F1C" w:rsidRPr="00E06C6A" w:rsidRDefault="00B55F1C" w:rsidP="0011377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Subjective probability distributions</w:t>
            </w:r>
            <w:r w:rsidRPr="00E06C6A">
              <w:rPr>
                <w:rFonts w:ascii="Times New Roman" w:hAnsi="Times New Roman"/>
              </w:rPr>
              <w:t xml:space="preserve"> </w:t>
            </w:r>
          </w:p>
          <w:p w:rsidR="00B55F1C" w:rsidRPr="00E06C6A" w:rsidRDefault="00B55F1C" w:rsidP="0011377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Expected value criterion</w:t>
            </w:r>
          </w:p>
          <w:p w:rsidR="00B55F1C" w:rsidRPr="00123524" w:rsidRDefault="00B55F1C" w:rsidP="0011377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lang w:val="en-US"/>
              </w:rPr>
            </w:pPr>
            <w:r w:rsidRPr="00123524">
              <w:rPr>
                <w:rFonts w:ascii="Times New Roman" w:hAnsi="Times New Roman"/>
                <w:lang w:val="en-US"/>
              </w:rPr>
              <w:t xml:space="preserve">Bayes </w:t>
            </w:r>
            <w:r>
              <w:rPr>
                <w:rFonts w:ascii="Times New Roman" w:hAnsi="Times New Roman"/>
                <w:lang w:val="en-US"/>
              </w:rPr>
              <w:t>theorem</w:t>
            </w:r>
            <w:r w:rsidRPr="00123524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and the value of information</w:t>
            </w:r>
          </w:p>
          <w:p w:rsidR="00B55F1C" w:rsidRPr="00123524" w:rsidRDefault="00B55F1C" w:rsidP="0011377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Utility and the axiom of rational choice</w:t>
            </w:r>
            <w:r w:rsidRPr="00123524">
              <w:rPr>
                <w:rFonts w:ascii="Times New Roman" w:hAnsi="Times New Roman"/>
                <w:lang w:val="en-US"/>
              </w:rPr>
              <w:t xml:space="preserve"> </w:t>
            </w:r>
          </w:p>
          <w:p w:rsidR="00B55F1C" w:rsidRPr="00113773" w:rsidRDefault="00B55F1C" w:rsidP="0011377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Utility functions</w:t>
            </w:r>
            <w:r w:rsidRPr="00E06C6A">
              <w:rPr>
                <w:rFonts w:ascii="Times New Roman" w:hAnsi="Times New Roman"/>
              </w:rPr>
              <w:t xml:space="preserve"> </w:t>
            </w:r>
          </w:p>
        </w:tc>
      </w:tr>
    </w:tbl>
    <w:p w:rsidR="00B55F1C" w:rsidRPr="008F06C1" w:rsidRDefault="00B55F1C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cs="Arial"/>
          <w:b/>
          <w:lang w:val="en-US"/>
        </w:rPr>
      </w:pPr>
      <w:r w:rsidRPr="008F06C1">
        <w:rPr>
          <w:rFonts w:cs="Arial"/>
          <w:b/>
          <w:lang w:val="en-US"/>
        </w:rPr>
        <w:lastRenderedPageBreak/>
        <w:t>TEACHING and LEARNING METHODS -  Evaluation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6"/>
        <w:gridCol w:w="5166"/>
      </w:tblGrid>
      <w:tr w:rsidR="00B55F1C" w:rsidRPr="00F90807" w:rsidTr="00B25922">
        <w:tc>
          <w:tcPr>
            <w:tcW w:w="3306" w:type="dxa"/>
            <w:shd w:val="clear" w:color="auto" w:fill="DDD9C3"/>
          </w:tcPr>
          <w:p w:rsidR="00B55F1C" w:rsidRPr="00BE2E0A" w:rsidRDefault="00B55F1C" w:rsidP="003C27A8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TEACHING METHOD</w:t>
            </w:r>
            <w:r w:rsidRPr="00BE2E0A">
              <w:rPr>
                <w:rFonts w:cs="Arial"/>
                <w:b/>
                <w:sz w:val="20"/>
                <w:szCs w:val="20"/>
              </w:rPr>
              <w:br/>
            </w:r>
          </w:p>
        </w:tc>
        <w:tc>
          <w:tcPr>
            <w:tcW w:w="5166" w:type="dxa"/>
          </w:tcPr>
          <w:p w:rsidR="00B55F1C" w:rsidRPr="00BE2E0A" w:rsidRDefault="00B55F1C" w:rsidP="009A0DEB">
            <w:pPr>
              <w:rPr>
                <w:iCs/>
                <w:lang w:val="en-US"/>
              </w:rPr>
            </w:pPr>
            <w:r w:rsidRPr="00BE2E0A">
              <w:rPr>
                <w:iCs/>
                <w:lang w:val="en-US"/>
              </w:rPr>
              <w:t>In suitably equipped teaching rooms</w:t>
            </w:r>
          </w:p>
        </w:tc>
      </w:tr>
      <w:tr w:rsidR="00B55F1C" w:rsidRPr="00F90807" w:rsidTr="00B25922">
        <w:tc>
          <w:tcPr>
            <w:tcW w:w="3306" w:type="dxa"/>
            <w:shd w:val="clear" w:color="auto" w:fill="DDD9C3"/>
          </w:tcPr>
          <w:p w:rsidR="00B55F1C" w:rsidRPr="00BE2E0A" w:rsidRDefault="00B55F1C" w:rsidP="003C27A8">
            <w:pPr>
              <w:spacing w:after="0" w:line="240" w:lineRule="auto"/>
              <w:jc w:val="right"/>
              <w:rPr>
                <w:rFonts w:cs="Arial"/>
                <w:i/>
                <w:sz w:val="16"/>
                <w:szCs w:val="16"/>
                <w:lang w:val="en-US"/>
              </w:rPr>
            </w:pPr>
            <w:r w:rsidRPr="00BE2E0A">
              <w:rPr>
                <w:rFonts w:cs="Arial"/>
                <w:b/>
                <w:sz w:val="20"/>
                <w:szCs w:val="20"/>
                <w:lang w:val="en-US"/>
              </w:rPr>
              <w:t>USE OF INFORMATICS and COMMUNICATION  TECHNOLOGIES</w:t>
            </w:r>
            <w:r w:rsidRPr="00BE2E0A">
              <w:rPr>
                <w:rFonts w:cs="Arial"/>
                <w:b/>
                <w:sz w:val="20"/>
                <w:szCs w:val="20"/>
                <w:lang w:val="en-US"/>
              </w:rPr>
              <w:br/>
            </w:r>
          </w:p>
        </w:tc>
        <w:tc>
          <w:tcPr>
            <w:tcW w:w="5166" w:type="dxa"/>
          </w:tcPr>
          <w:p w:rsidR="00B55F1C" w:rsidRPr="00BE2E0A" w:rsidRDefault="00B55F1C" w:rsidP="001D341B">
            <w:pPr>
              <w:spacing w:after="0" w:line="240" w:lineRule="auto"/>
              <w:rPr>
                <w:lang w:val="en-US"/>
              </w:rPr>
            </w:pPr>
            <w:r w:rsidRPr="00BE2E0A">
              <w:rPr>
                <w:lang w:val="en-US"/>
              </w:rPr>
              <w:t>The course is completely computer</w:t>
            </w:r>
            <w:r>
              <w:rPr>
                <w:lang w:val="en-US"/>
              </w:rPr>
              <w:t>-supported using e-board and computer lab infrastructure</w:t>
            </w:r>
            <w:r w:rsidRPr="00BE2E0A">
              <w:rPr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proofErr w:type="spellStart"/>
            <w:r w:rsidRPr="00BE2E0A">
              <w:rPr>
                <w:lang w:val="en-US"/>
              </w:rPr>
              <w:t>Powerpoint</w:t>
            </w:r>
            <w:proofErr w:type="spellEnd"/>
            <w:r w:rsidRPr="00BE2E0A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spreadsheet use, </w:t>
            </w:r>
            <w:r w:rsidRPr="00BE2E0A">
              <w:rPr>
                <w:lang w:val="en-US"/>
              </w:rPr>
              <w:t>etc.</w:t>
            </w:r>
            <w:r>
              <w:rPr>
                <w:lang w:val="en-US"/>
              </w:rPr>
              <w:t>)</w:t>
            </w:r>
          </w:p>
          <w:p w:rsidR="00B55F1C" w:rsidRPr="00BE2E0A" w:rsidRDefault="00B55F1C" w:rsidP="001D341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Relevant </w:t>
            </w:r>
            <w:r w:rsidRPr="00BE2E0A">
              <w:rPr>
                <w:lang w:val="en-US"/>
              </w:rPr>
              <w:t xml:space="preserve">applications are </w:t>
            </w:r>
            <w:r>
              <w:rPr>
                <w:lang w:val="en-US"/>
              </w:rPr>
              <w:t>taught and distributed</w:t>
            </w:r>
            <w:r w:rsidRPr="00BE2E0A">
              <w:rPr>
                <w:lang w:val="en-US"/>
              </w:rPr>
              <w:t xml:space="preserve"> to students, for the an</w:t>
            </w:r>
            <w:r>
              <w:rPr>
                <w:lang w:val="en-US"/>
              </w:rPr>
              <w:t>a</w:t>
            </w:r>
            <w:r w:rsidRPr="00BE2E0A">
              <w:rPr>
                <w:lang w:val="en-US"/>
              </w:rPr>
              <w:t>lysis of financial information.</w:t>
            </w:r>
          </w:p>
          <w:p w:rsidR="00B55F1C" w:rsidRPr="00BE2E0A" w:rsidRDefault="00B55F1C" w:rsidP="00281744">
            <w:pPr>
              <w:spacing w:after="0" w:line="240" w:lineRule="auto"/>
              <w:rPr>
                <w:iCs/>
                <w:lang w:val="en-US"/>
              </w:rPr>
            </w:pPr>
          </w:p>
        </w:tc>
      </w:tr>
      <w:tr w:rsidR="00B55F1C" w:rsidRPr="00BE2E0A" w:rsidTr="00B25922">
        <w:tc>
          <w:tcPr>
            <w:tcW w:w="3306" w:type="dxa"/>
            <w:shd w:val="clear" w:color="auto" w:fill="DDD9C3"/>
          </w:tcPr>
          <w:p w:rsidR="00B55F1C" w:rsidRPr="00BE2E0A" w:rsidRDefault="00B55F1C" w:rsidP="00B25922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TEACHING ORGANISATION</w:t>
            </w:r>
          </w:p>
          <w:p w:rsidR="00B55F1C" w:rsidRPr="00BE2E0A" w:rsidRDefault="00B55F1C" w:rsidP="00B25922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516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467"/>
              <w:gridCol w:w="2468"/>
            </w:tblGrid>
            <w:tr w:rsidR="00B55F1C" w:rsidRPr="00BE2E0A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:rsidR="00B55F1C" w:rsidRPr="00BE2E0A" w:rsidRDefault="00B55F1C" w:rsidP="000613B8">
                  <w:pPr>
                    <w:spacing w:after="0" w:line="240" w:lineRule="auto"/>
                    <w:jc w:val="center"/>
                    <w:rPr>
                      <w:rFonts w:cs="Arial"/>
                      <w:i/>
                      <w:sz w:val="20"/>
                      <w:szCs w:val="20"/>
                    </w:rPr>
                  </w:pPr>
                  <w:r w:rsidRPr="00BE2E0A">
                    <w:rPr>
                      <w:rFonts w:cs="Arial"/>
                      <w:i/>
                      <w:sz w:val="20"/>
                      <w:szCs w:val="20"/>
                    </w:rPr>
                    <w:t>Activity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:rsidR="00B55F1C" w:rsidRPr="00BE2E0A" w:rsidRDefault="00B55F1C" w:rsidP="000613B8">
                  <w:pPr>
                    <w:spacing w:after="0" w:line="240" w:lineRule="auto"/>
                    <w:jc w:val="center"/>
                    <w:rPr>
                      <w:rFonts w:cs="Arial"/>
                      <w:i/>
                      <w:sz w:val="20"/>
                      <w:szCs w:val="20"/>
                    </w:rPr>
                  </w:pPr>
                  <w:r w:rsidRPr="00BE2E0A">
                    <w:rPr>
                      <w:rFonts w:cs="Arial"/>
                      <w:i/>
                      <w:sz w:val="20"/>
                      <w:szCs w:val="20"/>
                    </w:rPr>
                    <w:t>Work Load</w:t>
                  </w:r>
                </w:p>
              </w:tc>
            </w:tr>
            <w:tr w:rsidR="00B55F1C" w:rsidRPr="00281744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F1C" w:rsidRPr="00BE2E0A" w:rsidRDefault="00B55F1C" w:rsidP="000613B8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0"/>
                      <w:szCs w:val="20"/>
                      <w:lang w:val="en-US"/>
                    </w:rPr>
                  </w:pPr>
                  <w:r w:rsidRPr="00BE2E0A">
                    <w:rPr>
                      <w:rFonts w:ascii="Times New Roman" w:hAnsi="Times New Roman"/>
                      <w:iCs/>
                      <w:sz w:val="20"/>
                      <w:szCs w:val="20"/>
                      <w:lang w:val="en-US"/>
                    </w:rPr>
                    <w:t>Lectures (direct)</w:t>
                  </w:r>
                  <w:r w:rsidR="00F83F4B">
                    <w:rPr>
                      <w:rFonts w:ascii="Times New Roman" w:hAnsi="Times New Roman"/>
                      <w:iCs/>
                      <w:sz w:val="20"/>
                      <w:szCs w:val="20"/>
                      <w:lang w:val="en-US"/>
                    </w:rPr>
                    <w:t xml:space="preserve"> and practical </w:t>
                  </w:r>
                  <w:proofErr w:type="spellStart"/>
                  <w:r w:rsidR="00F83F4B">
                    <w:rPr>
                      <w:rFonts w:ascii="Times New Roman" w:hAnsi="Times New Roman"/>
                      <w:iCs/>
                      <w:sz w:val="20"/>
                      <w:szCs w:val="20"/>
                      <w:lang w:val="en-US"/>
                    </w:rPr>
                    <w:t>excersises</w:t>
                  </w:r>
                  <w:proofErr w:type="spellEnd"/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F1C" w:rsidRPr="00BE2E0A" w:rsidRDefault="00F83F4B" w:rsidP="000613B8">
                  <w:pPr>
                    <w:spacing w:after="0" w:line="240" w:lineRule="auto"/>
                    <w:jc w:val="center"/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  <w:t>6</w:t>
                  </w:r>
                  <w:r w:rsidR="00B55F1C"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  <w:t xml:space="preserve">5 h  </w:t>
                  </w:r>
                </w:p>
              </w:tc>
            </w:tr>
            <w:tr w:rsidR="00B55F1C" w:rsidRPr="00281744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F1C" w:rsidRPr="00BE2E0A" w:rsidRDefault="00B55F1C" w:rsidP="000613B8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F1C" w:rsidRPr="00BE2E0A" w:rsidRDefault="00B55F1C" w:rsidP="009A21AC">
                  <w:pPr>
                    <w:spacing w:after="0" w:line="240" w:lineRule="auto"/>
                    <w:jc w:val="center"/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55F1C" w:rsidRPr="00281744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F1C" w:rsidRPr="00BE2E0A" w:rsidRDefault="00B55F1C" w:rsidP="000613B8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F1C" w:rsidRPr="00BE2E0A" w:rsidRDefault="00B55F1C" w:rsidP="000613B8">
                  <w:pPr>
                    <w:spacing w:after="0" w:line="240" w:lineRule="auto"/>
                    <w:jc w:val="center"/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55F1C" w:rsidRPr="00281744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F1C" w:rsidRPr="00BE2E0A" w:rsidRDefault="00B55F1C" w:rsidP="008F628A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F1C" w:rsidRPr="00BE2E0A" w:rsidRDefault="00B55F1C" w:rsidP="008F628A">
                  <w:pPr>
                    <w:spacing w:after="0" w:line="240" w:lineRule="auto"/>
                    <w:jc w:val="center"/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55F1C" w:rsidRPr="00281744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F1C" w:rsidRPr="00BE2E0A" w:rsidRDefault="00B55F1C" w:rsidP="00281744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iCs/>
                      <w:sz w:val="20"/>
                      <w:szCs w:val="20"/>
                      <w:lang w:val="en-US"/>
                    </w:rPr>
                    <w:t>Au</w:t>
                  </w:r>
                  <w:r w:rsidRPr="00BE2E0A">
                    <w:rPr>
                      <w:rFonts w:ascii="Times New Roman" w:hAnsi="Times New Roman"/>
                      <w:iCs/>
                      <w:sz w:val="20"/>
                      <w:szCs w:val="20"/>
                      <w:lang w:val="en-US"/>
                    </w:rPr>
                    <w:t>tonomous study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F1C" w:rsidRPr="00BE2E0A" w:rsidRDefault="00F83F4B" w:rsidP="00281744">
                  <w:pPr>
                    <w:spacing w:after="0" w:line="240" w:lineRule="auto"/>
                    <w:jc w:val="center"/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  <w:t>60</w:t>
                  </w:r>
                  <w:r w:rsidR="00B55F1C" w:rsidRPr="00BE2E0A"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  <w:t xml:space="preserve"> h</w:t>
                  </w:r>
                </w:p>
              </w:tc>
            </w:tr>
            <w:tr w:rsidR="00B55F1C" w:rsidRPr="00BE2E0A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F1C" w:rsidRPr="00BE2E0A" w:rsidRDefault="00B55F1C" w:rsidP="000613B8">
                  <w:pPr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BE2E0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>Total contact hours and training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F1C" w:rsidRPr="00BE2E0A" w:rsidRDefault="00B55F1C" w:rsidP="000613B8">
                  <w:pPr>
                    <w:spacing w:after="0" w:line="240" w:lineRule="auto"/>
                    <w:jc w:val="center"/>
                    <w:rPr>
                      <w:rFonts w:ascii="Times New Roman" w:hAnsi="Times New Roman" w:cs="Arial"/>
                      <w:b/>
                      <w:i/>
                      <w:sz w:val="20"/>
                      <w:szCs w:val="20"/>
                      <w:lang w:val="en-US"/>
                    </w:rPr>
                  </w:pPr>
                  <w:r w:rsidRPr="00BE2E0A">
                    <w:rPr>
                      <w:rFonts w:ascii="Times New Roman" w:hAnsi="Times New Roman" w:cs="Arial"/>
                      <w:b/>
                      <w:i/>
                      <w:sz w:val="20"/>
                      <w:szCs w:val="20"/>
                      <w:lang w:val="en-US"/>
                    </w:rPr>
                    <w:t>125 h</w:t>
                  </w:r>
                </w:p>
                <w:p w:rsidR="00B55F1C" w:rsidRPr="00BE2E0A" w:rsidRDefault="00B55F1C" w:rsidP="000613B8">
                  <w:pPr>
                    <w:spacing w:after="0" w:line="240" w:lineRule="auto"/>
                    <w:jc w:val="center"/>
                    <w:rPr>
                      <w:rFonts w:ascii="Times New Roman" w:hAnsi="Times New Roman" w:cs="Arial"/>
                      <w:b/>
                      <w:i/>
                      <w:sz w:val="20"/>
                      <w:szCs w:val="20"/>
                      <w:lang w:val="en-US"/>
                    </w:rPr>
                  </w:pPr>
                  <w:r w:rsidRPr="00BE2E0A">
                    <w:rPr>
                      <w:rFonts w:ascii="Times New Roman" w:hAnsi="Times New Roman" w:cs="Arial"/>
                      <w:b/>
                      <w:i/>
                      <w:sz w:val="20"/>
                      <w:szCs w:val="20"/>
                      <w:lang w:val="en-US"/>
                    </w:rPr>
                    <w:t>(5 ECTS)</w:t>
                  </w:r>
                </w:p>
              </w:tc>
            </w:tr>
          </w:tbl>
          <w:p w:rsidR="00B55F1C" w:rsidRPr="00BE2E0A" w:rsidRDefault="00B55F1C" w:rsidP="00050B81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</w:p>
        </w:tc>
      </w:tr>
      <w:tr w:rsidR="00B55F1C" w:rsidRPr="00F90807" w:rsidTr="00F9488E">
        <w:trPr>
          <w:trHeight w:val="1950"/>
        </w:trPr>
        <w:tc>
          <w:tcPr>
            <w:tcW w:w="3306" w:type="dxa"/>
          </w:tcPr>
          <w:p w:rsidR="00B55F1C" w:rsidRPr="00BE2E0A" w:rsidRDefault="00B55F1C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STUDENTS EVALUATION</w:t>
            </w:r>
          </w:p>
          <w:p w:rsidR="00B55F1C" w:rsidRPr="00BE2E0A" w:rsidRDefault="00B55F1C" w:rsidP="00B25922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</w:p>
          <w:p w:rsidR="00B55F1C" w:rsidRPr="00BE2E0A" w:rsidRDefault="00B55F1C" w:rsidP="00B25922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</w:p>
          <w:p w:rsidR="00B55F1C" w:rsidRPr="00BE2E0A" w:rsidRDefault="00B55F1C" w:rsidP="00B25922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5166" w:type="dxa"/>
          </w:tcPr>
          <w:p w:rsidR="00B55F1C" w:rsidRPr="00BE2E0A" w:rsidRDefault="00B55F1C" w:rsidP="00A52892">
            <w:pPr>
              <w:spacing w:before="60" w:after="0" w:line="240" w:lineRule="auto"/>
              <w:rPr>
                <w:iCs/>
                <w:lang w:val="en-US" w:eastAsia="en-US"/>
              </w:rPr>
            </w:pPr>
            <w:r w:rsidRPr="00BE2E0A">
              <w:rPr>
                <w:iCs/>
                <w:lang w:val="en-US" w:eastAsia="en-US"/>
              </w:rPr>
              <w:t xml:space="preserve">Written final examination </w:t>
            </w:r>
            <w:r>
              <w:rPr>
                <w:iCs/>
                <w:lang w:val="en-US" w:eastAsia="en-US"/>
              </w:rPr>
              <w:t xml:space="preserve">to evaluate the assimilation of </w:t>
            </w:r>
            <w:r w:rsidRPr="00BE2E0A">
              <w:rPr>
                <w:iCs/>
                <w:lang w:val="en-US" w:eastAsia="en-US"/>
              </w:rPr>
              <w:t>the lecture</w:t>
            </w:r>
            <w:r>
              <w:rPr>
                <w:iCs/>
                <w:lang w:val="en-US" w:eastAsia="en-US"/>
              </w:rPr>
              <w:t xml:space="preserve"> material</w:t>
            </w:r>
            <w:r w:rsidRPr="00BE2E0A">
              <w:rPr>
                <w:iCs/>
                <w:lang w:val="en-US" w:eastAsia="en-US"/>
              </w:rPr>
              <w:t>, containing:</w:t>
            </w:r>
          </w:p>
          <w:p w:rsidR="00B55F1C" w:rsidRPr="00BE2E0A" w:rsidRDefault="00B55F1C" w:rsidP="00A52892">
            <w:pPr>
              <w:spacing w:before="60" w:after="0" w:line="240" w:lineRule="auto"/>
              <w:rPr>
                <w:iCs/>
                <w:lang w:val="en-US" w:eastAsia="en-US"/>
              </w:rPr>
            </w:pPr>
            <w:r w:rsidRPr="00BE2E0A">
              <w:rPr>
                <w:iCs/>
                <w:lang w:val="en-US" w:eastAsia="en-US"/>
              </w:rPr>
              <w:t>- Questions of theoretical knowledge.</w:t>
            </w:r>
          </w:p>
          <w:p w:rsidR="00B55F1C" w:rsidRPr="00BE2E0A" w:rsidRDefault="00B55F1C" w:rsidP="00A52892">
            <w:pPr>
              <w:spacing w:before="60" w:after="0" w:line="240" w:lineRule="auto"/>
              <w:rPr>
                <w:iCs/>
                <w:lang w:val="en-US" w:eastAsia="en-US"/>
              </w:rPr>
            </w:pPr>
            <w:r w:rsidRPr="00BE2E0A">
              <w:rPr>
                <w:iCs/>
                <w:lang w:val="en-US" w:eastAsia="en-US"/>
              </w:rPr>
              <w:t xml:space="preserve">- </w:t>
            </w:r>
            <w:r>
              <w:rPr>
                <w:iCs/>
                <w:lang w:val="en-US" w:eastAsia="en-US"/>
              </w:rPr>
              <w:t>Quantitative p</w:t>
            </w:r>
            <w:r w:rsidRPr="00BE2E0A">
              <w:rPr>
                <w:iCs/>
                <w:lang w:val="en-US" w:eastAsia="en-US"/>
              </w:rPr>
              <w:t xml:space="preserve">roblems. </w:t>
            </w:r>
          </w:p>
          <w:p w:rsidR="00B55F1C" w:rsidRPr="00BE2E0A" w:rsidRDefault="00B55F1C" w:rsidP="00A52892">
            <w:pPr>
              <w:spacing w:before="60" w:after="0" w:line="240" w:lineRule="auto"/>
              <w:rPr>
                <w:iCs/>
                <w:lang w:val="en-US" w:eastAsia="en-US"/>
              </w:rPr>
            </w:pPr>
          </w:p>
          <w:p w:rsidR="00B55F1C" w:rsidRPr="00BE2E0A" w:rsidRDefault="00B55F1C" w:rsidP="00281744">
            <w:pPr>
              <w:spacing w:before="60" w:after="0" w:line="240" w:lineRule="auto"/>
              <w:rPr>
                <w:iCs/>
                <w:lang w:val="en-US"/>
              </w:rPr>
            </w:pPr>
          </w:p>
          <w:p w:rsidR="00B55F1C" w:rsidRDefault="00B55F1C" w:rsidP="00A52892">
            <w:pPr>
              <w:spacing w:after="0" w:line="240" w:lineRule="auto"/>
              <w:rPr>
                <w:iCs/>
                <w:lang w:val="en-US"/>
              </w:rPr>
            </w:pPr>
          </w:p>
          <w:p w:rsidR="00F9488E" w:rsidRPr="00BE2E0A" w:rsidRDefault="00F9488E" w:rsidP="00A52892">
            <w:pPr>
              <w:spacing w:after="0" w:line="240" w:lineRule="auto"/>
              <w:rPr>
                <w:iCs/>
                <w:lang w:val="en-US"/>
              </w:rPr>
            </w:pPr>
          </w:p>
        </w:tc>
      </w:tr>
    </w:tbl>
    <w:p w:rsidR="00B55F1C" w:rsidRPr="00BE2E0A" w:rsidRDefault="00B55F1C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rFonts w:cs="Arial"/>
          <w:b/>
          <w:lang w:val="en-US"/>
        </w:rPr>
      </w:pPr>
      <w:r w:rsidRPr="00BE2E0A">
        <w:rPr>
          <w:rFonts w:cs="Arial"/>
          <w:b/>
        </w:rPr>
        <w:t>BIBILIOGRAPHY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B55F1C" w:rsidRPr="00F90807" w:rsidTr="00952292">
        <w:tc>
          <w:tcPr>
            <w:tcW w:w="8472" w:type="dxa"/>
          </w:tcPr>
          <w:p w:rsidR="00B55F1C" w:rsidRPr="00BE2E0A" w:rsidRDefault="00B55F1C" w:rsidP="00050B81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B55F1C" w:rsidRPr="00594E6B" w:rsidRDefault="00B55F1C" w:rsidP="003B1FC3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B55F1C" w:rsidRPr="0023204E" w:rsidRDefault="00B55F1C" w:rsidP="003B1FC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4E">
              <w:rPr>
                <w:rFonts w:ascii="Times New Roman" w:hAnsi="Times New Roman"/>
                <w:bCs/>
                <w:szCs w:val="24"/>
              </w:rPr>
              <w:t>Γ. Πραστάκος, Διοικητική Επιστήμη</w:t>
            </w:r>
            <w:r w:rsidRPr="003B1FC3">
              <w:rPr>
                <w:rFonts w:ascii="Times New Roman" w:hAnsi="Times New Roman"/>
                <w:bCs/>
                <w:szCs w:val="24"/>
              </w:rPr>
              <w:t xml:space="preserve"> (</w:t>
            </w:r>
            <w:r>
              <w:rPr>
                <w:rFonts w:ascii="Times New Roman" w:hAnsi="Times New Roman"/>
                <w:bCs/>
                <w:szCs w:val="24"/>
                <w:lang w:val="en-US"/>
              </w:rPr>
              <w:t>Decision</w:t>
            </w:r>
            <w:r w:rsidRPr="003B1FC3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en-US"/>
              </w:rPr>
              <w:t>science</w:t>
            </w:r>
            <w:r w:rsidRPr="003B1FC3">
              <w:rPr>
                <w:rFonts w:ascii="Times New Roman" w:hAnsi="Times New Roman"/>
                <w:bCs/>
                <w:szCs w:val="24"/>
              </w:rPr>
              <w:t>)</w:t>
            </w:r>
            <w:r w:rsidRPr="0023204E">
              <w:rPr>
                <w:rFonts w:ascii="Times New Roman" w:hAnsi="Times New Roman"/>
                <w:bCs/>
                <w:szCs w:val="24"/>
              </w:rPr>
              <w:t>, Λήψη Επιχειρησιακών Αποφάσεων στην Κοινωνία της Πληροφορίας, εκδ. Σταμούλης, 2003</w:t>
            </w:r>
          </w:p>
          <w:p w:rsidR="00B55F1C" w:rsidRPr="0023204E" w:rsidRDefault="00B55F1C" w:rsidP="003B1FC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4E">
              <w:rPr>
                <w:rFonts w:ascii="Times New Roman" w:hAnsi="Times New Roman"/>
              </w:rPr>
              <w:t xml:space="preserve"> Γ. Οικονόμου, Α. Γεωργίου, </w:t>
            </w:r>
            <w:r w:rsidRPr="003B1FC3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Quantitative</w:t>
            </w:r>
            <w:r w:rsidRPr="003B1F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analysis</w:t>
            </w:r>
            <w:r w:rsidRPr="003B1F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for</w:t>
            </w:r>
            <w:r w:rsidRPr="003B1F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managerial</w:t>
            </w:r>
            <w:r w:rsidRPr="003B1F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decisions</w:t>
            </w:r>
            <w:r w:rsidRPr="003B1FC3">
              <w:rPr>
                <w:rFonts w:ascii="Times New Roman" w:hAnsi="Times New Roman"/>
              </w:rPr>
              <w:t xml:space="preserve">) </w:t>
            </w:r>
            <w:r w:rsidRPr="0023204E">
              <w:rPr>
                <w:rFonts w:ascii="Times New Roman" w:hAnsi="Times New Roman"/>
              </w:rPr>
              <w:t>Ποσοτική Ανάλυση για τη Λήψη Διοικητικών Αποφάσεων, Τόμοι Α, Β,</w:t>
            </w:r>
            <w:r w:rsidRPr="0023204E">
              <w:rPr>
                <w:rFonts w:ascii="Times New Roman" w:hAnsi="Times New Roman"/>
                <w:u w:val="single"/>
              </w:rPr>
              <w:t xml:space="preserve"> </w:t>
            </w:r>
            <w:r w:rsidRPr="0023204E">
              <w:rPr>
                <w:rFonts w:ascii="Times New Roman" w:hAnsi="Times New Roman"/>
              </w:rPr>
              <w:t>Εκδ. Ε. Μπένου, 2006</w:t>
            </w:r>
          </w:p>
          <w:p w:rsidR="00B55F1C" w:rsidRPr="0023204E" w:rsidRDefault="00B55F1C" w:rsidP="003B1FC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4E">
              <w:rPr>
                <w:rFonts w:ascii="Times New Roman" w:hAnsi="Times New Roman"/>
              </w:rPr>
              <w:t>Π. Υψηλάντης, Επιχειρησιακή Ερευνα</w:t>
            </w:r>
            <w:r w:rsidRPr="003B1FC3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lang w:val="en-US"/>
              </w:rPr>
              <w:t>Operations</w:t>
            </w:r>
            <w:r w:rsidRPr="003B1F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research</w:t>
            </w:r>
            <w:r w:rsidRPr="003B1FC3">
              <w:rPr>
                <w:rFonts w:ascii="Times New Roman" w:hAnsi="Times New Roman"/>
              </w:rPr>
              <w:t>)</w:t>
            </w:r>
            <w:r w:rsidRPr="0023204E">
              <w:rPr>
                <w:rFonts w:ascii="Times New Roman" w:hAnsi="Times New Roman"/>
              </w:rPr>
              <w:t>, εκδ. Προπομπός, 2008</w:t>
            </w:r>
          </w:p>
          <w:p w:rsidR="00B55F1C" w:rsidRPr="003B1FC3" w:rsidRDefault="00B55F1C" w:rsidP="003B1FC3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Helvetica" w:hAnsi="Helvetica" w:cs="Helvetica"/>
                <w:sz w:val="20"/>
                <w:szCs w:val="20"/>
              </w:rPr>
            </w:pPr>
          </w:p>
          <w:p w:rsidR="00B55F1C" w:rsidRDefault="00B55F1C" w:rsidP="003B1FC3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  <w:lang w:val="fr-FR"/>
              </w:rPr>
            </w:pPr>
            <w:r w:rsidRPr="003B1FC3">
              <w:rPr>
                <w:rFonts w:cs="Arial"/>
                <w:i/>
                <w:sz w:val="16"/>
                <w:szCs w:val="16"/>
                <w:lang w:val="en-US"/>
              </w:rPr>
              <w:t>-</w:t>
            </w:r>
            <w:r>
              <w:rPr>
                <w:rFonts w:cs="Arial"/>
                <w:i/>
                <w:sz w:val="16"/>
                <w:szCs w:val="16"/>
                <w:lang w:val="en-US"/>
              </w:rPr>
              <w:t>Relevant journals</w:t>
            </w:r>
            <w:r w:rsidRPr="003B1FC3">
              <w:rPr>
                <w:rFonts w:cs="Arial"/>
                <w:i/>
                <w:sz w:val="16"/>
                <w:szCs w:val="16"/>
                <w:lang w:val="en-US"/>
              </w:rPr>
              <w:t xml:space="preserve">:   </w:t>
            </w:r>
          </w:p>
          <w:p w:rsidR="00B55F1C" w:rsidRDefault="00B55F1C" w:rsidP="003B1FC3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  <w:lang w:val="fr-FR"/>
              </w:rPr>
            </w:pPr>
          </w:p>
          <w:p w:rsidR="00B55F1C" w:rsidRPr="00594E6B" w:rsidRDefault="00B55F1C" w:rsidP="003B1FC3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  <w:lang w:val="en-US"/>
              </w:rPr>
              <w:t xml:space="preserve">Journal of Operations Research Society, European Journal of Operational Research, Operations Research: An International Journal, International Journal of </w:t>
            </w:r>
            <w:proofErr w:type="spellStart"/>
            <w:r>
              <w:rPr>
                <w:rFonts w:ascii="Times New Roman" w:hAnsi="Times New Roman"/>
                <w:i/>
                <w:lang w:val="en-US"/>
              </w:rPr>
              <w:t>Multicriteria</w:t>
            </w:r>
            <w:proofErr w:type="spellEnd"/>
            <w:r>
              <w:rPr>
                <w:rFonts w:ascii="Times New Roman" w:hAnsi="Times New Roman"/>
                <w:i/>
                <w:lang w:val="en-US"/>
              </w:rPr>
              <w:t xml:space="preserve"> Decision Making</w:t>
            </w:r>
          </w:p>
          <w:p w:rsidR="00B55F1C" w:rsidRPr="00067379" w:rsidRDefault="00B55F1C" w:rsidP="003B1FC3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06737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B55F1C" w:rsidRPr="00067379" w:rsidRDefault="00B55F1C">
      <w:pPr>
        <w:rPr>
          <w:lang w:val="en-US"/>
        </w:rPr>
      </w:pPr>
    </w:p>
    <w:sectPr w:rsidR="00B55F1C" w:rsidRPr="00067379" w:rsidSect="00096AF5">
      <w:pgSz w:w="11906" w:h="16838"/>
      <w:pgMar w:top="1440" w:right="1800" w:bottom="1440" w:left="180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075"/>
    <w:multiLevelType w:val="hybridMultilevel"/>
    <w:tmpl w:val="C5CCD1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667"/>
    <w:multiLevelType w:val="singleLevel"/>
    <w:tmpl w:val="AD08B58A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0541352C"/>
    <w:multiLevelType w:val="singleLevel"/>
    <w:tmpl w:val="5C2698F2"/>
    <w:lvl w:ilvl="0">
      <w:start w:val="1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3" w15:restartNumberingAfterBreak="0">
    <w:nsid w:val="08902E10"/>
    <w:multiLevelType w:val="hybridMultilevel"/>
    <w:tmpl w:val="8FD081B6"/>
    <w:lvl w:ilvl="0" w:tplc="0409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14121FA5"/>
    <w:multiLevelType w:val="hybridMultilevel"/>
    <w:tmpl w:val="8A102034"/>
    <w:lvl w:ilvl="0" w:tplc="DCB6C9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BE27F7"/>
    <w:multiLevelType w:val="hybridMultilevel"/>
    <w:tmpl w:val="B0BE12B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FDC7D33"/>
    <w:multiLevelType w:val="hybridMultilevel"/>
    <w:tmpl w:val="C3E021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47B39"/>
    <w:multiLevelType w:val="hybridMultilevel"/>
    <w:tmpl w:val="0B8AF2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67390"/>
    <w:multiLevelType w:val="hybridMultilevel"/>
    <w:tmpl w:val="3EE0A302"/>
    <w:lvl w:ilvl="0" w:tplc="091CC07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07633"/>
    <w:multiLevelType w:val="singleLevel"/>
    <w:tmpl w:val="AD08B58A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0" w15:restartNumberingAfterBreak="0">
    <w:nsid w:val="60CE045B"/>
    <w:multiLevelType w:val="singleLevel"/>
    <w:tmpl w:val="AD08B58A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1" w15:restartNumberingAfterBreak="0">
    <w:nsid w:val="6AFC1BA2"/>
    <w:multiLevelType w:val="hybridMultilevel"/>
    <w:tmpl w:val="90BA92F6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71E81E17"/>
    <w:multiLevelType w:val="hybridMultilevel"/>
    <w:tmpl w:val="21A2A5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10F69"/>
    <w:multiLevelType w:val="hybridMultilevel"/>
    <w:tmpl w:val="31ACEA96"/>
    <w:lvl w:ilvl="0" w:tplc="091CC07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1"/>
  </w:num>
  <w:num w:numId="4">
    <w:abstractNumId w:val="8"/>
  </w:num>
  <w:num w:numId="5">
    <w:abstractNumId w:val="13"/>
  </w:num>
  <w:num w:numId="6">
    <w:abstractNumId w:val="5"/>
  </w:num>
  <w:num w:numId="7">
    <w:abstractNumId w:val="0"/>
  </w:num>
  <w:num w:numId="8">
    <w:abstractNumId w:val="3"/>
  </w:num>
  <w:num w:numId="9">
    <w:abstractNumId w:val="2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4"/>
  </w:num>
  <w:num w:numId="14">
    <w:abstractNumId w:val="7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81"/>
    <w:rsid w:val="00007AB8"/>
    <w:rsid w:val="0001135F"/>
    <w:rsid w:val="00022BE3"/>
    <w:rsid w:val="00050B81"/>
    <w:rsid w:val="000613B8"/>
    <w:rsid w:val="00067379"/>
    <w:rsid w:val="00070F33"/>
    <w:rsid w:val="00096AF5"/>
    <w:rsid w:val="00113773"/>
    <w:rsid w:val="00123524"/>
    <w:rsid w:val="001474EB"/>
    <w:rsid w:val="00163421"/>
    <w:rsid w:val="001A3F9B"/>
    <w:rsid w:val="001B61B5"/>
    <w:rsid w:val="001D341B"/>
    <w:rsid w:val="001D507B"/>
    <w:rsid w:val="002126D3"/>
    <w:rsid w:val="0023204E"/>
    <w:rsid w:val="00235740"/>
    <w:rsid w:val="002571A2"/>
    <w:rsid w:val="002634E4"/>
    <w:rsid w:val="00281744"/>
    <w:rsid w:val="00292119"/>
    <w:rsid w:val="002B37F5"/>
    <w:rsid w:val="002B61FB"/>
    <w:rsid w:val="0033691F"/>
    <w:rsid w:val="0035777A"/>
    <w:rsid w:val="003814A5"/>
    <w:rsid w:val="00386E36"/>
    <w:rsid w:val="003B1FC3"/>
    <w:rsid w:val="003B45BC"/>
    <w:rsid w:val="003C27A8"/>
    <w:rsid w:val="003C2B47"/>
    <w:rsid w:val="003C65D8"/>
    <w:rsid w:val="003F4141"/>
    <w:rsid w:val="00451981"/>
    <w:rsid w:val="0049495F"/>
    <w:rsid w:val="004B0376"/>
    <w:rsid w:val="004F5816"/>
    <w:rsid w:val="005256C8"/>
    <w:rsid w:val="0052647F"/>
    <w:rsid w:val="00542B73"/>
    <w:rsid w:val="00555B2C"/>
    <w:rsid w:val="00561ECD"/>
    <w:rsid w:val="00570308"/>
    <w:rsid w:val="005851A6"/>
    <w:rsid w:val="005876E1"/>
    <w:rsid w:val="00594E6B"/>
    <w:rsid w:val="005A560A"/>
    <w:rsid w:val="005F5141"/>
    <w:rsid w:val="00600FB4"/>
    <w:rsid w:val="00643030"/>
    <w:rsid w:val="00643CA0"/>
    <w:rsid w:val="006D2CC9"/>
    <w:rsid w:val="006F09D3"/>
    <w:rsid w:val="007001B5"/>
    <w:rsid w:val="00726337"/>
    <w:rsid w:val="0078540D"/>
    <w:rsid w:val="007910A1"/>
    <w:rsid w:val="00795E94"/>
    <w:rsid w:val="007C4B90"/>
    <w:rsid w:val="007D1F85"/>
    <w:rsid w:val="007E1C23"/>
    <w:rsid w:val="007F0389"/>
    <w:rsid w:val="008343A9"/>
    <w:rsid w:val="00885BDE"/>
    <w:rsid w:val="008F06C1"/>
    <w:rsid w:val="008F628A"/>
    <w:rsid w:val="00907017"/>
    <w:rsid w:val="0094771B"/>
    <w:rsid w:val="00952292"/>
    <w:rsid w:val="00974C95"/>
    <w:rsid w:val="009A0DEB"/>
    <w:rsid w:val="009A21AC"/>
    <w:rsid w:val="009F5FAF"/>
    <w:rsid w:val="00A06D96"/>
    <w:rsid w:val="00A17C67"/>
    <w:rsid w:val="00A45BD0"/>
    <w:rsid w:val="00A52892"/>
    <w:rsid w:val="00A84964"/>
    <w:rsid w:val="00B25922"/>
    <w:rsid w:val="00B55F1C"/>
    <w:rsid w:val="00B66EDB"/>
    <w:rsid w:val="00B74143"/>
    <w:rsid w:val="00B96DE3"/>
    <w:rsid w:val="00BB207F"/>
    <w:rsid w:val="00BB7B48"/>
    <w:rsid w:val="00BE2E0A"/>
    <w:rsid w:val="00BE4FAD"/>
    <w:rsid w:val="00BF321C"/>
    <w:rsid w:val="00C20232"/>
    <w:rsid w:val="00CB262E"/>
    <w:rsid w:val="00CD2D2E"/>
    <w:rsid w:val="00D12945"/>
    <w:rsid w:val="00D32469"/>
    <w:rsid w:val="00D84B0E"/>
    <w:rsid w:val="00DF62F9"/>
    <w:rsid w:val="00E06C6A"/>
    <w:rsid w:val="00E653C1"/>
    <w:rsid w:val="00F003F3"/>
    <w:rsid w:val="00F83F4B"/>
    <w:rsid w:val="00F90807"/>
    <w:rsid w:val="00F9488E"/>
    <w:rsid w:val="00FD434A"/>
    <w:rsid w:val="00FE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B1444C-CF99-4C70-AF82-4529C26E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B2C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0B8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341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A0D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9495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1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iasrv.aua.gr/eclass/modules/document/?course=AOA2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ipsil</dc:creator>
  <cp:lastModifiedBy>User</cp:lastModifiedBy>
  <cp:revision>2</cp:revision>
  <dcterms:created xsi:type="dcterms:W3CDTF">2026-02-20T13:16:00Z</dcterms:created>
  <dcterms:modified xsi:type="dcterms:W3CDTF">2026-02-20T13:16:00Z</dcterms:modified>
</cp:coreProperties>
</file>