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B74" w:rsidRDefault="00B14B74" w:rsidP="0051485C">
      <w:pPr>
        <w:spacing w:before="120" w:line="276" w:lineRule="auto"/>
        <w:jc w:val="center"/>
        <w:rPr>
          <w:rFonts w:ascii="Calibri" w:hAnsi="Calibri" w:cs="Arial"/>
          <w:lang w:val="el-GR"/>
        </w:rPr>
      </w:pPr>
      <w:bookmarkStart w:id="0" w:name="_GoBack"/>
      <w:bookmarkEnd w:id="0"/>
      <w:r>
        <w:rPr>
          <w:rFonts w:ascii="Calibri" w:hAnsi="Calibri" w:cs="Arial"/>
          <w:b/>
          <w:lang w:val="el-GR"/>
        </w:rPr>
        <w:t>ΠΕΡΙΓΡΑΜΜΑ</w:t>
      </w:r>
      <w:r w:rsidRPr="00F563E5">
        <w:rPr>
          <w:rFonts w:ascii="Calibri" w:hAnsi="Calibri" w:cs="Arial"/>
          <w:b/>
          <w:lang w:val="el-GR"/>
        </w:rPr>
        <w:t xml:space="preserve"> ΜΑΘΗΜΑΤΟΣ</w:t>
      </w:r>
    </w:p>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865"/>
        <w:gridCol w:w="1040"/>
        <w:gridCol w:w="1208"/>
        <w:gridCol w:w="329"/>
        <w:gridCol w:w="2232"/>
      </w:tblGrid>
      <w:tr w:rsidR="00B14B74" w:rsidRPr="000855C6"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B14B74" w:rsidRPr="00C57BA8" w:rsidRDefault="00C57BA8" w:rsidP="0001411A">
            <w:pPr>
              <w:rPr>
                <w:rFonts w:ascii="Calibri" w:hAnsi="Calibri" w:cs="Arial"/>
                <w:color w:val="002060"/>
                <w:sz w:val="22"/>
                <w:szCs w:val="22"/>
                <w:lang w:val="el-GR"/>
              </w:rPr>
            </w:pPr>
            <w:r w:rsidRPr="00C57BA8">
              <w:rPr>
                <w:rFonts w:ascii="Calibri" w:hAnsi="Calibri" w:cs="Arial"/>
                <w:color w:val="002060"/>
                <w:sz w:val="22"/>
                <w:szCs w:val="22"/>
                <w:lang w:val="el-GR"/>
              </w:rPr>
              <w:t>Εφαρμοσμένων Οικονομικών και Κοινωνικών Επιστημών</w:t>
            </w:r>
          </w:p>
        </w:tc>
      </w:tr>
      <w:tr w:rsidR="00B14B74" w:rsidRPr="00B73F32"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Αγροτικής Οικονομίας και Ανάπτυξης</w:t>
            </w:r>
          </w:p>
        </w:tc>
      </w:tr>
      <w:tr w:rsidR="00B14B74" w:rsidRPr="00705AAD"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Προπτυχιακό</w:t>
            </w:r>
          </w:p>
        </w:tc>
      </w:tr>
      <w:tr w:rsidR="00A11609" w:rsidRPr="00705AAD" w:rsidTr="7A552584">
        <w:tc>
          <w:tcPr>
            <w:tcW w:w="3205" w:type="dxa"/>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B14B74" w:rsidRPr="00705AAD" w:rsidRDefault="000855C6" w:rsidP="7A552584">
            <w:pPr>
              <w:rPr>
                <w:rFonts w:ascii="Calibri,Arial" w:eastAsia="Calibri,Arial" w:hAnsi="Calibri,Arial" w:cs="Calibri,Arial"/>
                <w:b/>
                <w:bCs/>
                <w:sz w:val="20"/>
                <w:szCs w:val="20"/>
                <w:lang w:val="el-GR"/>
              </w:rPr>
            </w:pPr>
            <w:r w:rsidRPr="000855C6">
              <w:rPr>
                <w:rFonts w:ascii="Calibri,Arial" w:hAnsi="Calibri,Arial" w:cs="Calibri,Arial"/>
                <w:b/>
                <w:bCs/>
                <w:sz w:val="20"/>
                <w:szCs w:val="20"/>
                <w:lang w:val="el-GR"/>
              </w:rPr>
              <w:t>319</w:t>
            </w:r>
          </w:p>
        </w:tc>
        <w:tc>
          <w:tcPr>
            <w:tcW w:w="2505" w:type="dxa"/>
            <w:gridSpan w:val="2"/>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B14B74" w:rsidRPr="004E2C8A" w:rsidRDefault="00B73F32" w:rsidP="00730C79">
            <w:pPr>
              <w:rPr>
                <w:rFonts w:ascii="Calibri" w:hAnsi="Calibri" w:cs="Arial"/>
                <w:lang w:val="el-GR"/>
              </w:rPr>
            </w:pPr>
            <w:r w:rsidRPr="00B73F32">
              <w:rPr>
                <w:rFonts w:ascii="Calibri" w:hAnsi="Calibri" w:cs="Arial"/>
                <w:color w:val="002060"/>
                <w:sz w:val="22"/>
                <w:szCs w:val="22"/>
                <w:lang w:val="el-GR"/>
              </w:rPr>
              <w:t>7</w:t>
            </w:r>
            <w:r w:rsidR="00B14B74" w:rsidRPr="00B73F32">
              <w:rPr>
                <w:rFonts w:ascii="Calibri" w:hAnsi="Calibri" w:cs="Arial"/>
                <w:color w:val="002060"/>
                <w:sz w:val="22"/>
                <w:szCs w:val="22"/>
                <w:vertAlign w:val="superscript"/>
                <w:lang w:val="el-GR"/>
              </w:rPr>
              <w:t>ο</w:t>
            </w:r>
            <w:r w:rsidR="00B14B74" w:rsidRPr="00B73F32">
              <w:rPr>
                <w:rFonts w:ascii="Calibri" w:hAnsi="Calibri" w:cs="Arial"/>
                <w:sz w:val="22"/>
                <w:szCs w:val="22"/>
                <w:vertAlign w:val="superscript"/>
                <w:lang w:val="el-GR"/>
              </w:rPr>
              <w:t xml:space="preserve"> </w:t>
            </w:r>
          </w:p>
        </w:tc>
      </w:tr>
      <w:tr w:rsidR="00B14B74" w:rsidRPr="00705AAD" w:rsidTr="7A552584">
        <w:trPr>
          <w:trHeight w:val="375"/>
        </w:trPr>
        <w:tc>
          <w:tcPr>
            <w:tcW w:w="3205" w:type="dxa"/>
            <w:shd w:val="clear" w:color="auto" w:fill="DDD9C3"/>
            <w:vAlign w:val="center"/>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B14B74" w:rsidRPr="004E2C8A" w:rsidRDefault="008A5694" w:rsidP="0001411A">
            <w:pPr>
              <w:rPr>
                <w:rFonts w:ascii="Calibri" w:hAnsi="Calibri" w:cs="Arial"/>
                <w:lang w:val="el-GR"/>
              </w:rPr>
            </w:pPr>
            <w:r>
              <w:rPr>
                <w:rFonts w:ascii="Calibri" w:hAnsi="Calibri" w:cs="Arial"/>
                <w:color w:val="002060"/>
                <w:sz w:val="22"/>
                <w:szCs w:val="22"/>
                <w:lang w:val="el-GR"/>
              </w:rPr>
              <w:t>Ανάλυση Εισροών-Εκροών</w:t>
            </w:r>
          </w:p>
        </w:tc>
      </w:tr>
      <w:tr w:rsidR="00A11609" w:rsidRPr="00705AAD" w:rsidTr="7A552584">
        <w:trPr>
          <w:trHeight w:val="196"/>
        </w:trPr>
        <w:tc>
          <w:tcPr>
            <w:tcW w:w="5637" w:type="dxa"/>
            <w:gridSpan w:val="3"/>
            <w:shd w:val="clear" w:color="auto" w:fill="DDD9C3"/>
            <w:vAlign w:val="center"/>
          </w:tcPr>
          <w:p w:rsidR="00B14B74" w:rsidRPr="00705AAD" w:rsidRDefault="00B14B74" w:rsidP="0001411A">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B14B74" w:rsidRPr="00705AAD" w:rsidRDefault="00B14B74" w:rsidP="0001411A">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vAlign w:val="center"/>
          </w:tcPr>
          <w:p w:rsidR="00B14B74" w:rsidRPr="00705AAD" w:rsidRDefault="00A11609" w:rsidP="0001411A">
            <w:pPr>
              <w:jc w:val="center"/>
              <w:rPr>
                <w:rFonts w:ascii="Calibri" w:hAnsi="Calibri" w:cs="Arial"/>
                <w:b/>
                <w:sz w:val="20"/>
                <w:szCs w:val="20"/>
                <w:lang w:val="el-GR"/>
              </w:rPr>
            </w:pPr>
            <w:r>
              <w:rPr>
                <w:rFonts w:ascii="Calibri" w:hAnsi="Calibri" w:cs="Arial"/>
                <w:b/>
                <w:sz w:val="20"/>
                <w:szCs w:val="20"/>
                <w:lang w:val="el-GR"/>
              </w:rPr>
              <w:t>ΔΙΔΑΚΤΙΚΕΣ/</w:t>
            </w:r>
            <w:r w:rsidR="00B14B74" w:rsidRPr="00705AAD">
              <w:rPr>
                <w:rFonts w:ascii="Calibri" w:hAnsi="Calibri" w:cs="Arial"/>
                <w:b/>
                <w:sz w:val="20"/>
                <w:szCs w:val="20"/>
                <w:lang w:val="el-GR"/>
              </w:rPr>
              <w:t>ΠΙΣΤΩΤΙΚΕΣ ΜΟΝΑΔΕΣ</w:t>
            </w:r>
          </w:p>
        </w:tc>
      </w:tr>
      <w:tr w:rsidR="00B14B74" w:rsidRPr="00705AAD" w:rsidTr="7A552584">
        <w:trPr>
          <w:trHeight w:val="194"/>
        </w:trPr>
        <w:tc>
          <w:tcPr>
            <w:tcW w:w="5637" w:type="dxa"/>
            <w:gridSpan w:val="3"/>
          </w:tcPr>
          <w:p w:rsidR="00B14B74" w:rsidRPr="004226CA" w:rsidRDefault="004226CA" w:rsidP="0001411A">
            <w:pPr>
              <w:jc w:val="right"/>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rsidR="00B14B74" w:rsidRPr="00730C79" w:rsidRDefault="00730C79" w:rsidP="0001411A">
            <w:pPr>
              <w:jc w:val="center"/>
              <w:rPr>
                <w:rFonts w:ascii="Calibri" w:hAnsi="Calibri" w:cs="Arial"/>
                <w:color w:val="002060"/>
                <w:sz w:val="20"/>
                <w:szCs w:val="20"/>
              </w:rPr>
            </w:pPr>
            <w:r>
              <w:rPr>
                <w:rFonts w:ascii="Calibri" w:hAnsi="Calibri" w:cs="Arial"/>
                <w:color w:val="002060"/>
                <w:sz w:val="20"/>
                <w:szCs w:val="20"/>
              </w:rPr>
              <w:t>5</w:t>
            </w:r>
          </w:p>
        </w:tc>
        <w:tc>
          <w:tcPr>
            <w:tcW w:w="1240" w:type="dxa"/>
          </w:tcPr>
          <w:p w:rsidR="00B14B74" w:rsidRPr="00705AAD" w:rsidRDefault="00A11609" w:rsidP="0001411A">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B14B74" w:rsidRPr="00705AAD" w:rsidTr="7A552584">
        <w:trPr>
          <w:trHeight w:val="194"/>
        </w:trPr>
        <w:tc>
          <w:tcPr>
            <w:tcW w:w="5637" w:type="dxa"/>
            <w:gridSpan w:val="3"/>
          </w:tcPr>
          <w:p w:rsidR="00B14B74" w:rsidRPr="00705AAD" w:rsidRDefault="00B14B74" w:rsidP="0001411A">
            <w:pPr>
              <w:jc w:val="right"/>
              <w:rPr>
                <w:rFonts w:ascii="Calibri" w:hAnsi="Calibri" w:cs="Arial"/>
                <w:b/>
                <w:color w:val="002060"/>
                <w:sz w:val="20"/>
                <w:szCs w:val="20"/>
                <w:lang w:val="el-GR"/>
              </w:rPr>
            </w:pP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B14B74" w:rsidRPr="00705AAD" w:rsidTr="7A552584">
        <w:trPr>
          <w:trHeight w:val="194"/>
        </w:trPr>
        <w:tc>
          <w:tcPr>
            <w:tcW w:w="5637" w:type="dxa"/>
            <w:gridSpan w:val="3"/>
          </w:tcPr>
          <w:p w:rsidR="00B14B74" w:rsidRPr="00705AAD" w:rsidRDefault="00B14B74" w:rsidP="0001411A">
            <w:pPr>
              <w:rPr>
                <w:rFonts w:ascii="Calibri" w:hAnsi="Calibri" w:cs="Arial"/>
                <w:b/>
                <w:color w:val="002060"/>
                <w:sz w:val="20"/>
                <w:szCs w:val="20"/>
                <w:lang w:val="el-GR"/>
              </w:rPr>
            </w:pP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A11609" w:rsidRPr="000855C6" w:rsidTr="7A552584">
        <w:trPr>
          <w:trHeight w:val="194"/>
        </w:trPr>
        <w:tc>
          <w:tcPr>
            <w:tcW w:w="5637" w:type="dxa"/>
            <w:gridSpan w:val="3"/>
            <w:shd w:val="clear" w:color="auto" w:fill="DDD9C3"/>
          </w:tcPr>
          <w:p w:rsidR="00B14B74" w:rsidRPr="00705AAD" w:rsidRDefault="00B14B74" w:rsidP="0001411A">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B14B74" w:rsidRPr="003556AC" w:rsidTr="7A552584">
        <w:trPr>
          <w:trHeight w:val="599"/>
        </w:trPr>
        <w:tc>
          <w:tcPr>
            <w:tcW w:w="3205" w:type="dxa"/>
            <w:shd w:val="clear" w:color="auto" w:fill="DDD9C3"/>
          </w:tcPr>
          <w:p w:rsidR="00B14B74" w:rsidRPr="00705AAD" w:rsidRDefault="00B14B74" w:rsidP="0001411A">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B14B74" w:rsidRPr="00705AAD" w:rsidRDefault="00B14B74" w:rsidP="0001411A">
            <w:pPr>
              <w:jc w:val="right"/>
              <w:rPr>
                <w:rFonts w:ascii="Calibri" w:hAnsi="Calibri" w:cs="Arial"/>
                <w:b/>
                <w:sz w:val="20"/>
                <w:szCs w:val="20"/>
                <w:lang w:val="el-GR"/>
              </w:rPr>
            </w:pPr>
            <w:r w:rsidRPr="00705AAD">
              <w:rPr>
                <w:rFonts w:ascii="Calibri" w:hAnsi="Calibri" w:cs="Arial"/>
                <w:i/>
                <w:sz w:val="16"/>
                <w:szCs w:val="16"/>
                <w:lang w:val="el-GR"/>
              </w:rPr>
              <w:t>Υποβάθρου , Γενικών Γνώσεων, Επιστημονικής Περιοχής, Ανάπτυξης Δεξιοτήτων</w:t>
            </w:r>
          </w:p>
        </w:tc>
        <w:tc>
          <w:tcPr>
            <w:tcW w:w="5231" w:type="dxa"/>
            <w:gridSpan w:val="5"/>
          </w:tcPr>
          <w:p w:rsidR="00B14B74" w:rsidRPr="004E2C8A" w:rsidRDefault="008A5694" w:rsidP="0001411A">
            <w:pPr>
              <w:rPr>
                <w:rFonts w:ascii="Calibri" w:hAnsi="Calibri" w:cs="Arial"/>
                <w:color w:val="002060"/>
                <w:lang w:val="el-GR"/>
              </w:rPr>
            </w:pPr>
            <w:r>
              <w:rPr>
                <w:rFonts w:ascii="Calibri" w:hAnsi="Calibri" w:cs="Arial"/>
                <w:color w:val="002060"/>
                <w:sz w:val="22"/>
                <w:szCs w:val="22"/>
                <w:lang w:val="el-GR"/>
              </w:rPr>
              <w:t>Ε</w:t>
            </w:r>
            <w:r w:rsidR="00B14B74" w:rsidRPr="004E2C8A">
              <w:rPr>
                <w:rFonts w:ascii="Calibri" w:hAnsi="Calibri" w:cs="Arial"/>
                <w:color w:val="002060"/>
                <w:sz w:val="22"/>
                <w:szCs w:val="22"/>
                <w:lang w:val="el-GR"/>
              </w:rPr>
              <w:t>πιστημονικής περιοχής</w:t>
            </w:r>
            <w:r>
              <w:rPr>
                <w:rFonts w:ascii="Calibri" w:hAnsi="Calibri" w:cs="Arial"/>
                <w:color w:val="002060"/>
                <w:sz w:val="22"/>
                <w:szCs w:val="22"/>
                <w:lang w:val="el-GR"/>
              </w:rPr>
              <w:t>, Ανάπτυξης δεξιοτήτων</w:t>
            </w:r>
          </w:p>
        </w:tc>
      </w:tr>
      <w:tr w:rsidR="00B14B74" w:rsidRPr="00A11609"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B14B74" w:rsidRPr="00705AAD" w:rsidRDefault="00B14B74" w:rsidP="0001411A">
            <w:pPr>
              <w:jc w:val="right"/>
              <w:rPr>
                <w:rFonts w:ascii="Calibri" w:hAnsi="Calibri" w:cs="Arial"/>
                <w:b/>
                <w:sz w:val="20"/>
                <w:szCs w:val="20"/>
                <w:lang w:val="el-GR"/>
              </w:rPr>
            </w:pPr>
          </w:p>
        </w:tc>
        <w:tc>
          <w:tcPr>
            <w:tcW w:w="5231" w:type="dxa"/>
            <w:gridSpan w:val="5"/>
          </w:tcPr>
          <w:p w:rsidR="00B14B74" w:rsidRPr="004E2C8A" w:rsidRDefault="00B14B74" w:rsidP="0001411A">
            <w:pPr>
              <w:rPr>
                <w:rFonts w:ascii="Calibri" w:hAnsi="Calibri" w:cs="Arial"/>
                <w:color w:val="002060"/>
                <w:lang w:val="el-GR"/>
              </w:rPr>
            </w:pPr>
          </w:p>
        </w:tc>
      </w:tr>
      <w:tr w:rsidR="00B14B74" w:rsidRPr="00705AAD" w:rsidTr="7A552584">
        <w:tc>
          <w:tcPr>
            <w:tcW w:w="3205" w:type="dxa"/>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Ελληνικ</w:t>
            </w:r>
            <w:r w:rsidR="008A5694">
              <w:rPr>
                <w:rFonts w:ascii="Calibri" w:hAnsi="Calibri" w:cs="Arial"/>
                <w:color w:val="002060"/>
                <w:sz w:val="22"/>
                <w:szCs w:val="22"/>
                <w:lang w:val="el-GR"/>
              </w:rPr>
              <w:t>ή</w:t>
            </w:r>
          </w:p>
        </w:tc>
      </w:tr>
      <w:tr w:rsidR="00B14B74" w:rsidRPr="003556AC"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B14B74" w:rsidRPr="009626B3" w:rsidRDefault="009626B3" w:rsidP="0001411A">
            <w:pPr>
              <w:rPr>
                <w:rFonts w:ascii="Calibri" w:hAnsi="Calibri" w:cs="Arial"/>
                <w:color w:val="002060"/>
                <w:lang w:val="el-GR"/>
              </w:rPr>
            </w:pPr>
            <w:r>
              <w:rPr>
                <w:rFonts w:ascii="Calibri" w:hAnsi="Calibri" w:cs="Arial"/>
                <w:color w:val="002060"/>
                <w:lang w:val="el-GR"/>
              </w:rPr>
              <w:t>Όχι</w:t>
            </w:r>
          </w:p>
        </w:tc>
      </w:tr>
      <w:tr w:rsidR="00B14B74" w:rsidRPr="000855C6" w:rsidTr="7A552584">
        <w:tc>
          <w:tcPr>
            <w:tcW w:w="3205" w:type="dxa"/>
            <w:shd w:val="clear" w:color="auto" w:fill="DDD9C3"/>
          </w:tcPr>
          <w:p w:rsidR="00B14B74" w:rsidRPr="00705AAD" w:rsidRDefault="00B14B74" w:rsidP="0001411A">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B14B74" w:rsidRPr="004E2C8A" w:rsidRDefault="008A5694" w:rsidP="0001411A">
            <w:pPr>
              <w:spacing w:after="200" w:line="276" w:lineRule="auto"/>
              <w:rPr>
                <w:rFonts w:ascii="Calibri" w:hAnsi="Calibri" w:cs="Arial"/>
                <w:color w:val="002060"/>
                <w:lang w:val="el-GR"/>
              </w:rPr>
            </w:pPr>
            <w:r>
              <w:rPr>
                <w:rFonts w:ascii="Calibri" w:hAnsi="Calibri" w:cs="Arial"/>
                <w:color w:val="002060"/>
                <w:sz w:val="22"/>
                <w:szCs w:val="22"/>
                <w:lang w:val="el-GR"/>
              </w:rPr>
              <w:t xml:space="preserve">Οι διαφάνειες του μαθήματος μαζί </w:t>
            </w:r>
            <w:r w:rsidR="00B14B74" w:rsidRPr="004E2C8A">
              <w:rPr>
                <w:rFonts w:ascii="Calibri" w:hAnsi="Calibri" w:cs="Arial"/>
                <w:color w:val="002060"/>
                <w:sz w:val="22"/>
                <w:szCs w:val="22"/>
                <w:lang w:val="el-GR"/>
              </w:rPr>
              <w:t>με σημειώσεις και άλλο υποστηρικτικό υλικό</w:t>
            </w:r>
            <w:r>
              <w:rPr>
                <w:rFonts w:ascii="Calibri" w:hAnsi="Calibri" w:cs="Arial"/>
                <w:color w:val="002060"/>
                <w:sz w:val="22"/>
                <w:szCs w:val="22"/>
                <w:lang w:val="el-GR"/>
              </w:rPr>
              <w:t xml:space="preserve"> θα παρουσιάζονται</w:t>
            </w:r>
            <w:r w:rsidR="00B14B74" w:rsidRPr="004E2C8A">
              <w:rPr>
                <w:rFonts w:ascii="Calibri" w:hAnsi="Calibri" w:cs="Arial"/>
                <w:color w:val="002060"/>
                <w:sz w:val="22"/>
                <w:szCs w:val="22"/>
                <w:lang w:val="el-GR"/>
              </w:rPr>
              <w:t xml:space="preserve"> στο </w:t>
            </w:r>
            <w:r w:rsidR="00B14B74" w:rsidRPr="004E2C8A">
              <w:rPr>
                <w:rFonts w:ascii="Calibri" w:hAnsi="Calibri" w:cs="Arial"/>
                <w:color w:val="002060"/>
                <w:sz w:val="22"/>
                <w:szCs w:val="22"/>
              </w:rPr>
              <w:t>e</w:t>
            </w:r>
            <w:r>
              <w:rPr>
                <w:rFonts w:ascii="Calibri" w:hAnsi="Calibri" w:cs="Arial"/>
                <w:color w:val="002060"/>
                <w:sz w:val="22"/>
                <w:szCs w:val="22"/>
                <w:lang w:val="el-GR"/>
              </w:rPr>
              <w:t>-</w:t>
            </w:r>
            <w:r w:rsidR="00B14B74" w:rsidRPr="004E2C8A">
              <w:rPr>
                <w:rFonts w:ascii="Calibri" w:hAnsi="Calibri" w:cs="Arial"/>
                <w:color w:val="002060"/>
                <w:sz w:val="22"/>
                <w:szCs w:val="22"/>
              </w:rPr>
              <w:t>class</w:t>
            </w:r>
            <w:r w:rsidR="00B14B74" w:rsidRPr="004E2C8A">
              <w:rPr>
                <w:rFonts w:ascii="Calibri" w:hAnsi="Calibri" w:cs="Arial"/>
                <w:color w:val="002060"/>
                <w:sz w:val="22"/>
                <w:szCs w:val="22"/>
                <w:lang w:val="el-GR"/>
              </w:rPr>
              <w:t xml:space="preserve"> του ΓΠΑ</w:t>
            </w:r>
          </w:p>
        </w:tc>
      </w:tr>
    </w:tbl>
    <w:p w:rsidR="00B14B74" w:rsidRDefault="00B14B74" w:rsidP="0051485C">
      <w:pPr>
        <w:rPr>
          <w:lang w:val="el-GR"/>
        </w:rPr>
      </w:pPr>
      <w:r>
        <w:rPr>
          <w:lang w:val="el-GR"/>
        </w:rPr>
        <w:br w:type="page"/>
      </w:r>
    </w:p>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ΜΑΘΗΣΙΑΚΑ ΑΠΟΤΕΛΕΣΜΑΤΑ</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4508"/>
      </w:tblGrid>
      <w:tr w:rsidR="00B14B74" w:rsidRPr="00705AAD" w:rsidTr="00290D59">
        <w:tc>
          <w:tcPr>
            <w:tcW w:w="8364" w:type="dxa"/>
            <w:gridSpan w:val="2"/>
            <w:tcBorders>
              <w:bottom w:val="nil"/>
            </w:tcBorders>
            <w:shd w:val="clear" w:color="auto" w:fill="DDD9C3"/>
          </w:tcPr>
          <w:p w:rsidR="00B14B74" w:rsidRPr="00705AAD" w:rsidRDefault="00B14B74" w:rsidP="0001411A">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B14B74" w:rsidRPr="000855C6" w:rsidTr="00290D59">
        <w:tc>
          <w:tcPr>
            <w:tcW w:w="8364" w:type="dxa"/>
            <w:gridSpan w:val="2"/>
            <w:tcBorders>
              <w:top w:val="nil"/>
            </w:tcBorders>
            <w:shd w:val="clear" w:color="auto" w:fill="DDD9C3"/>
          </w:tcPr>
          <w:p w:rsidR="00B14B74" w:rsidRPr="00705AAD" w:rsidRDefault="00B14B74"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B14B74" w:rsidRPr="00705AAD" w:rsidRDefault="00B14B74" w:rsidP="0001411A">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B14B74" w:rsidRPr="00705AAD" w:rsidRDefault="00B14B74"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B14B74" w:rsidRPr="00705AAD" w:rsidRDefault="00B14B74" w:rsidP="0051485C">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B14B74" w:rsidRPr="00705AAD" w:rsidRDefault="00B14B74" w:rsidP="0001411A">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rsidR="00B14B74" w:rsidRPr="00705AAD" w:rsidRDefault="00B14B74"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B14B74" w:rsidRPr="000855C6" w:rsidTr="00290D59">
        <w:tc>
          <w:tcPr>
            <w:tcW w:w="8364" w:type="dxa"/>
            <w:gridSpan w:val="2"/>
          </w:tcPr>
          <w:p w:rsidR="00B14B74" w:rsidRPr="005260E9" w:rsidRDefault="00B14B74" w:rsidP="00290D59">
            <w:pPr>
              <w:rPr>
                <w:rFonts w:ascii="Calibri" w:hAnsi="Calibri"/>
                <w:b/>
                <w:color w:val="002060"/>
                <w:lang w:val="el-GR"/>
              </w:rPr>
            </w:pPr>
          </w:p>
          <w:p w:rsidR="005260E9" w:rsidRPr="005260E9" w:rsidRDefault="005260E9" w:rsidP="005260E9">
            <w:pPr>
              <w:spacing w:after="200" w:line="276" w:lineRule="auto"/>
              <w:rPr>
                <w:rFonts w:ascii="Calibri" w:hAnsi="Calibri" w:cs="Arial"/>
                <w:color w:val="002060"/>
                <w:sz w:val="22"/>
                <w:szCs w:val="22"/>
                <w:lang w:val="el-GR"/>
              </w:rPr>
            </w:pPr>
            <w:r w:rsidRPr="005260E9">
              <w:rPr>
                <w:rFonts w:ascii="Calibri" w:hAnsi="Calibri" w:cs="Arial"/>
                <w:color w:val="002060"/>
                <w:sz w:val="22"/>
                <w:szCs w:val="22"/>
                <w:lang w:val="el-GR"/>
              </w:rPr>
              <w:t xml:space="preserve">Η Ανάλυση Εισροών-Εκροών αποτελεί ένα σύγχρονο εργαλείο οικονομικής ανάλυσης και προγραμματισμού. Σκοπός του μαθήματος είναι να προσφέρει στους φοιτητές τις βασικές έννοιες και εργαλεία της Ανάλυσης Εισροών-Εκροών καθώς και εμπειρικές εφαρμογές του υποδείγματος για την εξέταση της παραγωγικής διάρθρωσης ενός οικονομικού συστήματος (εθνικού, περιφερειακού), την αξιολόγηση σεναρίων οικονομικής ανάπτυξης,  τις επιπτώσεις της παραγωγικής δραστηριότητας των οικονομικών κλάδων στο περιβάλλον και την κατανάλωση ενέργειας, καθώς και για προβλέψεις τόσο σε μακροοικονομικό όσο και σε κλαδικό επίπεδο. </w:t>
            </w:r>
          </w:p>
          <w:p w:rsidR="005260E9" w:rsidRPr="005260E9" w:rsidRDefault="005260E9" w:rsidP="005260E9">
            <w:pPr>
              <w:spacing w:after="200" w:line="276" w:lineRule="auto"/>
              <w:rPr>
                <w:rFonts w:ascii="Calibri" w:hAnsi="Calibri" w:cs="Arial"/>
                <w:color w:val="002060"/>
                <w:sz w:val="22"/>
                <w:szCs w:val="22"/>
                <w:lang w:val="el-GR"/>
              </w:rPr>
            </w:pPr>
            <w:r w:rsidRPr="005260E9">
              <w:rPr>
                <w:rFonts w:ascii="Calibri" w:hAnsi="Calibri" w:cs="Arial"/>
                <w:color w:val="002060"/>
                <w:sz w:val="22"/>
                <w:szCs w:val="22"/>
                <w:lang w:val="el-GR"/>
              </w:rPr>
              <w:t>Οι φοιτητές, μετά την επιτυχή ολοκλήρωση της διδασκαλίας τους μαθήματος, θα είναι σε θέση να:</w:t>
            </w:r>
          </w:p>
          <w:p w:rsidR="005260E9" w:rsidRPr="005260E9" w:rsidRDefault="005260E9" w:rsidP="005260E9">
            <w:pPr>
              <w:pStyle w:val="ListParagraph"/>
              <w:numPr>
                <w:ilvl w:val="0"/>
                <w:numId w:val="7"/>
              </w:numPr>
              <w:spacing w:after="200" w:line="276" w:lineRule="auto"/>
              <w:rPr>
                <w:rFonts w:ascii="Calibri" w:hAnsi="Calibri" w:cs="Arial"/>
                <w:color w:val="002060"/>
                <w:sz w:val="22"/>
                <w:szCs w:val="22"/>
                <w:lang w:val="el-GR"/>
              </w:rPr>
            </w:pPr>
            <w:r w:rsidRPr="005260E9">
              <w:rPr>
                <w:rFonts w:ascii="Calibri" w:hAnsi="Calibri" w:cs="Arial"/>
                <w:color w:val="002060"/>
                <w:sz w:val="22"/>
                <w:szCs w:val="22"/>
                <w:lang w:val="el-GR"/>
              </w:rPr>
              <w:t>κατανοούν τη δομή των Πινάκων Εισροών-Εκροών, οι οποίοι αποτελούν τμήμα των Εθνικών Λογαριασμών, και τον μετασχηματισμό τους σε γραμμικά υποδείγματα για την εκτίμηση κλαδικών πολλαπλασιαστών</w:t>
            </w:r>
          </w:p>
          <w:p w:rsidR="005260E9" w:rsidRPr="005260E9" w:rsidRDefault="005260E9" w:rsidP="005260E9">
            <w:pPr>
              <w:pStyle w:val="ListParagraph"/>
              <w:numPr>
                <w:ilvl w:val="0"/>
                <w:numId w:val="7"/>
              </w:numPr>
              <w:spacing w:after="200" w:line="276" w:lineRule="auto"/>
              <w:rPr>
                <w:rFonts w:ascii="Calibri" w:hAnsi="Calibri" w:cs="Arial"/>
                <w:color w:val="002060"/>
                <w:sz w:val="22"/>
                <w:szCs w:val="22"/>
                <w:lang w:val="el-GR"/>
              </w:rPr>
            </w:pPr>
            <w:r w:rsidRPr="005260E9">
              <w:rPr>
                <w:rFonts w:ascii="Calibri" w:hAnsi="Calibri" w:cs="Arial"/>
                <w:color w:val="002060"/>
                <w:sz w:val="22"/>
                <w:szCs w:val="22"/>
                <w:lang w:val="el-GR"/>
              </w:rPr>
              <w:t>κατασκευάζουν περιφερειακά, περιβαλλοντικά και ενεργειακά υποδείγματα εισροών-εκροών</w:t>
            </w:r>
          </w:p>
          <w:p w:rsidR="005260E9" w:rsidRPr="005260E9" w:rsidRDefault="005260E9" w:rsidP="005260E9">
            <w:pPr>
              <w:pStyle w:val="ListParagraph"/>
              <w:numPr>
                <w:ilvl w:val="0"/>
                <w:numId w:val="7"/>
              </w:numPr>
              <w:spacing w:after="200" w:line="276" w:lineRule="auto"/>
              <w:rPr>
                <w:rFonts w:ascii="Calibri" w:hAnsi="Calibri" w:cs="Arial"/>
                <w:color w:val="002060"/>
                <w:sz w:val="22"/>
                <w:szCs w:val="22"/>
                <w:lang w:val="el-GR"/>
              </w:rPr>
            </w:pPr>
            <w:r w:rsidRPr="005260E9">
              <w:rPr>
                <w:rFonts w:ascii="Calibri" w:hAnsi="Calibri" w:cs="Arial"/>
                <w:color w:val="002060"/>
                <w:sz w:val="22"/>
                <w:szCs w:val="22"/>
                <w:lang w:val="el-GR"/>
              </w:rPr>
              <w:t xml:space="preserve">αναλύουν και να αξιολογούν τις διαρθρωτικές μεταβολές μιας οικονομίας </w:t>
            </w:r>
          </w:p>
          <w:p w:rsidR="00B14B74" w:rsidRPr="005260E9" w:rsidRDefault="005260E9" w:rsidP="005260E9">
            <w:pPr>
              <w:pStyle w:val="ListParagraph"/>
              <w:numPr>
                <w:ilvl w:val="0"/>
                <w:numId w:val="7"/>
              </w:numPr>
              <w:spacing w:after="200" w:line="276" w:lineRule="auto"/>
              <w:rPr>
                <w:rFonts w:ascii="Calibri" w:hAnsi="Calibri" w:cs="Arial"/>
                <w:color w:val="002060"/>
                <w:sz w:val="22"/>
                <w:szCs w:val="22"/>
                <w:lang w:val="el-GR"/>
              </w:rPr>
            </w:pPr>
            <w:r w:rsidRPr="005260E9">
              <w:rPr>
                <w:rFonts w:ascii="Calibri" w:hAnsi="Calibri" w:cs="Arial"/>
                <w:color w:val="002060"/>
                <w:sz w:val="22"/>
                <w:szCs w:val="22"/>
                <w:lang w:val="el-GR"/>
              </w:rPr>
              <w:t>εκτιμούν τις επιδράσεις διαφόρων μέτρων πολιτικής ή αναπτυξιακών προγραμμάτων (π.χ. δημόσια έργα, επενδύσεις σε βασικές βιομηχανίες) σε όρους παραγόμενου προϊόντος, εισοδήματος και νέων θέσεων απασχόλησης.</w:t>
            </w:r>
          </w:p>
          <w:p w:rsidR="00B14B74" w:rsidRPr="00705AAD" w:rsidRDefault="00B14B74" w:rsidP="0001411A">
            <w:pPr>
              <w:widowControl w:val="0"/>
              <w:autoSpaceDE w:val="0"/>
              <w:autoSpaceDN w:val="0"/>
              <w:adjustRightInd w:val="0"/>
              <w:spacing w:after="60"/>
              <w:rPr>
                <w:rFonts w:ascii="Calibri" w:hAnsi="Calibri" w:cs="Arial"/>
                <w:i/>
                <w:sz w:val="16"/>
                <w:szCs w:val="16"/>
                <w:lang w:val="el-GR"/>
              </w:rPr>
            </w:pPr>
          </w:p>
        </w:tc>
      </w:tr>
      <w:tr w:rsidR="00B14B74" w:rsidRPr="00705AAD" w:rsidTr="00290D59">
        <w:tblPrEx>
          <w:tblLook w:val="0000" w:firstRow="0" w:lastRow="0" w:firstColumn="0" w:lastColumn="0" w:noHBand="0" w:noVBand="0"/>
        </w:tblPrEx>
        <w:tc>
          <w:tcPr>
            <w:tcW w:w="8364" w:type="dxa"/>
            <w:gridSpan w:val="2"/>
            <w:tcBorders>
              <w:bottom w:val="nil"/>
            </w:tcBorders>
            <w:shd w:val="clear" w:color="auto" w:fill="DDD9C3"/>
          </w:tcPr>
          <w:p w:rsidR="00B14B74" w:rsidRPr="00705AAD" w:rsidRDefault="00B14B74" w:rsidP="0001411A">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B14B74" w:rsidRPr="000855C6" w:rsidTr="00290D59">
        <w:tc>
          <w:tcPr>
            <w:tcW w:w="8364" w:type="dxa"/>
            <w:gridSpan w:val="2"/>
            <w:tcBorders>
              <w:top w:val="nil"/>
              <w:bottom w:val="nil"/>
            </w:tcBorders>
            <w:shd w:val="clear" w:color="auto" w:fill="DDD9C3"/>
          </w:tcPr>
          <w:p w:rsidR="00B14B74" w:rsidRPr="00705AAD" w:rsidRDefault="00B14B74"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14B74" w:rsidRPr="000855C6" w:rsidTr="00290D59">
        <w:tblPrEx>
          <w:tblLook w:val="0000" w:firstRow="0" w:lastRow="0" w:firstColumn="0" w:lastColumn="0" w:noHBand="0" w:noVBand="0"/>
        </w:tblPrEx>
        <w:tc>
          <w:tcPr>
            <w:tcW w:w="3856" w:type="dxa"/>
            <w:tcBorders>
              <w:top w:val="nil"/>
              <w:right w:val="nil"/>
            </w:tcBorders>
            <w:shd w:val="clear" w:color="auto" w:fill="DDD9C3"/>
          </w:tcPr>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B14B74" w:rsidRPr="00705AAD" w:rsidRDefault="00B14B74" w:rsidP="0001411A">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B14B74" w:rsidRPr="000855C6" w:rsidTr="00290D59">
        <w:tc>
          <w:tcPr>
            <w:tcW w:w="8364" w:type="dxa"/>
            <w:gridSpan w:val="2"/>
          </w:tcPr>
          <w:p w:rsidR="00B14B74" w:rsidRDefault="00B14B74" w:rsidP="0001411A">
            <w:pPr>
              <w:widowControl w:val="0"/>
              <w:autoSpaceDE w:val="0"/>
              <w:autoSpaceDN w:val="0"/>
              <w:adjustRightInd w:val="0"/>
              <w:rPr>
                <w:rFonts w:ascii="Calibri" w:hAnsi="Calibri"/>
                <w:color w:val="002060"/>
                <w:lang w:val="el-GR"/>
              </w:rPr>
            </w:pPr>
          </w:p>
          <w:p w:rsidR="00C26B12" w:rsidRDefault="00EB5980" w:rsidP="00C26B12">
            <w:pPr>
              <w:pStyle w:val="ListParagraph"/>
              <w:numPr>
                <w:ilvl w:val="0"/>
                <w:numId w:val="8"/>
              </w:numPr>
              <w:spacing w:after="200" w:line="276" w:lineRule="auto"/>
              <w:rPr>
                <w:rFonts w:ascii="Calibri" w:hAnsi="Calibri" w:cs="Arial"/>
                <w:color w:val="002060"/>
                <w:sz w:val="22"/>
                <w:szCs w:val="22"/>
                <w:lang w:val="el-GR"/>
              </w:rPr>
            </w:pPr>
            <w:r w:rsidRPr="00C26B12">
              <w:rPr>
                <w:rFonts w:ascii="Calibri" w:hAnsi="Calibri" w:cs="Arial"/>
                <w:color w:val="002060"/>
                <w:sz w:val="22"/>
                <w:szCs w:val="22"/>
                <w:lang w:val="el-GR"/>
              </w:rPr>
              <w:t>Αναζήτηση</w:t>
            </w:r>
            <w:r w:rsidR="00C26B12" w:rsidRPr="00C26B12">
              <w:rPr>
                <w:rFonts w:ascii="Calibri" w:hAnsi="Calibri" w:cs="Arial"/>
                <w:color w:val="002060"/>
                <w:sz w:val="22"/>
                <w:szCs w:val="22"/>
                <w:lang w:val="el-GR"/>
              </w:rPr>
              <w:t>, ανάλυση και σύνθεση δεδομένων και πληροφοριών, με τη χρήση και των απαραίτητων τεχνολογιών</w:t>
            </w:r>
          </w:p>
          <w:p w:rsidR="00C26B12" w:rsidRDefault="00C26B12" w:rsidP="00C26B12">
            <w:pPr>
              <w:pStyle w:val="ListParagraph"/>
              <w:numPr>
                <w:ilvl w:val="0"/>
                <w:numId w:val="8"/>
              </w:numPr>
              <w:spacing w:after="200" w:line="276" w:lineRule="auto"/>
              <w:rPr>
                <w:rFonts w:ascii="Calibri" w:hAnsi="Calibri" w:cs="Arial"/>
                <w:color w:val="002060"/>
                <w:sz w:val="22"/>
                <w:szCs w:val="22"/>
                <w:lang w:val="el-GR"/>
              </w:rPr>
            </w:pPr>
            <w:r>
              <w:rPr>
                <w:rFonts w:ascii="Calibri" w:hAnsi="Calibri" w:cs="Arial"/>
                <w:color w:val="002060"/>
                <w:sz w:val="22"/>
                <w:szCs w:val="22"/>
                <w:lang w:val="el-GR"/>
              </w:rPr>
              <w:t>Λήψη αποφάσεων</w:t>
            </w:r>
          </w:p>
          <w:p w:rsidR="00C26B12" w:rsidRDefault="00C26B12" w:rsidP="00C26B12">
            <w:pPr>
              <w:pStyle w:val="ListParagraph"/>
              <w:numPr>
                <w:ilvl w:val="0"/>
                <w:numId w:val="8"/>
              </w:numPr>
              <w:spacing w:after="200" w:line="276" w:lineRule="auto"/>
              <w:rPr>
                <w:rFonts w:ascii="Calibri" w:hAnsi="Calibri" w:cs="Arial"/>
                <w:color w:val="002060"/>
                <w:sz w:val="22"/>
                <w:szCs w:val="22"/>
                <w:lang w:val="el-GR"/>
              </w:rPr>
            </w:pPr>
            <w:r>
              <w:rPr>
                <w:rFonts w:ascii="Calibri" w:hAnsi="Calibri" w:cs="Arial"/>
                <w:color w:val="002060"/>
                <w:sz w:val="22"/>
                <w:szCs w:val="22"/>
                <w:lang w:val="el-GR"/>
              </w:rPr>
              <w:t>Αυτόνομη εργασία</w:t>
            </w:r>
          </w:p>
          <w:p w:rsidR="00C26B12" w:rsidRDefault="00C26B12" w:rsidP="00C26B12">
            <w:pPr>
              <w:pStyle w:val="ListParagraph"/>
              <w:numPr>
                <w:ilvl w:val="0"/>
                <w:numId w:val="8"/>
              </w:numPr>
              <w:spacing w:after="200" w:line="276" w:lineRule="auto"/>
              <w:rPr>
                <w:rFonts w:ascii="Calibri" w:hAnsi="Calibri" w:cs="Arial"/>
                <w:color w:val="002060"/>
                <w:sz w:val="22"/>
                <w:szCs w:val="22"/>
                <w:lang w:val="el-GR"/>
              </w:rPr>
            </w:pPr>
            <w:r>
              <w:rPr>
                <w:rFonts w:ascii="Calibri" w:hAnsi="Calibri" w:cs="Arial"/>
                <w:color w:val="002060"/>
                <w:sz w:val="22"/>
                <w:szCs w:val="22"/>
                <w:lang w:val="el-GR"/>
              </w:rPr>
              <w:lastRenderedPageBreak/>
              <w:t>Παραγωγή νέων ερευνητικών ιδεών</w:t>
            </w:r>
          </w:p>
          <w:p w:rsidR="00B14B74" w:rsidRPr="00C26B12" w:rsidRDefault="00C26B12" w:rsidP="0001411A">
            <w:pPr>
              <w:pStyle w:val="ListParagraph"/>
              <w:widowControl w:val="0"/>
              <w:numPr>
                <w:ilvl w:val="0"/>
                <w:numId w:val="8"/>
              </w:numPr>
              <w:autoSpaceDE w:val="0"/>
              <w:autoSpaceDN w:val="0"/>
              <w:adjustRightInd w:val="0"/>
              <w:spacing w:after="200" w:line="276" w:lineRule="auto"/>
              <w:rPr>
                <w:rFonts w:ascii="Calibri" w:hAnsi="Calibri"/>
                <w:color w:val="002060"/>
                <w:lang w:val="el-GR"/>
              </w:rPr>
            </w:pPr>
            <w:r w:rsidRPr="00C26B12">
              <w:rPr>
                <w:rFonts w:ascii="Calibri" w:hAnsi="Calibri" w:cs="Arial"/>
                <w:color w:val="002060"/>
                <w:sz w:val="22"/>
                <w:szCs w:val="22"/>
                <w:lang w:val="el-GR"/>
              </w:rPr>
              <w:t>Άσκηση κριτικής και αυτοκριτικής</w:t>
            </w:r>
          </w:p>
          <w:p w:rsidR="00C26B12" w:rsidRPr="00C26B12" w:rsidRDefault="00C26B12" w:rsidP="0001411A">
            <w:pPr>
              <w:pStyle w:val="ListParagraph"/>
              <w:widowControl w:val="0"/>
              <w:numPr>
                <w:ilvl w:val="0"/>
                <w:numId w:val="8"/>
              </w:numPr>
              <w:autoSpaceDE w:val="0"/>
              <w:autoSpaceDN w:val="0"/>
              <w:adjustRightInd w:val="0"/>
              <w:spacing w:after="200" w:line="276" w:lineRule="auto"/>
              <w:rPr>
                <w:rFonts w:ascii="Calibri" w:hAnsi="Calibri"/>
                <w:color w:val="002060"/>
                <w:sz w:val="22"/>
                <w:szCs w:val="22"/>
                <w:lang w:val="el-GR"/>
              </w:rPr>
            </w:pPr>
            <w:r w:rsidRPr="00C26B12">
              <w:rPr>
                <w:rFonts w:ascii="Calibri" w:hAnsi="Calibri"/>
                <w:color w:val="002060"/>
                <w:sz w:val="22"/>
                <w:szCs w:val="22"/>
                <w:lang w:val="el-GR"/>
              </w:rPr>
              <w:t>Προαγωγή της ελεύθερης, δημιουργικής και επαγωγικής σκέψης</w:t>
            </w:r>
          </w:p>
          <w:p w:rsidR="00B14B74" w:rsidRPr="00705AAD" w:rsidRDefault="00B14B74" w:rsidP="0001411A">
            <w:pPr>
              <w:widowControl w:val="0"/>
              <w:autoSpaceDE w:val="0"/>
              <w:autoSpaceDN w:val="0"/>
              <w:adjustRightInd w:val="0"/>
              <w:spacing w:after="60"/>
              <w:rPr>
                <w:rFonts w:ascii="Calibri" w:hAnsi="Calibri" w:cs="Arial"/>
                <w:i/>
                <w:sz w:val="16"/>
                <w:szCs w:val="16"/>
                <w:lang w:val="el-GR"/>
              </w:rPr>
            </w:pPr>
          </w:p>
        </w:tc>
      </w:tr>
    </w:tbl>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14B74" w:rsidRPr="000855C6" w:rsidTr="0001411A">
        <w:tc>
          <w:tcPr>
            <w:tcW w:w="8472" w:type="dxa"/>
          </w:tcPr>
          <w:p w:rsidR="00B14B74" w:rsidRDefault="00B14B74" w:rsidP="0001411A">
            <w:pPr>
              <w:rPr>
                <w:rFonts w:ascii="Calibri" w:hAnsi="Calibri"/>
                <w:iCs/>
                <w:color w:val="002060"/>
                <w:lang w:val="el-GR"/>
              </w:rPr>
            </w:pP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1.</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Πίνακες Εισροών-Εκροών και Σύστημα Εθνικών Λογαριασμών</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2.</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 xml:space="preserve">Υπόδειγμα Εισροών-Εκροών Τελικής Ζήτησης </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3.</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Πολλαπλασιαστές Εκροής, Εισοδήματος και Απασχόλησης</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4.</w:t>
            </w:r>
            <w:r w:rsidR="00557075">
              <w:rPr>
                <w:rFonts w:ascii="Calibri" w:hAnsi="Calibri" w:cs="Arial"/>
                <w:color w:val="002060"/>
                <w:sz w:val="22"/>
                <w:szCs w:val="22"/>
                <w:lang w:val="el-GR"/>
              </w:rPr>
              <w:t xml:space="preserve"> </w:t>
            </w:r>
            <w:r w:rsidRPr="007F05CB">
              <w:rPr>
                <w:rFonts w:ascii="Calibri" w:hAnsi="Calibri" w:cs="Arial"/>
                <w:color w:val="002060"/>
                <w:sz w:val="22"/>
                <w:szCs w:val="22"/>
                <w:lang w:val="el-GR"/>
              </w:rPr>
              <w:t>Ανάλυση Συστήματος Τιμών</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5.</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Διαρθρωτικές Μεταβολές και Κλάδοι Κλειδιά</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6.</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Δυναμικό Υπόδειγμα Εισροών-Εκροών</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7.</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Περιφερειακό Υπόδειγμα Εισροών-Εκροών</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8.</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Δια-περιφερειακό και Πολύ-περιφερειακό Υπόδειγμα Εισροών-Εκροών</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9.</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Περιβαλλοντικό Υπόδειγμα Εισροών-Εκροών</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10.</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Ενεργειακό Υπόδειγμα Εισροών-Εκροών</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11.</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Τουρισμός &amp; Σύστημα Εισροών-Εκροών</w:t>
            </w:r>
          </w:p>
          <w:p w:rsidR="00C26B12" w:rsidRPr="00C26B12" w:rsidRDefault="00C26B12" w:rsidP="00445CE7">
            <w:pPr>
              <w:spacing w:line="360" w:lineRule="auto"/>
              <w:rPr>
                <w:rFonts w:ascii="Calibri" w:hAnsi="Calibri" w:cs="Arial"/>
                <w:color w:val="002060"/>
                <w:sz w:val="22"/>
                <w:szCs w:val="22"/>
                <w:lang w:val="el-GR"/>
              </w:rPr>
            </w:pPr>
            <w:r w:rsidRPr="00C26B12">
              <w:rPr>
                <w:rFonts w:ascii="Calibri" w:hAnsi="Calibri" w:cs="Arial"/>
                <w:color w:val="002060"/>
                <w:sz w:val="22"/>
                <w:szCs w:val="22"/>
                <w:lang w:val="el-GR"/>
              </w:rPr>
              <w:t>12.</w:t>
            </w:r>
            <w:r w:rsidR="00557075">
              <w:rPr>
                <w:rFonts w:ascii="Calibri" w:hAnsi="Calibri" w:cs="Arial"/>
                <w:color w:val="002060"/>
                <w:sz w:val="22"/>
                <w:szCs w:val="22"/>
                <w:lang w:val="el-GR"/>
              </w:rPr>
              <w:t xml:space="preserve"> </w:t>
            </w:r>
            <w:r w:rsidRPr="00C26B12">
              <w:rPr>
                <w:rFonts w:ascii="Calibri" w:hAnsi="Calibri" w:cs="Arial"/>
                <w:color w:val="002060"/>
                <w:sz w:val="22"/>
                <w:szCs w:val="22"/>
                <w:lang w:val="el-GR"/>
              </w:rPr>
              <w:t>Πίνακες Κοινωνικής Λογιστικής</w:t>
            </w:r>
          </w:p>
          <w:p w:rsidR="00B14B74" w:rsidRPr="00705AAD" w:rsidRDefault="00B14B74" w:rsidP="0001411A">
            <w:pPr>
              <w:rPr>
                <w:rFonts w:ascii="Calibri" w:hAnsi="Calibri" w:cs="Arial"/>
                <w:color w:val="002060"/>
                <w:sz w:val="20"/>
                <w:szCs w:val="20"/>
                <w:lang w:val="el-GR"/>
              </w:rPr>
            </w:pPr>
          </w:p>
        </w:tc>
      </w:tr>
    </w:tbl>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14B74" w:rsidRPr="007F05CB" w:rsidTr="0001411A">
        <w:tc>
          <w:tcPr>
            <w:tcW w:w="3306"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B14B74" w:rsidRPr="004E2C8A" w:rsidRDefault="007F05CB" w:rsidP="0001411A">
            <w:pPr>
              <w:spacing w:after="200" w:line="276" w:lineRule="auto"/>
              <w:rPr>
                <w:rFonts w:ascii="Calibri" w:hAnsi="Calibri"/>
                <w:iCs/>
                <w:color w:val="002060"/>
                <w:lang w:val="el-GR"/>
              </w:rPr>
            </w:pPr>
            <w:r w:rsidRPr="00B81FCD">
              <w:rPr>
                <w:rFonts w:ascii="Calibri" w:hAnsi="Calibri" w:cs="Arial"/>
                <w:color w:val="002060"/>
                <w:sz w:val="22"/>
                <w:szCs w:val="22"/>
                <w:lang w:val="el-GR"/>
              </w:rPr>
              <w:t>Πρόσωπο με πρόσωπο</w:t>
            </w:r>
            <w:r w:rsidR="00B14B74" w:rsidRPr="004E2C8A">
              <w:rPr>
                <w:rFonts w:ascii="Calibri" w:hAnsi="Calibri"/>
                <w:iCs/>
                <w:color w:val="002060"/>
                <w:sz w:val="22"/>
                <w:szCs w:val="22"/>
                <w:lang w:val="el-GR"/>
              </w:rPr>
              <w:t xml:space="preserve"> </w:t>
            </w:r>
          </w:p>
        </w:tc>
      </w:tr>
      <w:tr w:rsidR="00B14B74" w:rsidRPr="000855C6" w:rsidTr="0001411A">
        <w:tc>
          <w:tcPr>
            <w:tcW w:w="3306" w:type="dxa"/>
            <w:shd w:val="clear" w:color="auto" w:fill="DDD9C3"/>
          </w:tcPr>
          <w:p w:rsidR="00B14B74" w:rsidRPr="00705AAD" w:rsidRDefault="00B14B74" w:rsidP="0001411A">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rsidR="00B14B74" w:rsidRPr="00F30539" w:rsidRDefault="007F05CB" w:rsidP="00B81FCD">
            <w:pPr>
              <w:spacing w:after="200" w:line="276" w:lineRule="auto"/>
              <w:rPr>
                <w:rFonts w:ascii="Calibri" w:hAnsi="Calibri" w:cs="Arial"/>
                <w:color w:val="002060"/>
                <w:lang w:val="el-GR"/>
              </w:rPr>
            </w:pPr>
            <w:r>
              <w:rPr>
                <w:rFonts w:ascii="Calibri" w:hAnsi="Calibri" w:cs="Arial"/>
                <w:color w:val="002060"/>
                <w:sz w:val="22"/>
                <w:szCs w:val="22"/>
                <w:lang w:val="el-GR"/>
              </w:rPr>
              <w:t xml:space="preserve">Θα γίνεται χρήση ηλεκτρονικών μέσων διδασκαλίας (π.χ. </w:t>
            </w:r>
            <w:r w:rsidRPr="00B81FCD">
              <w:rPr>
                <w:rFonts w:ascii="Calibri" w:hAnsi="Calibri" w:cs="Arial"/>
                <w:color w:val="002060"/>
                <w:sz w:val="22"/>
                <w:szCs w:val="22"/>
                <w:lang w:val="el-GR"/>
              </w:rPr>
              <w:t>PowerPoint</w:t>
            </w:r>
            <w:r w:rsidRPr="007F05CB">
              <w:rPr>
                <w:rFonts w:ascii="Calibri" w:hAnsi="Calibri" w:cs="Arial"/>
                <w:color w:val="002060"/>
                <w:sz w:val="22"/>
                <w:szCs w:val="22"/>
                <w:lang w:val="el-GR"/>
              </w:rPr>
              <w:t xml:space="preserve">). </w:t>
            </w:r>
            <w:r w:rsidR="00B14B74" w:rsidRPr="00F30539">
              <w:rPr>
                <w:rFonts w:ascii="Calibri" w:hAnsi="Calibri" w:cs="Arial"/>
                <w:color w:val="002060"/>
                <w:sz w:val="22"/>
                <w:szCs w:val="22"/>
                <w:lang w:val="el-GR"/>
              </w:rPr>
              <w:t>Η επικοινωνία με τους φοιτητές θα γίνεται σε προσωπικό επίπεδο,</w:t>
            </w:r>
            <w:r w:rsidR="00270E20">
              <w:rPr>
                <w:rFonts w:ascii="Calibri" w:hAnsi="Calibri" w:cs="Arial"/>
                <w:color w:val="002060"/>
                <w:sz w:val="22"/>
                <w:szCs w:val="22"/>
                <w:lang w:val="el-GR"/>
              </w:rPr>
              <w:t xml:space="preserve"> και</w:t>
            </w:r>
            <w:r w:rsidR="00B14B74" w:rsidRPr="00F30539">
              <w:rPr>
                <w:rFonts w:ascii="Calibri" w:hAnsi="Calibri" w:cs="Arial"/>
                <w:color w:val="002060"/>
                <w:sz w:val="22"/>
                <w:szCs w:val="22"/>
                <w:lang w:val="el-GR"/>
              </w:rPr>
              <w:t xml:space="preserve"> επίσης με χρήση ηλεκτρονικού ταχυδρομείου και άμεσης </w:t>
            </w:r>
            <w:r w:rsidRPr="00F30539">
              <w:rPr>
                <w:rFonts w:ascii="Calibri" w:hAnsi="Calibri" w:cs="Arial"/>
                <w:color w:val="002060"/>
                <w:sz w:val="22"/>
                <w:szCs w:val="22"/>
                <w:lang w:val="el-GR"/>
              </w:rPr>
              <w:t>τηλεπικοινωνίας</w:t>
            </w:r>
            <w:r w:rsidR="00B14B74" w:rsidRPr="00F30539">
              <w:rPr>
                <w:rFonts w:ascii="Calibri" w:hAnsi="Calibri" w:cs="Arial"/>
                <w:color w:val="002060"/>
                <w:sz w:val="22"/>
                <w:szCs w:val="22"/>
                <w:lang w:val="el-GR"/>
              </w:rPr>
              <w:t xml:space="preserve"> (π</w:t>
            </w:r>
            <w:r w:rsidRPr="007F05CB">
              <w:rPr>
                <w:rFonts w:ascii="Calibri" w:hAnsi="Calibri" w:cs="Arial"/>
                <w:color w:val="002060"/>
                <w:sz w:val="22"/>
                <w:szCs w:val="22"/>
                <w:lang w:val="el-GR"/>
              </w:rPr>
              <w:t>.</w:t>
            </w:r>
            <w:r w:rsidR="00B14B74" w:rsidRPr="00F30539">
              <w:rPr>
                <w:rFonts w:ascii="Calibri" w:hAnsi="Calibri" w:cs="Arial"/>
                <w:color w:val="002060"/>
                <w:sz w:val="22"/>
                <w:szCs w:val="22"/>
                <w:lang w:val="el-GR"/>
              </w:rPr>
              <w:t>χ</w:t>
            </w:r>
            <w:r w:rsidRPr="007F05CB">
              <w:rPr>
                <w:rFonts w:ascii="Calibri" w:hAnsi="Calibri" w:cs="Arial"/>
                <w:color w:val="002060"/>
                <w:sz w:val="22"/>
                <w:szCs w:val="22"/>
                <w:lang w:val="el-GR"/>
              </w:rPr>
              <w:t>.</w:t>
            </w:r>
            <w:r w:rsidR="00B14B74" w:rsidRPr="00F30539">
              <w:rPr>
                <w:rFonts w:ascii="Calibri" w:hAnsi="Calibri" w:cs="Arial"/>
                <w:color w:val="002060"/>
                <w:sz w:val="22"/>
                <w:szCs w:val="22"/>
                <w:lang w:val="el-GR"/>
              </w:rPr>
              <w:t xml:space="preserve"> </w:t>
            </w:r>
            <w:r w:rsidR="006A54EF">
              <w:rPr>
                <w:rFonts w:ascii="Calibri" w:hAnsi="Calibri" w:cs="Arial"/>
                <w:color w:val="002060"/>
                <w:sz w:val="22"/>
                <w:szCs w:val="22"/>
                <w:lang w:val="en-GB"/>
              </w:rPr>
              <w:t>Microsoft</w:t>
            </w:r>
            <w:r w:rsidR="006A54EF" w:rsidRPr="000855C6">
              <w:rPr>
                <w:rFonts w:ascii="Calibri" w:hAnsi="Calibri" w:cs="Arial"/>
                <w:color w:val="002060"/>
                <w:sz w:val="22"/>
                <w:szCs w:val="22"/>
                <w:lang w:val="el-GR"/>
              </w:rPr>
              <w:t xml:space="preserve"> </w:t>
            </w:r>
            <w:r w:rsidR="006A54EF">
              <w:rPr>
                <w:rFonts w:ascii="Calibri" w:hAnsi="Calibri" w:cs="Arial"/>
                <w:color w:val="002060"/>
                <w:sz w:val="22"/>
                <w:szCs w:val="22"/>
                <w:lang w:val="en-GB"/>
              </w:rPr>
              <w:t>Teams</w:t>
            </w:r>
            <w:r w:rsidR="006A54EF" w:rsidRPr="000855C6">
              <w:rPr>
                <w:rFonts w:ascii="Calibri" w:hAnsi="Calibri" w:cs="Arial"/>
                <w:color w:val="002060"/>
                <w:sz w:val="22"/>
                <w:szCs w:val="22"/>
                <w:lang w:val="el-GR"/>
              </w:rPr>
              <w:t xml:space="preserve">, </w:t>
            </w:r>
            <w:r w:rsidR="009F78F7" w:rsidRPr="00B81FCD">
              <w:rPr>
                <w:rFonts w:ascii="Calibri" w:hAnsi="Calibri" w:cs="Arial"/>
                <w:color w:val="002060"/>
                <w:sz w:val="22"/>
                <w:szCs w:val="22"/>
                <w:lang w:val="el-GR"/>
              </w:rPr>
              <w:t>Skype</w:t>
            </w:r>
            <w:r w:rsidR="00B14B74" w:rsidRPr="00F30539">
              <w:rPr>
                <w:rFonts w:ascii="Calibri" w:hAnsi="Calibri" w:cs="Arial"/>
                <w:color w:val="002060"/>
                <w:sz w:val="22"/>
                <w:szCs w:val="22"/>
                <w:lang w:val="el-GR"/>
              </w:rPr>
              <w:t xml:space="preserve">) </w:t>
            </w:r>
          </w:p>
        </w:tc>
      </w:tr>
      <w:tr w:rsidR="00B14B74" w:rsidRPr="00705AAD" w:rsidTr="0001411A">
        <w:tc>
          <w:tcPr>
            <w:tcW w:w="3306"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w:t>
            </w:r>
            <w:r w:rsidRPr="00705AAD">
              <w:rPr>
                <w:rFonts w:ascii="Calibri" w:hAnsi="Calibri" w:cs="Arial"/>
                <w:i/>
                <w:sz w:val="16"/>
                <w:szCs w:val="16"/>
                <w:lang w:val="el-GR"/>
              </w:rPr>
              <w:lastRenderedPageBreak/>
              <w:t xml:space="preserve">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14B74" w:rsidRPr="00705AAD" w:rsidTr="00C4446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B14B74" w:rsidRPr="00C44467" w:rsidRDefault="00B14B74" w:rsidP="00C44467">
                  <w:pPr>
                    <w:jc w:val="center"/>
                    <w:rPr>
                      <w:rFonts w:ascii="Calibri" w:hAnsi="Calibri" w:cs="Arial"/>
                      <w:b/>
                      <w:i/>
                      <w:sz w:val="20"/>
                      <w:szCs w:val="20"/>
                    </w:rPr>
                  </w:pPr>
                  <w:r w:rsidRPr="00C44467">
                    <w:rPr>
                      <w:rFonts w:ascii="Calibri" w:hAnsi="Calibri" w:cs="Arial"/>
                      <w:b/>
                      <w:i/>
                      <w:sz w:val="20"/>
                      <w:szCs w:val="20"/>
                    </w:rPr>
                    <w:lastRenderedPageBreak/>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B14B74" w:rsidRPr="00C44467" w:rsidRDefault="00B14B74" w:rsidP="00C44467">
                  <w:pPr>
                    <w:jc w:val="center"/>
                    <w:rPr>
                      <w:rFonts w:ascii="Calibri" w:hAnsi="Calibri" w:cs="Arial"/>
                      <w:b/>
                      <w:i/>
                      <w:sz w:val="20"/>
                      <w:szCs w:val="20"/>
                    </w:rPr>
                  </w:pPr>
                  <w:r w:rsidRPr="00C44467">
                    <w:rPr>
                      <w:rFonts w:ascii="Calibri" w:hAnsi="Calibri" w:cs="Arial"/>
                      <w:b/>
                      <w:i/>
                      <w:sz w:val="20"/>
                      <w:szCs w:val="20"/>
                    </w:rPr>
                    <w:t>Φόρτος Εργασίας Εξαμήνου</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 xml:space="preserve">Παραδόσεις μαθημάτων </w:t>
                  </w:r>
                </w:p>
              </w:tc>
              <w:tc>
                <w:tcPr>
                  <w:tcW w:w="2468" w:type="dxa"/>
                  <w:tcBorders>
                    <w:top w:val="single" w:sz="4" w:space="0" w:color="auto"/>
                    <w:left w:val="single" w:sz="4" w:space="0" w:color="auto"/>
                    <w:bottom w:val="single" w:sz="4" w:space="0" w:color="auto"/>
                    <w:right w:val="single" w:sz="4" w:space="0" w:color="auto"/>
                  </w:tcBorders>
                </w:tcPr>
                <w:p w:rsidR="00B14B74" w:rsidRPr="000855C6" w:rsidRDefault="00D63459" w:rsidP="00C44467">
                  <w:pPr>
                    <w:jc w:val="center"/>
                    <w:rPr>
                      <w:rFonts w:ascii="Calibri" w:hAnsi="Calibri" w:cs="Arial"/>
                      <w:color w:val="002060"/>
                      <w:lang w:val="el-GR"/>
                    </w:rPr>
                  </w:pPr>
                  <w:r w:rsidRPr="000855C6">
                    <w:rPr>
                      <w:rFonts w:ascii="Calibri" w:hAnsi="Calibri" w:cs="Arial"/>
                      <w:color w:val="002060"/>
                      <w:sz w:val="22"/>
                      <w:szCs w:val="22"/>
                      <w:lang w:val="el-GR"/>
                    </w:rPr>
                    <w:t>65</w:t>
                  </w:r>
                  <w:r w:rsidR="00B14B74" w:rsidRPr="000855C6">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rsidR="00B14B74" w:rsidRPr="000855C6" w:rsidRDefault="00D63459" w:rsidP="00C44467">
                  <w:pPr>
                    <w:jc w:val="center"/>
                    <w:rPr>
                      <w:rFonts w:ascii="Calibri" w:hAnsi="Calibri" w:cs="Arial"/>
                      <w:color w:val="002060"/>
                      <w:lang w:val="el-GR"/>
                    </w:rPr>
                  </w:pPr>
                  <w:r w:rsidRPr="000855C6">
                    <w:rPr>
                      <w:rFonts w:ascii="Calibri" w:hAnsi="Calibri" w:cs="Arial"/>
                      <w:color w:val="002060"/>
                      <w:sz w:val="22"/>
                      <w:szCs w:val="22"/>
                      <w:lang w:val="el-GR"/>
                    </w:rPr>
                    <w:t>33</w:t>
                  </w:r>
                  <w:r w:rsidR="00B14B74" w:rsidRPr="000855C6">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Μελέτη και έρευνα βάσεων δεδομένων και πρόσθετων εργασιών</w:t>
                  </w:r>
                </w:p>
              </w:tc>
              <w:tc>
                <w:tcPr>
                  <w:tcW w:w="2468" w:type="dxa"/>
                  <w:tcBorders>
                    <w:top w:val="single" w:sz="4" w:space="0" w:color="auto"/>
                    <w:left w:val="single" w:sz="4" w:space="0" w:color="auto"/>
                    <w:bottom w:val="single" w:sz="4" w:space="0" w:color="auto"/>
                    <w:right w:val="single" w:sz="4" w:space="0" w:color="auto"/>
                  </w:tcBorders>
                </w:tcPr>
                <w:p w:rsidR="00B14B74" w:rsidRPr="000855C6" w:rsidRDefault="00D63459" w:rsidP="00D63459">
                  <w:pPr>
                    <w:jc w:val="center"/>
                    <w:rPr>
                      <w:rFonts w:ascii="Calibri" w:hAnsi="Calibri" w:cs="Arial"/>
                      <w:color w:val="002060"/>
                      <w:lang w:val="el-GR"/>
                    </w:rPr>
                  </w:pPr>
                  <w:r w:rsidRPr="000855C6">
                    <w:rPr>
                      <w:rFonts w:ascii="Calibri" w:hAnsi="Calibri" w:cs="Arial"/>
                      <w:color w:val="002060"/>
                      <w:sz w:val="22"/>
                      <w:szCs w:val="22"/>
                      <w:lang w:val="el-GR"/>
                    </w:rPr>
                    <w:t>27</w:t>
                  </w:r>
                  <w:r w:rsidR="00B14B74" w:rsidRPr="000855C6">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B14B74" w:rsidRPr="000F5F1A"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Σύνολο</w:t>
                  </w:r>
                  <w:r w:rsidR="003527B6">
                    <w:rPr>
                      <w:rFonts w:ascii="Calibri" w:hAnsi="Calibri"/>
                      <w:iCs/>
                      <w:color w:val="002060"/>
                      <w:sz w:val="22"/>
                      <w:szCs w:val="22"/>
                      <w:lang w:val="en-GB"/>
                    </w:rPr>
                    <w:t xml:space="preserve"> </w:t>
                  </w:r>
                  <w:r w:rsidRPr="004E2C8A">
                    <w:rPr>
                      <w:rFonts w:ascii="Calibri" w:hAnsi="Calibri"/>
                      <w:iCs/>
                      <w:color w:val="002060"/>
                      <w:sz w:val="22"/>
                      <w:szCs w:val="22"/>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rsidR="00B14B74" w:rsidRPr="004E2C8A" w:rsidRDefault="00B14B74" w:rsidP="00C44467">
                  <w:pPr>
                    <w:jc w:val="center"/>
                    <w:rPr>
                      <w:rFonts w:ascii="Calibri" w:hAnsi="Calibri" w:cs="Arial"/>
                      <w:color w:val="002060"/>
                      <w:lang w:val="el-GR"/>
                    </w:rPr>
                  </w:pPr>
                  <w:r w:rsidRPr="004E2C8A">
                    <w:rPr>
                      <w:rFonts w:ascii="Calibri" w:hAnsi="Calibri" w:cs="Arial"/>
                      <w:color w:val="002060"/>
                      <w:sz w:val="22"/>
                      <w:szCs w:val="22"/>
                      <w:lang w:val="el-GR"/>
                    </w:rPr>
                    <w:t>125 ώρες</w:t>
                  </w:r>
                </w:p>
              </w:tc>
            </w:tr>
          </w:tbl>
          <w:p w:rsidR="00B14B74" w:rsidRPr="00705AAD" w:rsidRDefault="00B14B74" w:rsidP="0001411A">
            <w:pPr>
              <w:rPr>
                <w:rFonts w:ascii="Tahoma" w:hAnsi="Tahoma" w:cs="Tahoma"/>
              </w:rPr>
            </w:pPr>
          </w:p>
        </w:tc>
      </w:tr>
      <w:tr w:rsidR="00B14B74" w:rsidRPr="000855C6" w:rsidTr="0001411A">
        <w:tc>
          <w:tcPr>
            <w:tcW w:w="3306" w:type="dxa"/>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rsidR="000F5F1A" w:rsidRDefault="000F5F1A" w:rsidP="0001411A">
            <w:pPr>
              <w:rPr>
                <w:rFonts w:ascii="Calibri" w:hAnsi="Calibri" w:cs="Arial"/>
                <w:color w:val="002060"/>
                <w:sz w:val="22"/>
                <w:szCs w:val="22"/>
                <w:lang w:val="el-GR"/>
              </w:rPr>
            </w:pPr>
          </w:p>
          <w:p w:rsidR="00B14B74" w:rsidRPr="00B81FCD" w:rsidRDefault="00B14B74" w:rsidP="00B81FCD">
            <w:pPr>
              <w:spacing w:after="200" w:line="276" w:lineRule="auto"/>
              <w:rPr>
                <w:rFonts w:ascii="Calibri" w:hAnsi="Calibri" w:cs="Arial"/>
                <w:color w:val="002060"/>
                <w:sz w:val="22"/>
                <w:szCs w:val="22"/>
                <w:lang w:val="el-GR"/>
              </w:rPr>
            </w:pPr>
            <w:r w:rsidRPr="004E2C8A">
              <w:rPr>
                <w:rFonts w:ascii="Calibri" w:hAnsi="Calibri" w:cs="Arial"/>
                <w:color w:val="002060"/>
                <w:sz w:val="22"/>
                <w:szCs w:val="22"/>
                <w:lang w:val="el-GR"/>
              </w:rPr>
              <w:t>Γραπτ</w:t>
            </w:r>
            <w:r w:rsidR="000F5F1A">
              <w:rPr>
                <w:rFonts w:ascii="Calibri" w:hAnsi="Calibri" w:cs="Arial"/>
                <w:color w:val="002060"/>
                <w:sz w:val="22"/>
                <w:szCs w:val="22"/>
                <w:lang w:val="el-GR"/>
              </w:rPr>
              <w:t xml:space="preserve">ή τελική εξέταση </w:t>
            </w:r>
            <w:r w:rsidRPr="004E2C8A">
              <w:rPr>
                <w:rFonts w:ascii="Calibri" w:hAnsi="Calibri" w:cs="Arial"/>
                <w:color w:val="002060"/>
                <w:sz w:val="22"/>
                <w:szCs w:val="22"/>
                <w:lang w:val="el-GR"/>
              </w:rPr>
              <w:t>στο τέλος του μαθήματος και εξ</w:t>
            </w:r>
            <w:r w:rsidR="000F5F1A">
              <w:rPr>
                <w:rFonts w:ascii="Calibri" w:hAnsi="Calibri" w:cs="Arial"/>
                <w:color w:val="002060"/>
                <w:sz w:val="22"/>
                <w:szCs w:val="22"/>
                <w:lang w:val="el-GR"/>
              </w:rPr>
              <w:t xml:space="preserve">έταση προόδου κατά </w:t>
            </w:r>
            <w:r w:rsidRPr="004E2C8A">
              <w:rPr>
                <w:rFonts w:ascii="Calibri" w:hAnsi="Calibri" w:cs="Arial"/>
                <w:color w:val="002060"/>
                <w:sz w:val="22"/>
                <w:szCs w:val="22"/>
                <w:lang w:val="el-GR"/>
              </w:rPr>
              <w:t>τη διάρκεια του εξαμήνου.</w:t>
            </w:r>
          </w:p>
          <w:p w:rsidR="00B14B74" w:rsidRPr="00B81FCD" w:rsidRDefault="00B14B74" w:rsidP="00B81FCD">
            <w:pPr>
              <w:spacing w:after="200" w:line="276" w:lineRule="auto"/>
              <w:rPr>
                <w:rFonts w:ascii="Calibri" w:hAnsi="Calibri" w:cs="Arial"/>
                <w:color w:val="002060"/>
                <w:sz w:val="22"/>
                <w:szCs w:val="22"/>
                <w:lang w:val="el-GR"/>
              </w:rPr>
            </w:pPr>
          </w:p>
          <w:p w:rsidR="00B14B74" w:rsidRPr="00B81FCD" w:rsidRDefault="00B14B74" w:rsidP="00B81FCD">
            <w:pPr>
              <w:spacing w:after="200" w:line="276" w:lineRule="auto"/>
              <w:rPr>
                <w:rFonts w:ascii="Calibri" w:hAnsi="Calibri" w:cs="Arial"/>
                <w:color w:val="002060"/>
                <w:sz w:val="22"/>
                <w:szCs w:val="22"/>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Pr="00705AAD" w:rsidRDefault="00B14B74" w:rsidP="0001411A">
            <w:pPr>
              <w:rPr>
                <w:rFonts w:ascii="Calibri" w:hAnsi="Calibri" w:cs="Arial"/>
                <w:color w:val="002060"/>
                <w:lang w:val="el-GR"/>
              </w:rPr>
            </w:pPr>
          </w:p>
        </w:tc>
      </w:tr>
    </w:tbl>
    <w:p w:rsidR="00B14B74" w:rsidRPr="00705AAD" w:rsidRDefault="00B14B74" w:rsidP="0051485C">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14B74" w:rsidRPr="00705AAD" w:rsidTr="0001411A">
        <w:tc>
          <w:tcPr>
            <w:tcW w:w="8472" w:type="dxa"/>
          </w:tcPr>
          <w:p w:rsidR="000F5F1A" w:rsidRDefault="000F5F1A" w:rsidP="00746551">
            <w:pPr>
              <w:jc w:val="both"/>
              <w:rPr>
                <w:sz w:val="22"/>
                <w:szCs w:val="22"/>
                <w:lang w:val="el-GR"/>
              </w:rPr>
            </w:pPr>
          </w:p>
          <w:p w:rsidR="00783699" w:rsidRDefault="00B81FCD" w:rsidP="00783699">
            <w:pPr>
              <w:spacing w:after="200" w:line="276" w:lineRule="auto"/>
              <w:rPr>
                <w:rFonts w:ascii="Calibri" w:hAnsi="Calibri" w:cs="Arial"/>
                <w:color w:val="002060"/>
                <w:sz w:val="22"/>
                <w:szCs w:val="22"/>
                <w:lang w:val="el-GR"/>
              </w:rPr>
            </w:pPr>
            <w:r w:rsidRPr="00B81FCD">
              <w:rPr>
                <w:rFonts w:ascii="Calibri" w:hAnsi="Calibri" w:cs="Arial"/>
                <w:color w:val="002060"/>
                <w:sz w:val="22"/>
                <w:szCs w:val="22"/>
                <w:lang w:val="el-GR"/>
              </w:rPr>
              <w:t>Η</w:t>
            </w:r>
            <w:r>
              <w:rPr>
                <w:rFonts w:ascii="Calibri" w:hAnsi="Calibri" w:cs="Arial"/>
                <w:color w:val="002060"/>
                <w:sz w:val="22"/>
                <w:szCs w:val="22"/>
                <w:lang w:val="el-GR"/>
              </w:rPr>
              <w:t xml:space="preserve"> βασική βιβλιογραφία που θα χρησιμοποιηθεί είναι το βιβλίο του </w:t>
            </w:r>
            <w:r w:rsidR="00C045AB">
              <w:rPr>
                <w:rFonts w:ascii="Calibri" w:hAnsi="Calibri" w:cs="Arial"/>
                <w:color w:val="002060"/>
                <w:sz w:val="22"/>
                <w:szCs w:val="22"/>
                <w:lang w:val="el-GR"/>
              </w:rPr>
              <w:t>Χαράλαμπου Οικονομίδη «</w:t>
            </w:r>
            <w:r w:rsidR="00C045AB" w:rsidRPr="00C045AB">
              <w:rPr>
                <w:rFonts w:ascii="Calibri" w:hAnsi="Calibri" w:cs="Arial"/>
                <w:color w:val="002060"/>
                <w:sz w:val="22"/>
                <w:szCs w:val="22"/>
                <w:lang w:val="el-GR"/>
              </w:rPr>
              <w:t>Εισαγωγή στο Σύστημα και την Ανάλυση Εισροών-Εκροών</w:t>
            </w:r>
            <w:r w:rsidR="00C045AB">
              <w:rPr>
                <w:rFonts w:ascii="Calibri" w:hAnsi="Calibri" w:cs="Arial"/>
                <w:color w:val="002060"/>
                <w:sz w:val="22"/>
                <w:szCs w:val="22"/>
                <w:lang w:val="el-GR"/>
              </w:rPr>
              <w:t>» (</w:t>
            </w:r>
            <w:r w:rsidR="00C045AB" w:rsidRPr="00C045AB">
              <w:rPr>
                <w:rFonts w:ascii="Calibri" w:hAnsi="Calibri" w:cs="Arial"/>
                <w:color w:val="002060"/>
                <w:sz w:val="22"/>
                <w:szCs w:val="22"/>
                <w:lang w:val="el-GR"/>
              </w:rPr>
              <w:t>Εκδόσεις ΚΡΙΤΙΚΗ</w:t>
            </w:r>
            <w:r w:rsidR="00C045AB">
              <w:rPr>
                <w:rFonts w:ascii="Calibri" w:hAnsi="Calibri" w:cs="Arial"/>
                <w:color w:val="002060"/>
                <w:sz w:val="22"/>
                <w:szCs w:val="22"/>
                <w:lang w:val="el-GR"/>
              </w:rPr>
              <w:t>), ενώ οι διαλέξεις θα βασιστούν</w:t>
            </w:r>
            <w:r w:rsidR="00C274B3">
              <w:rPr>
                <w:rFonts w:ascii="Calibri" w:hAnsi="Calibri" w:cs="Arial"/>
                <w:color w:val="002060"/>
                <w:sz w:val="22"/>
                <w:szCs w:val="22"/>
                <w:lang w:val="el-GR"/>
              </w:rPr>
              <w:t xml:space="preserve"> και στο κλασσικό βιβλίο των</w:t>
            </w:r>
            <w:r w:rsidR="00C274B3" w:rsidRPr="00C274B3">
              <w:rPr>
                <w:rFonts w:ascii="Calibri" w:hAnsi="Calibri" w:cs="Arial"/>
                <w:color w:val="002060"/>
                <w:sz w:val="22"/>
                <w:szCs w:val="22"/>
                <w:lang w:val="el-GR"/>
              </w:rPr>
              <w:t xml:space="preserve"> </w:t>
            </w:r>
            <w:r w:rsidR="00C274B3" w:rsidRPr="000B0F2D">
              <w:rPr>
                <w:rFonts w:ascii="Calibri" w:hAnsi="Calibri" w:cs="Arial"/>
                <w:color w:val="002060"/>
                <w:sz w:val="22"/>
                <w:szCs w:val="22"/>
                <w:lang w:val="el-GR"/>
              </w:rPr>
              <w:t>Miller</w:t>
            </w:r>
            <w:r w:rsidR="00C274B3" w:rsidRPr="00C274B3">
              <w:rPr>
                <w:rFonts w:ascii="Calibri" w:hAnsi="Calibri" w:cs="Arial"/>
                <w:color w:val="002060"/>
                <w:sz w:val="22"/>
                <w:szCs w:val="22"/>
                <w:lang w:val="el-GR"/>
              </w:rPr>
              <w:t xml:space="preserve"> </w:t>
            </w:r>
            <w:r w:rsidR="00C274B3">
              <w:rPr>
                <w:rFonts w:ascii="Calibri" w:hAnsi="Calibri" w:cs="Arial"/>
                <w:color w:val="002060"/>
                <w:sz w:val="22"/>
                <w:szCs w:val="22"/>
                <w:lang w:val="el-GR"/>
              </w:rPr>
              <w:t xml:space="preserve">και </w:t>
            </w:r>
            <w:r w:rsidR="00C274B3" w:rsidRPr="000B0F2D">
              <w:rPr>
                <w:rFonts w:ascii="Calibri" w:hAnsi="Calibri" w:cs="Arial"/>
                <w:color w:val="002060"/>
                <w:sz w:val="22"/>
                <w:szCs w:val="22"/>
                <w:lang w:val="el-GR"/>
              </w:rPr>
              <w:t>Blair</w:t>
            </w:r>
            <w:r w:rsidR="00C274B3">
              <w:rPr>
                <w:rFonts w:ascii="Calibri" w:hAnsi="Calibri" w:cs="Arial"/>
                <w:color w:val="002060"/>
                <w:sz w:val="22"/>
                <w:szCs w:val="22"/>
                <w:lang w:val="el-GR"/>
              </w:rPr>
              <w:t xml:space="preserve"> ‘‘Ι</w:t>
            </w:r>
            <w:r w:rsidR="00C274B3" w:rsidRPr="00C274B3">
              <w:rPr>
                <w:rFonts w:ascii="Calibri" w:hAnsi="Calibri" w:cs="Arial"/>
                <w:color w:val="002060"/>
                <w:sz w:val="22"/>
                <w:szCs w:val="22"/>
                <w:lang w:val="el-GR"/>
              </w:rPr>
              <w:t>nput-Output Analysis: Foundations and Extensions</w:t>
            </w:r>
            <w:r w:rsidR="00C274B3">
              <w:rPr>
                <w:rFonts w:ascii="Calibri" w:hAnsi="Calibri" w:cs="Arial"/>
                <w:color w:val="002060"/>
                <w:sz w:val="22"/>
                <w:szCs w:val="22"/>
                <w:lang w:val="el-GR"/>
              </w:rPr>
              <w:t>’’</w:t>
            </w:r>
            <w:r w:rsidR="00783699">
              <w:rPr>
                <w:rFonts w:ascii="Calibri" w:hAnsi="Calibri" w:cs="Arial"/>
                <w:color w:val="002060"/>
                <w:sz w:val="22"/>
                <w:szCs w:val="22"/>
                <w:lang w:val="el-GR"/>
              </w:rPr>
              <w:t xml:space="preserve"> (</w:t>
            </w:r>
            <w:r w:rsidR="00783699">
              <w:rPr>
                <w:rFonts w:ascii="Calibri" w:hAnsi="Calibri" w:cs="Arial"/>
                <w:color w:val="002060"/>
                <w:sz w:val="22"/>
                <w:szCs w:val="22"/>
                <w:lang w:val="en-GB"/>
              </w:rPr>
              <w:t>Cambridge</w:t>
            </w:r>
            <w:r w:rsidR="00783699" w:rsidRPr="00783699">
              <w:rPr>
                <w:rFonts w:ascii="Calibri" w:hAnsi="Calibri" w:cs="Arial"/>
                <w:color w:val="002060"/>
                <w:sz w:val="22"/>
                <w:szCs w:val="22"/>
                <w:lang w:val="el-GR"/>
              </w:rPr>
              <w:t xml:space="preserve"> </w:t>
            </w:r>
            <w:r w:rsidR="00783699">
              <w:rPr>
                <w:rFonts w:ascii="Calibri" w:hAnsi="Calibri" w:cs="Arial"/>
                <w:color w:val="002060"/>
                <w:sz w:val="22"/>
                <w:szCs w:val="22"/>
                <w:lang w:val="en-GB"/>
              </w:rPr>
              <w:t>University</w:t>
            </w:r>
            <w:r w:rsidR="00783699" w:rsidRPr="00783699">
              <w:rPr>
                <w:rFonts w:ascii="Calibri" w:hAnsi="Calibri" w:cs="Arial"/>
                <w:color w:val="002060"/>
                <w:sz w:val="22"/>
                <w:szCs w:val="22"/>
                <w:lang w:val="el-GR"/>
              </w:rPr>
              <w:t xml:space="preserve"> </w:t>
            </w:r>
            <w:r w:rsidR="00783699">
              <w:rPr>
                <w:rFonts w:ascii="Calibri" w:hAnsi="Calibri" w:cs="Arial"/>
                <w:color w:val="002060"/>
                <w:sz w:val="22"/>
                <w:szCs w:val="22"/>
                <w:lang w:val="en-GB"/>
              </w:rPr>
              <w:t>Press</w:t>
            </w:r>
            <w:r w:rsidR="00783699" w:rsidRPr="00783699">
              <w:rPr>
                <w:rFonts w:ascii="Calibri" w:hAnsi="Calibri" w:cs="Arial"/>
                <w:color w:val="002060"/>
                <w:sz w:val="22"/>
                <w:szCs w:val="22"/>
                <w:lang w:val="el-GR"/>
              </w:rPr>
              <w:t>)</w:t>
            </w:r>
            <w:r w:rsidR="00C274B3">
              <w:rPr>
                <w:rFonts w:ascii="Calibri" w:hAnsi="Calibri" w:cs="Arial"/>
                <w:color w:val="002060"/>
                <w:sz w:val="22"/>
                <w:szCs w:val="22"/>
                <w:lang w:val="el-GR"/>
              </w:rPr>
              <w:t>. Θα χρησιμοποιηθούν επίσης, δημοσιευμένες εργασίες σε επιστημονικά περιοδικά και συνέδρια σε εμπειρικές εφαρμογές της Ανάλυσης Εισροών-Εκροών.</w:t>
            </w:r>
            <w:r w:rsidR="000F5394">
              <w:rPr>
                <w:rFonts w:ascii="Calibri" w:hAnsi="Calibri" w:cs="Arial"/>
                <w:color w:val="002060"/>
                <w:sz w:val="22"/>
                <w:szCs w:val="22"/>
                <w:lang w:val="el-GR"/>
              </w:rPr>
              <w:t xml:space="preserve"> </w:t>
            </w:r>
          </w:p>
          <w:p w:rsidR="000B0F2D" w:rsidRPr="00783699" w:rsidRDefault="000F5394" w:rsidP="00783699">
            <w:pPr>
              <w:spacing w:after="200" w:line="276" w:lineRule="auto"/>
              <w:rPr>
                <w:rFonts w:ascii="Calibri" w:hAnsi="Calibri" w:cs="Arial"/>
                <w:color w:val="002060"/>
                <w:sz w:val="22"/>
                <w:szCs w:val="22"/>
                <w:lang w:val="en-GB"/>
              </w:rPr>
            </w:pPr>
            <w:r>
              <w:rPr>
                <w:rFonts w:ascii="Calibri" w:hAnsi="Calibri" w:cs="Arial"/>
                <w:color w:val="002060"/>
                <w:sz w:val="22"/>
                <w:szCs w:val="22"/>
                <w:lang w:val="el-GR"/>
              </w:rPr>
              <w:t>Ως</w:t>
            </w:r>
            <w:r w:rsidRPr="00783699">
              <w:rPr>
                <w:rFonts w:ascii="Calibri" w:hAnsi="Calibri" w:cs="Arial"/>
                <w:color w:val="002060"/>
                <w:sz w:val="22"/>
                <w:szCs w:val="22"/>
                <w:lang w:val="en-GB"/>
              </w:rPr>
              <w:t xml:space="preserve"> </w:t>
            </w:r>
            <w:r>
              <w:rPr>
                <w:rFonts w:ascii="Calibri" w:hAnsi="Calibri" w:cs="Arial"/>
                <w:color w:val="002060"/>
                <w:sz w:val="22"/>
                <w:szCs w:val="22"/>
                <w:lang w:val="el-GR"/>
              </w:rPr>
              <w:t>έχοντα</w:t>
            </w:r>
            <w:r w:rsidRPr="00783699">
              <w:rPr>
                <w:rFonts w:ascii="Calibri" w:hAnsi="Calibri" w:cs="Arial"/>
                <w:color w:val="002060"/>
                <w:sz w:val="22"/>
                <w:szCs w:val="22"/>
                <w:lang w:val="en-GB"/>
              </w:rPr>
              <w:t xml:space="preserve"> </w:t>
            </w:r>
            <w:r>
              <w:rPr>
                <w:rFonts w:ascii="Calibri" w:hAnsi="Calibri" w:cs="Arial"/>
                <w:color w:val="002060"/>
                <w:sz w:val="22"/>
                <w:szCs w:val="22"/>
                <w:lang w:val="el-GR"/>
              </w:rPr>
              <w:t>πολλές</w:t>
            </w:r>
            <w:r w:rsidRPr="00783699">
              <w:rPr>
                <w:rFonts w:ascii="Calibri" w:hAnsi="Calibri" w:cs="Arial"/>
                <w:color w:val="002060"/>
                <w:sz w:val="22"/>
                <w:szCs w:val="22"/>
                <w:lang w:val="en-GB"/>
              </w:rPr>
              <w:t xml:space="preserve"> </w:t>
            </w:r>
            <w:r>
              <w:rPr>
                <w:rFonts w:ascii="Calibri" w:hAnsi="Calibri" w:cs="Arial"/>
                <w:color w:val="002060"/>
                <w:sz w:val="22"/>
                <w:szCs w:val="22"/>
                <w:lang w:val="el-GR"/>
              </w:rPr>
              <w:t>σχετικές</w:t>
            </w:r>
            <w:r w:rsidRPr="00783699">
              <w:rPr>
                <w:rFonts w:ascii="Calibri" w:hAnsi="Calibri" w:cs="Arial"/>
                <w:color w:val="002060"/>
                <w:sz w:val="22"/>
                <w:szCs w:val="22"/>
                <w:lang w:val="en-GB"/>
              </w:rPr>
              <w:t xml:space="preserve"> </w:t>
            </w:r>
            <w:r>
              <w:rPr>
                <w:rFonts w:ascii="Calibri" w:hAnsi="Calibri" w:cs="Arial"/>
                <w:color w:val="002060"/>
                <w:sz w:val="22"/>
                <w:szCs w:val="22"/>
                <w:lang w:val="el-GR"/>
              </w:rPr>
              <w:t>εργασίες</w:t>
            </w:r>
            <w:r w:rsidRPr="00783699">
              <w:rPr>
                <w:rFonts w:ascii="Calibri" w:hAnsi="Calibri" w:cs="Arial"/>
                <w:color w:val="002060"/>
                <w:sz w:val="22"/>
                <w:szCs w:val="22"/>
                <w:lang w:val="en-GB"/>
              </w:rPr>
              <w:t xml:space="preserve"> </w:t>
            </w:r>
            <w:r>
              <w:rPr>
                <w:rFonts w:ascii="Calibri" w:hAnsi="Calibri" w:cs="Arial"/>
                <w:color w:val="002060"/>
                <w:sz w:val="22"/>
                <w:szCs w:val="22"/>
                <w:lang w:val="el-GR"/>
              </w:rPr>
              <w:t>αναφέρονται</w:t>
            </w:r>
            <w:r w:rsidRPr="00783699">
              <w:rPr>
                <w:rFonts w:ascii="Calibri" w:hAnsi="Calibri" w:cs="Arial"/>
                <w:color w:val="002060"/>
                <w:sz w:val="22"/>
                <w:szCs w:val="22"/>
                <w:lang w:val="en-GB"/>
              </w:rPr>
              <w:t xml:space="preserve"> </w:t>
            </w:r>
            <w:r>
              <w:rPr>
                <w:rFonts w:ascii="Calibri" w:hAnsi="Calibri" w:cs="Arial"/>
                <w:color w:val="002060"/>
                <w:sz w:val="22"/>
                <w:szCs w:val="22"/>
                <w:lang w:val="el-GR"/>
              </w:rPr>
              <w:t>τα</w:t>
            </w:r>
            <w:r w:rsidRPr="00783699">
              <w:rPr>
                <w:rFonts w:ascii="Calibri" w:hAnsi="Calibri" w:cs="Arial"/>
                <w:color w:val="002060"/>
                <w:sz w:val="22"/>
                <w:szCs w:val="22"/>
                <w:lang w:val="en-GB"/>
              </w:rPr>
              <w:t xml:space="preserve"> </w:t>
            </w:r>
            <w:r>
              <w:rPr>
                <w:rFonts w:ascii="Calibri" w:hAnsi="Calibri" w:cs="Arial"/>
                <w:color w:val="002060"/>
                <w:sz w:val="22"/>
                <w:szCs w:val="22"/>
                <w:lang w:val="el-GR"/>
              </w:rPr>
              <w:t>περιοδικά</w:t>
            </w:r>
            <w:r w:rsidR="000B0F2D" w:rsidRPr="00783699">
              <w:rPr>
                <w:rFonts w:ascii="Calibri" w:hAnsi="Calibri" w:cs="Arial"/>
                <w:color w:val="002060"/>
                <w:sz w:val="22"/>
                <w:szCs w:val="22"/>
                <w:lang w:val="en-GB"/>
              </w:rPr>
              <w:t>:</w:t>
            </w:r>
            <w:r w:rsidRPr="00783699">
              <w:rPr>
                <w:rFonts w:ascii="Calibri" w:hAnsi="Calibri" w:cs="Arial"/>
                <w:color w:val="002060"/>
                <w:sz w:val="22"/>
                <w:szCs w:val="22"/>
                <w:lang w:val="en-GB"/>
              </w:rPr>
              <w:t xml:space="preserve"> </w:t>
            </w:r>
            <w:r w:rsidR="000B0F2D" w:rsidRPr="00783699">
              <w:rPr>
                <w:rFonts w:ascii="Calibri" w:hAnsi="Calibri" w:cs="Arial"/>
                <w:color w:val="002060"/>
                <w:sz w:val="22"/>
                <w:szCs w:val="22"/>
                <w:lang w:val="en-GB"/>
              </w:rPr>
              <w:t>Economic Systems Research, Structural Change and Economic Dynamics, Journal of Economic Structures</w:t>
            </w:r>
            <w:r w:rsidR="00783699">
              <w:rPr>
                <w:rFonts w:ascii="Calibri" w:hAnsi="Calibri" w:cs="Arial"/>
                <w:color w:val="002060"/>
                <w:sz w:val="22"/>
                <w:szCs w:val="22"/>
                <w:lang w:val="en-GB"/>
              </w:rPr>
              <w:t>.</w:t>
            </w:r>
          </w:p>
          <w:p w:rsidR="00B14B74" w:rsidRPr="000F5394" w:rsidRDefault="00B14B74" w:rsidP="000B0F2D">
            <w:pPr>
              <w:rPr>
                <w:rFonts w:ascii="Calibri" w:hAnsi="Calibri" w:cs="Arial"/>
                <w:b/>
                <w:lang w:val="en-GB"/>
              </w:rPr>
            </w:pPr>
          </w:p>
        </w:tc>
      </w:tr>
    </w:tbl>
    <w:p w:rsidR="00B14B74" w:rsidRDefault="00B14B74"/>
    <w:sectPr w:rsidR="00B14B74"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Arial">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63F5"/>
    <w:multiLevelType w:val="hybridMultilevel"/>
    <w:tmpl w:val="EA347B16"/>
    <w:lvl w:ilvl="0" w:tplc="54A4A426">
      <w:numFmt w:val="bullet"/>
      <w:lvlText w:val="•"/>
      <w:lvlJc w:val="left"/>
      <w:pPr>
        <w:ind w:left="720" w:hanging="72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1924853"/>
    <w:multiLevelType w:val="hybridMultilevel"/>
    <w:tmpl w:val="AFA862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37463DE5"/>
    <w:multiLevelType w:val="hybridMultilevel"/>
    <w:tmpl w:val="1F14CD9E"/>
    <w:lvl w:ilvl="0" w:tplc="955EA37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90C4B8B"/>
    <w:multiLevelType w:val="hybridMultilevel"/>
    <w:tmpl w:val="A9FA56E0"/>
    <w:lvl w:ilvl="0" w:tplc="86AACB2A">
      <w:start w:val="1"/>
      <w:numFmt w:val="bullet"/>
      <w:lvlText w:val=""/>
      <w:lvlJc w:val="left"/>
      <w:pPr>
        <w:ind w:left="720" w:hanging="72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5435300A"/>
    <w:multiLevelType w:val="hybridMultilevel"/>
    <w:tmpl w:val="3514C608"/>
    <w:lvl w:ilvl="0" w:tplc="955EA37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17062A4"/>
    <w:multiLevelType w:val="hybridMultilevel"/>
    <w:tmpl w:val="E070B076"/>
    <w:lvl w:ilvl="0" w:tplc="955EA37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12ECD"/>
    <w:rsid w:val="0001411A"/>
    <w:rsid w:val="000144A4"/>
    <w:rsid w:val="00031690"/>
    <w:rsid w:val="000777B8"/>
    <w:rsid w:val="000855C6"/>
    <w:rsid w:val="000B0F2D"/>
    <w:rsid w:val="000F5394"/>
    <w:rsid w:val="000F5F1A"/>
    <w:rsid w:val="001C6E97"/>
    <w:rsid w:val="00270E20"/>
    <w:rsid w:val="00290D59"/>
    <w:rsid w:val="00313B49"/>
    <w:rsid w:val="003527B6"/>
    <w:rsid w:val="003556AC"/>
    <w:rsid w:val="00394BBC"/>
    <w:rsid w:val="003A621B"/>
    <w:rsid w:val="003E3E41"/>
    <w:rsid w:val="003F0F3D"/>
    <w:rsid w:val="00412D1F"/>
    <w:rsid w:val="004226CA"/>
    <w:rsid w:val="00445CE7"/>
    <w:rsid w:val="00462418"/>
    <w:rsid w:val="004C66B8"/>
    <w:rsid w:val="004E2C8A"/>
    <w:rsid w:val="0051485C"/>
    <w:rsid w:val="005260E9"/>
    <w:rsid w:val="00557075"/>
    <w:rsid w:val="00612201"/>
    <w:rsid w:val="00625545"/>
    <w:rsid w:val="006A54EF"/>
    <w:rsid w:val="006E6096"/>
    <w:rsid w:val="006F163D"/>
    <w:rsid w:val="00705AAD"/>
    <w:rsid w:val="00730C79"/>
    <w:rsid w:val="00746551"/>
    <w:rsid w:val="00783699"/>
    <w:rsid w:val="007A44C5"/>
    <w:rsid w:val="007F05CB"/>
    <w:rsid w:val="00845FDA"/>
    <w:rsid w:val="00887EAB"/>
    <w:rsid w:val="008A5694"/>
    <w:rsid w:val="008B7C46"/>
    <w:rsid w:val="008C17DE"/>
    <w:rsid w:val="008E7FDE"/>
    <w:rsid w:val="0094435E"/>
    <w:rsid w:val="009626B3"/>
    <w:rsid w:val="009D6A1C"/>
    <w:rsid w:val="009E7078"/>
    <w:rsid w:val="009F78F7"/>
    <w:rsid w:val="00A11609"/>
    <w:rsid w:val="00AD7020"/>
    <w:rsid w:val="00B132A2"/>
    <w:rsid w:val="00B14B74"/>
    <w:rsid w:val="00B51A22"/>
    <w:rsid w:val="00B73F32"/>
    <w:rsid w:val="00B806A3"/>
    <w:rsid w:val="00B81FCD"/>
    <w:rsid w:val="00B9124C"/>
    <w:rsid w:val="00B92500"/>
    <w:rsid w:val="00BB2AE4"/>
    <w:rsid w:val="00BB35A8"/>
    <w:rsid w:val="00BB7642"/>
    <w:rsid w:val="00BD2A53"/>
    <w:rsid w:val="00C045AB"/>
    <w:rsid w:val="00C26B12"/>
    <w:rsid w:val="00C274B3"/>
    <w:rsid w:val="00C44467"/>
    <w:rsid w:val="00C553F1"/>
    <w:rsid w:val="00C57BA8"/>
    <w:rsid w:val="00C976B6"/>
    <w:rsid w:val="00D63459"/>
    <w:rsid w:val="00EB5980"/>
    <w:rsid w:val="00F30539"/>
    <w:rsid w:val="00F5310B"/>
    <w:rsid w:val="00F563E5"/>
    <w:rsid w:val="00F72B38"/>
    <w:rsid w:val="00F75948"/>
    <w:rsid w:val="00FD21BE"/>
    <w:rsid w:val="7A5525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285A5F-67DA-4DEA-A041-F17857CF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76429-E0E4-430C-A992-FF9F4BC0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6130</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User</dc:creator>
  <cp:keywords/>
  <dc:description/>
  <cp:lastModifiedBy>User</cp:lastModifiedBy>
  <cp:revision>2</cp:revision>
  <dcterms:created xsi:type="dcterms:W3CDTF">2026-02-18T13:27:00Z</dcterms:created>
  <dcterms:modified xsi:type="dcterms:W3CDTF">2026-02-18T13:27:00Z</dcterms:modified>
</cp:coreProperties>
</file>