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902"/>
        <w:gridCol w:w="1029"/>
        <w:gridCol w:w="1208"/>
        <w:gridCol w:w="328"/>
        <w:gridCol w:w="2232"/>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0F1E0B" w:rsidRDefault="00083348"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ΕΦΑΡΜΟΣΜΕΝΩΝ ΟΙΚΟΝΟΜΙΚΩΝ ΚΑΙ ΚΟΙΝΩΝΙΚΩΝ ΕΠΙΣΤΗΜΩΝ</w:t>
            </w:r>
          </w:p>
        </w:tc>
      </w:tr>
      <w:tr w:rsidR="00A82CE2" w:rsidRPr="00050B81" w:rsidTr="001A3F9B">
        <w:tc>
          <w:tcPr>
            <w:tcW w:w="3205" w:type="dxa"/>
            <w:shd w:val="clear" w:color="auto" w:fill="DDD9C3" w:themeFill="background2" w:themeFillShade="E6"/>
          </w:tcPr>
          <w:p w:rsidR="00A82CE2" w:rsidRPr="00050B81" w:rsidRDefault="00A82CE2"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A82CE2" w:rsidRPr="00DE541C" w:rsidRDefault="00A82CE2" w:rsidP="001400A0">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&amp; ΑΝΑΠΤΥΞΗΣ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9C75FB"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1D341B" w:rsidRDefault="00027924" w:rsidP="00050B81">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3160</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1D341B" w:rsidRDefault="00D94F8C" w:rsidP="00D94F8C">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8</w:t>
            </w:r>
            <w:r w:rsidR="001D341B">
              <w:rPr>
                <w:rFonts w:ascii="Calibri" w:eastAsia="Times New Roman" w:hAnsi="Calibri" w:cs="Arial"/>
                <w:color w:val="002060"/>
                <w:sz w:val="20"/>
                <w:szCs w:val="20"/>
                <w:vertAlign w:val="superscript"/>
              </w:rPr>
              <w:t>ο</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1D341B" w:rsidRDefault="004D4631" w:rsidP="001A3F9B">
            <w:pPr>
              <w:spacing w:after="0" w:line="240" w:lineRule="auto"/>
              <w:rPr>
                <w:rFonts w:ascii="Calibri" w:eastAsia="Times New Roman" w:hAnsi="Calibri" w:cs="Arial"/>
                <w:sz w:val="20"/>
                <w:szCs w:val="20"/>
              </w:rPr>
            </w:pPr>
            <w:r>
              <w:rPr>
                <w:rFonts w:ascii="Calibri" w:hAnsi="Calibri" w:cs="Arial"/>
                <w:color w:val="002060"/>
                <w:sz w:val="20"/>
                <w:szCs w:val="20"/>
              </w:rPr>
              <w:t>ΕΦΑΡΜΟΣΜΕΝΗ ΜΙΚΡΟΟΙΚΟΝΟΜΕΤΡΙΑ</w:t>
            </w:r>
          </w:p>
        </w:tc>
      </w:tr>
      <w:tr w:rsidR="009C75FB"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9C75FB" w:rsidP="00050B81">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ΔΙΔΑΚΤΙΚΕΣ/</w:t>
            </w:r>
            <w:r w:rsidR="00050B81" w:rsidRPr="00050B81">
              <w:rPr>
                <w:rFonts w:ascii="Calibri" w:eastAsia="Times New Roman" w:hAnsi="Calibri" w:cs="Arial"/>
                <w:b/>
                <w:sz w:val="20"/>
                <w:szCs w:val="20"/>
              </w:rPr>
              <w:t>ΠΙΣΤΩΤΙΚΕΣ ΜΟΝΑΔΕΣ</w:t>
            </w:r>
          </w:p>
        </w:tc>
      </w:tr>
      <w:tr w:rsidR="009C75FB" w:rsidRPr="00050B81" w:rsidTr="00BF6D32">
        <w:trPr>
          <w:trHeight w:val="194"/>
        </w:trPr>
        <w:tc>
          <w:tcPr>
            <w:tcW w:w="5637" w:type="dxa"/>
            <w:gridSpan w:val="3"/>
          </w:tcPr>
          <w:p w:rsidR="00050B81" w:rsidRPr="00726337" w:rsidRDefault="001D341B" w:rsidP="000F1E0B">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w:t>
            </w:r>
          </w:p>
        </w:tc>
        <w:tc>
          <w:tcPr>
            <w:tcW w:w="1559" w:type="dxa"/>
            <w:gridSpan w:val="2"/>
          </w:tcPr>
          <w:p w:rsidR="00050B81" w:rsidRPr="000856CC" w:rsidRDefault="000856CC" w:rsidP="0072633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c>
          <w:tcPr>
            <w:tcW w:w="1240" w:type="dxa"/>
          </w:tcPr>
          <w:p w:rsidR="00050B81" w:rsidRPr="009C75FB" w:rsidRDefault="009C75FB"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9C75FB"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9C75FB"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9C75FB"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1D341B"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r w:rsidR="004D4631">
              <w:rPr>
                <w:rFonts w:ascii="Calibri" w:hAnsi="Calibri" w:cs="Arial"/>
                <w:color w:val="002060"/>
                <w:sz w:val="20"/>
                <w:szCs w:val="20"/>
              </w:rPr>
              <w:t>, Ανάπτυξης δεξιοτήτων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4E03E3" w:rsidRDefault="004E03E3"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 xml:space="preserve">Όχι </w:t>
            </w:r>
          </w:p>
        </w:tc>
      </w:tr>
      <w:tr w:rsidR="00050B81" w:rsidRPr="0057372A"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050B81" w:rsidRPr="00083348" w:rsidRDefault="005A1DC2" w:rsidP="002743E3">
            <w:pPr>
              <w:rPr>
                <w:rFonts w:ascii="Calibri" w:hAnsi="Calibri" w:cs="Arial"/>
                <w:color w:val="002060"/>
                <w:sz w:val="20"/>
                <w:szCs w:val="20"/>
                <w:lang w:val="en-US"/>
              </w:rPr>
            </w:pPr>
            <w:hyperlink r:id="rId5" w:history="1">
              <w:r w:rsidR="00083348" w:rsidRPr="00083348">
                <w:rPr>
                  <w:rStyle w:val="Hyperlink"/>
                  <w:lang w:val="en-GB"/>
                </w:rPr>
                <w:t>https://mediasrv.aua.gr/eclass/courses/AOA141/</w:t>
              </w:r>
            </w:hyperlink>
            <w:r w:rsidR="00083348">
              <w:rPr>
                <w:lang w:val="en-US"/>
              </w:rPr>
              <w:t xml:space="preserve"> </w:t>
            </w:r>
          </w:p>
        </w:tc>
      </w:tr>
    </w:tbl>
    <w:p w:rsidR="00050B81" w:rsidRPr="002743E3"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20684A" w:rsidRPr="0020684A" w:rsidRDefault="0020684A" w:rsidP="0020684A">
            <w:pPr>
              <w:spacing w:after="0" w:line="240" w:lineRule="auto"/>
              <w:jc w:val="both"/>
              <w:rPr>
                <w:rFonts w:ascii="Calibri" w:eastAsia="Times New Roman" w:hAnsi="Calibri" w:cs="Arial"/>
                <w:color w:val="002060"/>
                <w:sz w:val="20"/>
                <w:szCs w:val="20"/>
              </w:rPr>
            </w:pPr>
            <w:r w:rsidRPr="0020684A">
              <w:rPr>
                <w:rFonts w:ascii="Calibri" w:eastAsia="Times New Roman" w:hAnsi="Calibri" w:cs="Arial"/>
                <w:color w:val="002060"/>
                <w:sz w:val="20"/>
                <w:szCs w:val="20"/>
              </w:rPr>
              <w:t xml:space="preserve">Το μάθημα αυτό αποτελεί πρακτική εφαρμογή των μεθόδων που διδάσκονται στο μάθημα </w:t>
            </w:r>
            <w:r>
              <w:rPr>
                <w:rFonts w:ascii="Calibri" w:eastAsia="Times New Roman" w:hAnsi="Calibri" w:cs="Arial"/>
                <w:color w:val="002060"/>
                <w:sz w:val="20"/>
                <w:szCs w:val="20"/>
              </w:rPr>
              <w:t>της Οικονομετρίας</w:t>
            </w:r>
            <w:r w:rsidRPr="0020684A">
              <w:rPr>
                <w:rFonts w:ascii="Calibri" w:eastAsia="Times New Roman" w:hAnsi="Calibri" w:cs="Arial"/>
                <w:color w:val="002060"/>
                <w:sz w:val="20"/>
                <w:szCs w:val="20"/>
              </w:rPr>
              <w:t xml:space="preserve">. </w:t>
            </w:r>
            <w:r>
              <w:rPr>
                <w:rFonts w:ascii="Calibri" w:eastAsia="Times New Roman" w:hAnsi="Calibri" w:cs="Arial"/>
                <w:color w:val="002060"/>
                <w:sz w:val="20"/>
                <w:szCs w:val="20"/>
              </w:rPr>
              <w:t>Επιπλέον</w:t>
            </w:r>
            <w:r w:rsidRPr="0020684A">
              <w:rPr>
                <w:rFonts w:ascii="Calibri" w:eastAsia="Times New Roman" w:hAnsi="Calibri" w:cs="Arial"/>
                <w:color w:val="002060"/>
                <w:sz w:val="20"/>
                <w:szCs w:val="20"/>
              </w:rPr>
              <w:t xml:space="preserve"> η θεωρία προεκτείνεται στα μη-γραμμικά οικονομετρικά υποδείγματα με την ταυτόχρονη πρακτική εφ</w:t>
            </w:r>
            <w:r>
              <w:rPr>
                <w:rFonts w:ascii="Calibri" w:eastAsia="Times New Roman" w:hAnsi="Calibri" w:cs="Arial"/>
                <w:color w:val="002060"/>
                <w:sz w:val="20"/>
                <w:szCs w:val="20"/>
              </w:rPr>
              <w:t xml:space="preserve">αρμογή της. Σκοπός δηλαδή του μαθήματος είναι </w:t>
            </w:r>
            <w:r w:rsidRPr="0020684A">
              <w:rPr>
                <w:rFonts w:ascii="Calibri" w:eastAsia="Times New Roman" w:hAnsi="Calibri" w:cs="Arial"/>
                <w:bCs/>
                <w:color w:val="002060"/>
                <w:sz w:val="20"/>
                <w:szCs w:val="20"/>
              </w:rPr>
              <w:t xml:space="preserve">η εφαρμογή μικροοικονομετρικών μεθόδων ανάλυσης δεδομένων </w:t>
            </w:r>
            <w:r>
              <w:rPr>
                <w:rFonts w:ascii="Calibri" w:eastAsia="Times New Roman" w:hAnsi="Calibri" w:cs="Arial"/>
                <w:bCs/>
                <w:color w:val="002060"/>
                <w:sz w:val="20"/>
                <w:szCs w:val="20"/>
              </w:rPr>
              <w:t xml:space="preserve">με </w:t>
            </w:r>
            <w:r w:rsidRPr="0020684A">
              <w:rPr>
                <w:rFonts w:ascii="Calibri" w:eastAsia="Times New Roman" w:hAnsi="Calibri" w:cs="Arial"/>
                <w:bCs/>
                <w:color w:val="002060"/>
                <w:sz w:val="20"/>
                <w:szCs w:val="20"/>
              </w:rPr>
              <w:t xml:space="preserve"> τη χρήση λογισμικού οικονομετρικών εφαρμογών</w:t>
            </w:r>
            <w:r>
              <w:rPr>
                <w:rFonts w:ascii="Calibri" w:eastAsia="Times New Roman" w:hAnsi="Calibri" w:cs="Arial"/>
                <w:bCs/>
                <w:color w:val="002060"/>
                <w:sz w:val="20"/>
                <w:szCs w:val="20"/>
              </w:rPr>
              <w:t>.</w:t>
            </w:r>
          </w:p>
          <w:p w:rsidR="00B425BF" w:rsidRDefault="00B425BF" w:rsidP="001D341B">
            <w:pPr>
              <w:spacing w:after="0" w:line="240" w:lineRule="auto"/>
              <w:jc w:val="both"/>
              <w:rPr>
                <w:rFonts w:ascii="Calibri" w:eastAsia="Times New Roman" w:hAnsi="Calibri" w:cs="Arial"/>
                <w:color w:val="002060"/>
                <w:sz w:val="20"/>
                <w:szCs w:val="20"/>
              </w:rPr>
            </w:pPr>
          </w:p>
          <w:p w:rsidR="003966D9" w:rsidRDefault="00B425BF" w:rsidP="00D94F8C">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Ειδικότερα η </w:t>
            </w:r>
            <w:r w:rsidR="001D341B">
              <w:rPr>
                <w:rFonts w:ascii="Calibri" w:eastAsia="Times New Roman" w:hAnsi="Calibri" w:cs="Arial"/>
                <w:color w:val="002060"/>
                <w:sz w:val="20"/>
                <w:szCs w:val="20"/>
              </w:rPr>
              <w:t xml:space="preserve">ύλη του μαθήματος στοχεύει στην </w:t>
            </w:r>
            <w:r w:rsidR="0020684A">
              <w:rPr>
                <w:rFonts w:ascii="Calibri" w:eastAsia="Times New Roman" w:hAnsi="Calibri" w:cs="Arial"/>
                <w:color w:val="002060"/>
                <w:sz w:val="20"/>
                <w:szCs w:val="20"/>
              </w:rPr>
              <w:t>κατανόηση των γραμμικών και μη-γραμμικών οικονομετρικών υποδειγμάτων καθώς</w:t>
            </w:r>
            <w:r w:rsidR="00D94F8C">
              <w:rPr>
                <w:rFonts w:ascii="Calibri" w:eastAsia="Times New Roman" w:hAnsi="Calibri" w:cs="Arial"/>
                <w:color w:val="002060"/>
                <w:sz w:val="20"/>
                <w:szCs w:val="20"/>
              </w:rPr>
              <w:t xml:space="preserve"> και όλων των ελέγχων υποθέσεων, </w:t>
            </w:r>
            <w:r w:rsidR="0020684A">
              <w:rPr>
                <w:rFonts w:ascii="Calibri" w:eastAsia="Times New Roman" w:hAnsi="Calibri" w:cs="Arial"/>
                <w:color w:val="002060"/>
                <w:sz w:val="20"/>
                <w:szCs w:val="20"/>
              </w:rPr>
              <w:t xml:space="preserve">εξειδικεύσεως </w:t>
            </w:r>
            <w:r w:rsidR="00D94F8C">
              <w:rPr>
                <w:rFonts w:ascii="Calibri" w:eastAsia="Times New Roman" w:hAnsi="Calibri" w:cs="Arial"/>
                <w:color w:val="002060"/>
                <w:sz w:val="20"/>
                <w:szCs w:val="20"/>
              </w:rPr>
              <w:t xml:space="preserve">καθώς και ερμηνεία των υποδειγμάτων αυτών. </w:t>
            </w:r>
          </w:p>
          <w:p w:rsidR="0020684A" w:rsidRDefault="00D94F8C" w:rsidP="003966D9">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Σ</w:t>
            </w:r>
            <w:r w:rsidR="001D341B">
              <w:rPr>
                <w:rFonts w:ascii="Calibri" w:eastAsia="Times New Roman" w:hAnsi="Calibri" w:cs="Arial"/>
                <w:color w:val="002060"/>
                <w:sz w:val="20"/>
                <w:szCs w:val="20"/>
              </w:rPr>
              <w:t>τόχο</w:t>
            </w:r>
            <w:r>
              <w:rPr>
                <w:rFonts w:ascii="Calibri" w:eastAsia="Times New Roman" w:hAnsi="Calibri" w:cs="Arial"/>
                <w:color w:val="002060"/>
                <w:sz w:val="20"/>
                <w:szCs w:val="20"/>
              </w:rPr>
              <w:t>ς</w:t>
            </w:r>
            <w:r w:rsidR="001D341B">
              <w:rPr>
                <w:rFonts w:ascii="Calibri" w:eastAsia="Times New Roman" w:hAnsi="Calibri" w:cs="Arial"/>
                <w:color w:val="002060"/>
                <w:sz w:val="20"/>
                <w:szCs w:val="20"/>
              </w:rPr>
              <w:t xml:space="preserve"> του μαθήματος αποτελεί η </w:t>
            </w:r>
            <w:r>
              <w:rPr>
                <w:rFonts w:ascii="Calibri" w:eastAsia="Times New Roman" w:hAnsi="Calibri" w:cs="Arial"/>
                <w:color w:val="002060"/>
                <w:sz w:val="20"/>
                <w:szCs w:val="20"/>
              </w:rPr>
              <w:t>απόκτηση δεξιοτήτων</w:t>
            </w:r>
            <w:r w:rsidR="001D341B">
              <w:rPr>
                <w:rFonts w:ascii="Calibri" w:eastAsia="Times New Roman" w:hAnsi="Calibri" w:cs="Arial"/>
                <w:color w:val="002060"/>
                <w:sz w:val="20"/>
                <w:szCs w:val="20"/>
              </w:rPr>
              <w:t xml:space="preserve"> </w:t>
            </w:r>
            <w:r>
              <w:rPr>
                <w:rFonts w:ascii="Calibri" w:eastAsia="Times New Roman" w:hAnsi="Calibri" w:cs="Arial"/>
                <w:color w:val="002060"/>
                <w:sz w:val="20"/>
                <w:szCs w:val="20"/>
              </w:rPr>
              <w:t xml:space="preserve">οικονομετρικής ανάλυσης </w:t>
            </w:r>
            <w:r w:rsidRPr="00D94F8C">
              <w:rPr>
                <w:rFonts w:ascii="Calibri" w:eastAsia="Times New Roman" w:hAnsi="Calibri" w:cs="Arial"/>
                <w:color w:val="002060"/>
                <w:sz w:val="20"/>
                <w:szCs w:val="20"/>
              </w:rPr>
              <w:t xml:space="preserve">από τους σπουδαστές </w:t>
            </w:r>
            <w:r w:rsidR="0020684A" w:rsidRPr="0020684A">
              <w:rPr>
                <w:rFonts w:ascii="Calibri" w:eastAsia="Times New Roman" w:hAnsi="Calibri" w:cs="Arial"/>
                <w:bCs/>
                <w:color w:val="002060"/>
                <w:sz w:val="20"/>
                <w:szCs w:val="20"/>
              </w:rPr>
              <w:t xml:space="preserve">για την απάντηση ερωτήσεων που θέτει η </w:t>
            </w:r>
            <w:r w:rsidR="0020684A" w:rsidRPr="00D94F8C">
              <w:rPr>
                <w:rFonts w:ascii="Calibri" w:eastAsia="Times New Roman" w:hAnsi="Calibri" w:cs="Arial"/>
                <w:bCs/>
                <w:color w:val="002060"/>
                <w:sz w:val="20"/>
                <w:szCs w:val="20"/>
              </w:rPr>
              <w:t>μικροοικονομική</w:t>
            </w:r>
            <w:r w:rsidR="0020684A" w:rsidRPr="0020684A">
              <w:rPr>
                <w:rFonts w:ascii="Calibri" w:eastAsia="Times New Roman" w:hAnsi="Calibri" w:cs="Arial"/>
                <w:bCs/>
                <w:color w:val="002060"/>
                <w:sz w:val="20"/>
                <w:szCs w:val="20"/>
              </w:rPr>
              <w:t>. Οι στόχοι του μαθήματος εκπληρ</w:t>
            </w:r>
            <w:r>
              <w:rPr>
                <w:rFonts w:ascii="Calibri" w:eastAsia="Times New Roman" w:hAnsi="Calibri" w:cs="Arial"/>
                <w:bCs/>
                <w:color w:val="002060"/>
                <w:sz w:val="20"/>
                <w:szCs w:val="20"/>
              </w:rPr>
              <w:t>ώνονται μ</w:t>
            </w:r>
            <w:r w:rsidR="0020684A" w:rsidRPr="0020684A">
              <w:rPr>
                <w:rFonts w:ascii="Calibri" w:eastAsia="Times New Roman" w:hAnsi="Calibri" w:cs="Arial"/>
                <w:bCs/>
                <w:color w:val="002060"/>
                <w:sz w:val="20"/>
                <w:szCs w:val="20"/>
              </w:rPr>
              <w:t>έσω συγκεκριμένων εφαρμοσμένων μεθόδων ανάλυσης πραγματικών μικροοικονομικών δεδομένων.</w:t>
            </w:r>
          </w:p>
          <w:p w:rsidR="0020684A" w:rsidRDefault="0020684A" w:rsidP="003966D9">
            <w:pPr>
              <w:spacing w:after="0" w:line="240" w:lineRule="auto"/>
              <w:jc w:val="both"/>
              <w:rPr>
                <w:rFonts w:ascii="Calibri" w:eastAsia="Times New Roman" w:hAnsi="Calibri" w:cs="Arial"/>
                <w:color w:val="002060"/>
                <w:sz w:val="20"/>
                <w:szCs w:val="20"/>
              </w:rPr>
            </w:pPr>
          </w:p>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Με την επιτυχή ολοκλήρωση του μαθήματος ο φοιτητής / </w:t>
            </w:r>
            <w:proofErr w:type="spellStart"/>
            <w:r>
              <w:rPr>
                <w:rFonts w:ascii="Calibri" w:eastAsia="Times New Roman" w:hAnsi="Calibri" w:cs="Arial"/>
                <w:color w:val="002060"/>
                <w:sz w:val="20"/>
                <w:szCs w:val="20"/>
              </w:rPr>
              <w:t>τρια</w:t>
            </w:r>
            <w:proofErr w:type="spellEnd"/>
            <w:r>
              <w:rPr>
                <w:rFonts w:ascii="Calibri" w:eastAsia="Times New Roman" w:hAnsi="Calibri" w:cs="Arial"/>
                <w:color w:val="002060"/>
                <w:sz w:val="20"/>
                <w:szCs w:val="20"/>
              </w:rPr>
              <w:t xml:space="preserve"> θα:</w:t>
            </w:r>
          </w:p>
          <w:p w:rsidR="0020684A" w:rsidRPr="0020684A" w:rsidRDefault="00A1258B" w:rsidP="0020684A">
            <w:pPr>
              <w:pStyle w:val="ListParagraph"/>
              <w:numPr>
                <w:ilvl w:val="0"/>
                <w:numId w:val="3"/>
              </w:numPr>
              <w:spacing w:after="0" w:line="240" w:lineRule="auto"/>
              <w:ind w:left="284" w:hanging="284"/>
              <w:jc w:val="both"/>
              <w:rPr>
                <w:rFonts w:ascii="Calibri" w:eastAsia="Times New Roman" w:hAnsi="Calibri" w:cs="Arial"/>
                <w:i/>
                <w:sz w:val="16"/>
                <w:szCs w:val="16"/>
              </w:rPr>
            </w:pPr>
            <w:r>
              <w:rPr>
                <w:rFonts w:ascii="Calibri" w:eastAsia="Times New Roman" w:hAnsi="Calibri" w:cs="Arial"/>
                <w:color w:val="002060"/>
                <w:sz w:val="20"/>
                <w:szCs w:val="20"/>
              </w:rPr>
              <w:t>Έχει</w:t>
            </w:r>
            <w:r w:rsidR="00BB5C14" w:rsidRPr="00A33000">
              <w:rPr>
                <w:rFonts w:ascii="Calibri" w:eastAsia="Times New Roman" w:hAnsi="Calibri" w:cs="Arial"/>
                <w:color w:val="002060"/>
                <w:sz w:val="20"/>
                <w:szCs w:val="20"/>
              </w:rPr>
              <w:t xml:space="preserve"> κατανοήσει</w:t>
            </w:r>
            <w:r w:rsidR="0020684A">
              <w:rPr>
                <w:rFonts w:ascii="Calibri" w:eastAsia="Times New Roman" w:hAnsi="Calibri" w:cs="Arial"/>
                <w:color w:val="002060"/>
                <w:sz w:val="20"/>
                <w:szCs w:val="20"/>
              </w:rPr>
              <w:t xml:space="preserve"> πως τα διάφορα οικονομετρικά υποδείγματα εξαρτώνται από τη φύση της εξαρτημένης μεταβλητής και πότε είναι κατάλληλο να χρησιμοποιηθεί καθένα από τα γραμμικά ή μη-γραμμικά υποδείγματα</w:t>
            </w:r>
            <w:r w:rsidR="00CB0DB7" w:rsidRPr="00CB0DB7">
              <w:rPr>
                <w:rFonts w:ascii="Calibri" w:eastAsia="Times New Roman" w:hAnsi="Calibri" w:cs="Arial"/>
                <w:color w:val="002060"/>
                <w:sz w:val="20"/>
                <w:szCs w:val="20"/>
              </w:rPr>
              <w:t>.</w:t>
            </w:r>
          </w:p>
          <w:p w:rsidR="00A33000" w:rsidRPr="00A33000" w:rsidRDefault="00A1258B" w:rsidP="00A33000">
            <w:pPr>
              <w:pStyle w:val="ListParagraph"/>
              <w:numPr>
                <w:ilvl w:val="0"/>
                <w:numId w:val="3"/>
              </w:numPr>
              <w:spacing w:after="0" w:line="240" w:lineRule="auto"/>
              <w:ind w:left="284" w:hanging="284"/>
              <w:jc w:val="both"/>
              <w:rPr>
                <w:rFonts w:ascii="Calibri" w:eastAsia="Times New Roman" w:hAnsi="Calibri" w:cs="Arial"/>
                <w:i/>
                <w:sz w:val="16"/>
                <w:szCs w:val="16"/>
              </w:rPr>
            </w:pPr>
            <w:r>
              <w:rPr>
                <w:rFonts w:ascii="Calibri" w:eastAsia="Times New Roman" w:hAnsi="Calibri" w:cs="Arial"/>
                <w:color w:val="002060"/>
                <w:sz w:val="20"/>
                <w:szCs w:val="20"/>
              </w:rPr>
              <w:t>Έχει</w:t>
            </w:r>
            <w:r w:rsidR="001D341B" w:rsidRPr="00A33000">
              <w:rPr>
                <w:rFonts w:ascii="Calibri" w:eastAsia="Times New Roman" w:hAnsi="Calibri" w:cs="Arial"/>
                <w:color w:val="002060"/>
                <w:sz w:val="20"/>
                <w:szCs w:val="20"/>
              </w:rPr>
              <w:t xml:space="preserve"> </w:t>
            </w:r>
            <w:r w:rsidR="00D94F8C">
              <w:rPr>
                <w:rFonts w:ascii="Calibri" w:eastAsia="Times New Roman" w:hAnsi="Calibri" w:cs="Arial"/>
                <w:color w:val="002060"/>
                <w:sz w:val="20"/>
                <w:szCs w:val="20"/>
              </w:rPr>
              <w:t>γνώση γύρω από τους</w:t>
            </w:r>
            <w:r w:rsidR="00BB5C14" w:rsidRPr="00A33000">
              <w:rPr>
                <w:rFonts w:ascii="Calibri" w:eastAsia="Times New Roman" w:hAnsi="Calibri" w:cs="Arial"/>
                <w:color w:val="002060"/>
                <w:sz w:val="20"/>
                <w:szCs w:val="20"/>
              </w:rPr>
              <w:t xml:space="preserve"> βασικ</w:t>
            </w:r>
            <w:r w:rsidR="00D94F8C">
              <w:rPr>
                <w:rFonts w:ascii="Calibri" w:eastAsia="Times New Roman" w:hAnsi="Calibri" w:cs="Arial"/>
                <w:color w:val="002060"/>
                <w:sz w:val="20"/>
                <w:szCs w:val="20"/>
              </w:rPr>
              <w:t>ούς τρόπους οικονομετρικής ανάλυσης μικροοικονομικών δεδομένων</w:t>
            </w:r>
            <w:r w:rsidR="00CB0DB7" w:rsidRPr="00CB0DB7">
              <w:rPr>
                <w:rFonts w:ascii="Calibri" w:eastAsia="Times New Roman" w:hAnsi="Calibri" w:cs="Arial"/>
                <w:color w:val="002060"/>
                <w:sz w:val="20"/>
                <w:szCs w:val="20"/>
              </w:rPr>
              <w:t>.</w:t>
            </w:r>
          </w:p>
          <w:p w:rsidR="001A3F9B" w:rsidRPr="00A1258B" w:rsidRDefault="00A33000" w:rsidP="00D94F8C">
            <w:pPr>
              <w:pStyle w:val="ListParagraph"/>
              <w:numPr>
                <w:ilvl w:val="0"/>
                <w:numId w:val="3"/>
              </w:numPr>
              <w:spacing w:after="0" w:line="240" w:lineRule="auto"/>
              <w:ind w:left="284" w:hanging="284"/>
              <w:jc w:val="both"/>
              <w:rPr>
                <w:rFonts w:ascii="Calibri" w:eastAsia="Times New Roman" w:hAnsi="Calibri" w:cs="Arial"/>
                <w:i/>
                <w:sz w:val="16"/>
                <w:szCs w:val="16"/>
              </w:rPr>
            </w:pPr>
            <w:r w:rsidRPr="00A33000">
              <w:rPr>
                <w:rFonts w:ascii="Calibri" w:eastAsia="Times New Roman" w:hAnsi="Calibri" w:cs="Arial"/>
                <w:color w:val="002060"/>
                <w:sz w:val="20"/>
                <w:szCs w:val="20"/>
              </w:rPr>
              <w:t xml:space="preserve">Είναι σε θέση να </w:t>
            </w:r>
            <w:r w:rsidR="00D94F8C">
              <w:rPr>
                <w:rFonts w:ascii="Calibri" w:eastAsia="Times New Roman" w:hAnsi="Calibri" w:cs="Arial"/>
                <w:color w:val="002060"/>
                <w:sz w:val="20"/>
                <w:szCs w:val="20"/>
              </w:rPr>
              <w:t>εκτελέσει αυτοτελή εμπειρική οικονομετρική ανάλυση, να ερμηνεύσει τα αποτελέσματα και να απαντήσει μέσω της ανάλυσης σε ουσιώδη ζητήματα που θέτει η μικροοικονομική</w:t>
            </w:r>
            <w:r w:rsidR="00CB0DB7" w:rsidRPr="00CB0DB7">
              <w:rPr>
                <w:rFonts w:ascii="Calibri" w:eastAsia="Times New Roman" w:hAnsi="Calibri" w:cs="Arial"/>
                <w:color w:val="002060"/>
                <w:sz w:val="20"/>
                <w:szCs w:val="20"/>
              </w:rPr>
              <w:t>.</w:t>
            </w:r>
          </w:p>
          <w:p w:rsidR="00294EC7" w:rsidRDefault="00A1258B" w:rsidP="00294EC7">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rPr>
            </w:pPr>
            <w:r w:rsidRPr="00A1258B">
              <w:rPr>
                <w:rFonts w:ascii="Calibri" w:eastAsia="Times New Roman" w:hAnsi="Calibri" w:cs="Arial"/>
                <w:color w:val="002060"/>
                <w:sz w:val="20"/>
                <w:szCs w:val="20"/>
              </w:rPr>
              <w:t xml:space="preserve">Έχει αναπτύξει δεξιότητες που </w:t>
            </w:r>
            <w:r>
              <w:rPr>
                <w:rFonts w:ascii="Calibri" w:eastAsia="Times New Roman" w:hAnsi="Calibri" w:cs="Arial"/>
                <w:color w:val="002060"/>
                <w:sz w:val="20"/>
                <w:szCs w:val="20"/>
              </w:rPr>
              <w:t>του</w:t>
            </w:r>
            <w:r w:rsidRPr="00A1258B">
              <w:rPr>
                <w:rFonts w:ascii="Calibri" w:eastAsia="Times New Roman" w:hAnsi="Calibri" w:cs="Arial"/>
                <w:color w:val="002060"/>
                <w:sz w:val="20"/>
                <w:szCs w:val="20"/>
              </w:rPr>
              <w:t xml:space="preserve"> χρειάζονται για να συνεχίσει σε περαιτέρω σπουδές με μεγάλο βαθμό αυτονομίας.</w:t>
            </w:r>
            <w:r w:rsidR="00294EC7">
              <w:rPr>
                <w:rFonts w:ascii="Calibri" w:eastAsia="Times New Roman" w:hAnsi="Calibri" w:cs="Arial"/>
                <w:color w:val="002060"/>
                <w:sz w:val="20"/>
                <w:szCs w:val="20"/>
              </w:rPr>
              <w:t xml:space="preserve"> </w:t>
            </w:r>
          </w:p>
          <w:p w:rsidR="00294EC7" w:rsidRPr="001D341B" w:rsidRDefault="00294EC7" w:rsidP="00294EC7">
            <w:pPr>
              <w:pStyle w:val="ListParagraph"/>
              <w:numPr>
                <w:ilvl w:val="0"/>
                <w:numId w:val="3"/>
              </w:numPr>
              <w:tabs>
                <w:tab w:val="left" w:pos="280"/>
              </w:tabs>
              <w:spacing w:after="0" w:line="240" w:lineRule="auto"/>
              <w:ind w:left="284" w:hanging="284"/>
              <w:jc w:val="both"/>
              <w:rPr>
                <w:rFonts w:ascii="Calibri" w:eastAsia="Times New Roman" w:hAnsi="Calibri" w:cs="Arial"/>
                <w:i/>
                <w:sz w:val="16"/>
                <w:szCs w:val="16"/>
              </w:rPr>
            </w:pPr>
            <w:r w:rsidRPr="00294EC7">
              <w:rPr>
                <w:rFonts w:ascii="Calibri" w:eastAsia="Times New Roman" w:hAnsi="Calibri" w:cs="Arial"/>
                <w:color w:val="002060"/>
                <w:sz w:val="20"/>
                <w:szCs w:val="20"/>
              </w:rPr>
              <w:t xml:space="preserve">Έχει την ικανότητα να αναλύει και να ερμηνεύει δεδομένα με τη χρήση των εργαλείων της </w:t>
            </w:r>
            <w:proofErr w:type="spellStart"/>
            <w:r>
              <w:rPr>
                <w:rFonts w:ascii="Calibri" w:eastAsia="Times New Roman" w:hAnsi="Calibri" w:cs="Arial"/>
                <w:color w:val="002060"/>
                <w:sz w:val="20"/>
                <w:szCs w:val="20"/>
              </w:rPr>
              <w:t>μικρο</w:t>
            </w:r>
            <w:proofErr w:type="spellEnd"/>
            <w:r>
              <w:rPr>
                <w:rFonts w:ascii="Calibri" w:eastAsia="Times New Roman" w:hAnsi="Calibri" w:cs="Arial"/>
                <w:color w:val="002060"/>
                <w:sz w:val="20"/>
                <w:szCs w:val="20"/>
              </w:rPr>
              <w:t>-</w:t>
            </w:r>
            <w:r w:rsidRPr="00294EC7">
              <w:rPr>
                <w:rFonts w:ascii="Calibri" w:eastAsia="Times New Roman" w:hAnsi="Calibri" w:cs="Arial"/>
                <w:color w:val="002060"/>
                <w:sz w:val="20"/>
                <w:szCs w:val="20"/>
              </w:rPr>
              <w:t>οικονομετρίας για να διαμορφώνει κρίση και προβληματισμό για συναφή οικονομικό-κοινωνικά ζητήματα.</w:t>
            </w: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20684A" w:rsidRPr="0020684A" w:rsidRDefault="0020684A" w:rsidP="0020684A">
            <w:pPr>
              <w:widowControl w:val="0"/>
              <w:numPr>
                <w:ilvl w:val="0"/>
                <w:numId w:val="7"/>
              </w:numPr>
              <w:autoSpaceDE w:val="0"/>
              <w:autoSpaceDN w:val="0"/>
              <w:adjustRightInd w:val="0"/>
              <w:spacing w:after="0" w:line="240" w:lineRule="auto"/>
              <w:contextualSpacing/>
              <w:rPr>
                <w:rFonts w:ascii="Calibri" w:eastAsia="Times New Roman" w:hAnsi="Calibri" w:cs="Arial"/>
                <w:sz w:val="16"/>
                <w:szCs w:val="16"/>
              </w:rPr>
            </w:pPr>
            <w:r w:rsidRPr="0020684A">
              <w:rPr>
                <w:rFonts w:ascii="Calibri" w:eastAsia="Calibri" w:hAnsi="Calibri" w:cs="Times New Roman"/>
                <w:color w:val="002060"/>
              </w:rPr>
              <w:t xml:space="preserve">Αναζήτηση, ανάλυση και σύνθεση δεδομένων και πληροφοριών, με τη χρήση και των απαραίτητων τεχνολογιών </w:t>
            </w:r>
          </w:p>
          <w:p w:rsidR="0020684A" w:rsidRPr="0020684A" w:rsidRDefault="0020684A" w:rsidP="0020684A">
            <w:pPr>
              <w:widowControl w:val="0"/>
              <w:numPr>
                <w:ilvl w:val="0"/>
                <w:numId w:val="7"/>
              </w:numPr>
              <w:autoSpaceDE w:val="0"/>
              <w:autoSpaceDN w:val="0"/>
              <w:adjustRightInd w:val="0"/>
              <w:spacing w:after="0" w:line="240" w:lineRule="auto"/>
              <w:contextualSpacing/>
              <w:rPr>
                <w:rFonts w:ascii="Calibri" w:eastAsia="Times New Roman" w:hAnsi="Calibri" w:cs="Arial"/>
                <w:sz w:val="16"/>
                <w:szCs w:val="16"/>
              </w:rPr>
            </w:pPr>
            <w:r w:rsidRPr="0020684A">
              <w:rPr>
                <w:rFonts w:ascii="Calibri" w:eastAsia="Calibri" w:hAnsi="Calibri" w:cs="Times New Roman"/>
                <w:color w:val="002060"/>
              </w:rPr>
              <w:t>Αυτόνομη Εργασία</w:t>
            </w:r>
          </w:p>
          <w:p w:rsidR="0020684A" w:rsidRPr="0020684A" w:rsidRDefault="0020684A" w:rsidP="0020684A">
            <w:pPr>
              <w:widowControl w:val="0"/>
              <w:numPr>
                <w:ilvl w:val="0"/>
                <w:numId w:val="7"/>
              </w:numPr>
              <w:autoSpaceDE w:val="0"/>
              <w:autoSpaceDN w:val="0"/>
              <w:adjustRightInd w:val="0"/>
              <w:spacing w:after="0" w:line="240" w:lineRule="auto"/>
              <w:contextualSpacing/>
              <w:rPr>
                <w:rFonts w:ascii="Calibri" w:eastAsia="Times New Roman" w:hAnsi="Calibri" w:cs="Arial"/>
                <w:sz w:val="16"/>
                <w:szCs w:val="16"/>
              </w:rPr>
            </w:pPr>
            <w:r w:rsidRPr="0020684A">
              <w:rPr>
                <w:rFonts w:ascii="Calibri" w:eastAsia="Calibri" w:hAnsi="Calibri" w:cs="Times New Roman"/>
                <w:color w:val="002060"/>
              </w:rPr>
              <w:t>Λήψη αποφάσεων</w:t>
            </w:r>
          </w:p>
          <w:p w:rsidR="0020684A" w:rsidRPr="0020684A" w:rsidRDefault="0020684A" w:rsidP="0020684A">
            <w:pPr>
              <w:widowControl w:val="0"/>
              <w:numPr>
                <w:ilvl w:val="0"/>
                <w:numId w:val="7"/>
              </w:numPr>
              <w:autoSpaceDE w:val="0"/>
              <w:autoSpaceDN w:val="0"/>
              <w:adjustRightInd w:val="0"/>
              <w:spacing w:after="0" w:line="240" w:lineRule="auto"/>
              <w:contextualSpacing/>
              <w:rPr>
                <w:rFonts w:ascii="Calibri" w:eastAsia="Times New Roman" w:hAnsi="Calibri" w:cs="Arial"/>
                <w:sz w:val="16"/>
                <w:szCs w:val="16"/>
              </w:rPr>
            </w:pPr>
            <w:r w:rsidRPr="0020684A">
              <w:rPr>
                <w:rFonts w:ascii="Calibri" w:eastAsia="Calibri" w:hAnsi="Calibri" w:cs="Times New Roman"/>
                <w:color w:val="002060"/>
              </w:rPr>
              <w:t xml:space="preserve">Άσκηση κριτικής και αυτοκριτικής </w:t>
            </w:r>
          </w:p>
          <w:p w:rsidR="00050B81" w:rsidRPr="00F840AB" w:rsidRDefault="0020684A" w:rsidP="0020684A">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sidRPr="0020684A">
              <w:rPr>
                <w:rFonts w:ascii="Calibri" w:eastAsia="Calibri" w:hAnsi="Calibri" w:cs="Times New Roman"/>
                <w:color w:val="002060"/>
              </w:rPr>
              <w:t>Προαγωγή της ελεύθερης, δημιουργικής και επαγωγικής σκέψης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20684A" w:rsidRPr="0020684A" w:rsidRDefault="0020684A" w:rsidP="0020684A">
            <w:pPr>
              <w:numPr>
                <w:ilvl w:val="0"/>
                <w:numId w:val="4"/>
              </w:numPr>
              <w:spacing w:after="0" w:line="240" w:lineRule="auto"/>
              <w:contextualSpacing/>
              <w:rPr>
                <w:iCs/>
                <w:color w:val="002060"/>
              </w:rPr>
            </w:pPr>
            <w:r w:rsidRPr="0020684A">
              <w:rPr>
                <w:iCs/>
                <w:color w:val="002060"/>
              </w:rPr>
              <w:t>Εισαγωγή στη χρήση λογισμικού οικονομετρικών εφαρμογών</w:t>
            </w:r>
          </w:p>
          <w:p w:rsidR="0020684A" w:rsidRPr="0020684A" w:rsidRDefault="0020684A" w:rsidP="0020684A">
            <w:pPr>
              <w:numPr>
                <w:ilvl w:val="1"/>
                <w:numId w:val="5"/>
              </w:numPr>
              <w:spacing w:after="0" w:line="240" w:lineRule="auto"/>
              <w:contextualSpacing/>
              <w:rPr>
                <w:iCs/>
                <w:color w:val="002060"/>
              </w:rPr>
            </w:pPr>
            <w:r w:rsidRPr="0020684A">
              <w:rPr>
                <w:iCs/>
                <w:color w:val="002060"/>
              </w:rPr>
              <w:t>Καινούριος χρήστης και βασικές εντολές</w:t>
            </w:r>
          </w:p>
          <w:p w:rsidR="0020684A" w:rsidRPr="0020684A" w:rsidRDefault="0020684A" w:rsidP="0020684A">
            <w:pPr>
              <w:numPr>
                <w:ilvl w:val="1"/>
                <w:numId w:val="5"/>
              </w:numPr>
              <w:spacing w:after="0" w:line="240" w:lineRule="auto"/>
              <w:contextualSpacing/>
              <w:rPr>
                <w:iCs/>
                <w:color w:val="002060"/>
              </w:rPr>
            </w:pPr>
            <w:r w:rsidRPr="0020684A">
              <w:rPr>
                <w:iCs/>
                <w:color w:val="002060"/>
              </w:rPr>
              <w:t>Εισαγωγή και διαχείριση δεδομένων</w:t>
            </w:r>
          </w:p>
          <w:p w:rsidR="0020684A" w:rsidRPr="0020684A" w:rsidRDefault="0020684A" w:rsidP="0020684A">
            <w:pPr>
              <w:numPr>
                <w:ilvl w:val="1"/>
                <w:numId w:val="5"/>
              </w:numPr>
              <w:spacing w:after="0" w:line="240" w:lineRule="auto"/>
              <w:contextualSpacing/>
              <w:rPr>
                <w:iCs/>
                <w:color w:val="002060"/>
              </w:rPr>
            </w:pPr>
            <w:r w:rsidRPr="0020684A">
              <w:rPr>
                <w:iCs/>
                <w:color w:val="002060"/>
              </w:rPr>
              <w:t>Χειρισμός και γραφική απεικόνιση δεδομένων</w:t>
            </w:r>
          </w:p>
          <w:p w:rsidR="0020684A" w:rsidRPr="0020684A" w:rsidRDefault="0020684A" w:rsidP="0020684A">
            <w:pPr>
              <w:numPr>
                <w:ilvl w:val="0"/>
                <w:numId w:val="4"/>
              </w:numPr>
              <w:spacing w:after="0" w:line="240" w:lineRule="auto"/>
              <w:contextualSpacing/>
              <w:rPr>
                <w:iCs/>
                <w:color w:val="002060"/>
              </w:rPr>
            </w:pPr>
            <w:r w:rsidRPr="0020684A">
              <w:rPr>
                <w:iCs/>
                <w:color w:val="002060"/>
              </w:rPr>
              <w:t>Παλινδρόμηση ελαχίστων τετραγώνων</w:t>
            </w:r>
          </w:p>
          <w:p w:rsidR="0020684A" w:rsidRPr="0020684A" w:rsidRDefault="0020684A" w:rsidP="0020684A">
            <w:pPr>
              <w:numPr>
                <w:ilvl w:val="1"/>
                <w:numId w:val="4"/>
              </w:numPr>
              <w:spacing w:after="0" w:line="240" w:lineRule="auto"/>
              <w:contextualSpacing/>
              <w:rPr>
                <w:iCs/>
                <w:color w:val="002060"/>
              </w:rPr>
            </w:pPr>
            <w:r w:rsidRPr="0020684A">
              <w:rPr>
                <w:iCs/>
                <w:color w:val="002060"/>
              </w:rPr>
              <w:t>Περιγραφή δεδομένων</w:t>
            </w:r>
          </w:p>
          <w:p w:rsidR="0020684A" w:rsidRPr="0020684A" w:rsidRDefault="0020684A" w:rsidP="0020684A">
            <w:pPr>
              <w:numPr>
                <w:ilvl w:val="1"/>
                <w:numId w:val="4"/>
              </w:numPr>
              <w:spacing w:after="0" w:line="240" w:lineRule="auto"/>
              <w:contextualSpacing/>
              <w:rPr>
                <w:iCs/>
                <w:color w:val="002060"/>
              </w:rPr>
            </w:pPr>
            <w:r w:rsidRPr="0020684A">
              <w:rPr>
                <w:iCs/>
                <w:color w:val="002060"/>
              </w:rPr>
              <w:t>Ανάλυση παλινδρόμησης</w:t>
            </w:r>
          </w:p>
          <w:p w:rsidR="0020684A" w:rsidRPr="0020684A" w:rsidRDefault="0020684A" w:rsidP="0020684A">
            <w:pPr>
              <w:numPr>
                <w:ilvl w:val="1"/>
                <w:numId w:val="4"/>
              </w:numPr>
              <w:spacing w:after="0" w:line="240" w:lineRule="auto"/>
              <w:contextualSpacing/>
              <w:rPr>
                <w:iCs/>
                <w:color w:val="002060"/>
              </w:rPr>
            </w:pPr>
            <w:r w:rsidRPr="0020684A">
              <w:rPr>
                <w:iCs/>
                <w:color w:val="002060"/>
              </w:rPr>
              <w:t>Εξειδίκευση του υποδείγματος</w:t>
            </w:r>
          </w:p>
          <w:p w:rsidR="0020684A" w:rsidRPr="0020684A" w:rsidRDefault="0020684A" w:rsidP="0020684A">
            <w:pPr>
              <w:numPr>
                <w:ilvl w:val="1"/>
                <w:numId w:val="4"/>
              </w:numPr>
              <w:spacing w:after="0" w:line="240" w:lineRule="auto"/>
              <w:contextualSpacing/>
              <w:rPr>
                <w:iCs/>
                <w:color w:val="002060"/>
              </w:rPr>
            </w:pPr>
            <w:r w:rsidRPr="0020684A">
              <w:rPr>
                <w:iCs/>
                <w:color w:val="002060"/>
              </w:rPr>
              <w:t>Οριακές επιδράσεις και ελαστικότητες</w:t>
            </w:r>
          </w:p>
          <w:p w:rsidR="0020684A" w:rsidRPr="0020684A" w:rsidRDefault="0020684A" w:rsidP="0020684A">
            <w:pPr>
              <w:numPr>
                <w:ilvl w:val="0"/>
                <w:numId w:val="4"/>
              </w:numPr>
              <w:spacing w:after="0" w:line="240" w:lineRule="auto"/>
              <w:contextualSpacing/>
              <w:rPr>
                <w:iCs/>
                <w:color w:val="002060"/>
              </w:rPr>
            </w:pPr>
            <w:r w:rsidRPr="0020684A">
              <w:rPr>
                <w:iCs/>
                <w:color w:val="002060"/>
              </w:rPr>
              <w:t>Υποδείγματα με διχοτομικές εξαρτημένες μεταβλητές</w:t>
            </w:r>
          </w:p>
          <w:p w:rsidR="0020684A" w:rsidRPr="0020684A" w:rsidRDefault="0020684A" w:rsidP="0020684A">
            <w:pPr>
              <w:numPr>
                <w:ilvl w:val="1"/>
                <w:numId w:val="4"/>
              </w:numPr>
              <w:spacing w:after="0" w:line="240" w:lineRule="auto"/>
              <w:contextualSpacing/>
              <w:rPr>
                <w:iCs/>
                <w:color w:val="002060"/>
              </w:rPr>
            </w:pPr>
            <w:r w:rsidRPr="0020684A">
              <w:rPr>
                <w:iCs/>
                <w:color w:val="002060"/>
              </w:rPr>
              <w:t>Η μέθοδος της μέγιστης πιθανοφάνειας</w:t>
            </w:r>
          </w:p>
          <w:p w:rsidR="0020684A" w:rsidRPr="0020684A" w:rsidRDefault="0020684A" w:rsidP="0020684A">
            <w:pPr>
              <w:numPr>
                <w:ilvl w:val="1"/>
                <w:numId w:val="4"/>
              </w:numPr>
              <w:spacing w:after="0" w:line="240" w:lineRule="auto"/>
              <w:contextualSpacing/>
              <w:rPr>
                <w:iCs/>
                <w:color w:val="002060"/>
              </w:rPr>
            </w:pPr>
            <w:r w:rsidRPr="0020684A">
              <w:rPr>
                <w:iCs/>
                <w:color w:val="002060"/>
              </w:rPr>
              <w:t>Το γραμμικό υπόδειγμα πιθανότητας</w:t>
            </w:r>
          </w:p>
          <w:p w:rsidR="0020684A" w:rsidRPr="0020684A" w:rsidRDefault="0020684A" w:rsidP="0020684A">
            <w:pPr>
              <w:numPr>
                <w:ilvl w:val="1"/>
                <w:numId w:val="4"/>
              </w:numPr>
              <w:spacing w:after="0" w:line="240" w:lineRule="auto"/>
              <w:contextualSpacing/>
              <w:rPr>
                <w:iCs/>
                <w:color w:val="002060"/>
              </w:rPr>
            </w:pPr>
            <w:r w:rsidRPr="0020684A">
              <w:rPr>
                <w:iCs/>
                <w:color w:val="002060"/>
              </w:rPr>
              <w:t>Μη γραμμικά υποδείγματα πιθανότητας</w:t>
            </w:r>
          </w:p>
          <w:p w:rsidR="0020684A" w:rsidRPr="0020684A" w:rsidRDefault="0020684A" w:rsidP="0020684A">
            <w:pPr>
              <w:numPr>
                <w:ilvl w:val="1"/>
                <w:numId w:val="4"/>
              </w:numPr>
              <w:spacing w:after="0" w:line="240" w:lineRule="auto"/>
              <w:contextualSpacing/>
              <w:rPr>
                <w:iCs/>
                <w:color w:val="002060"/>
              </w:rPr>
            </w:pPr>
            <w:r w:rsidRPr="0020684A">
              <w:rPr>
                <w:iCs/>
                <w:color w:val="002060"/>
              </w:rPr>
              <w:t>Το υπόδειγμα της λανθάνουσας εξαρτημένης μεταβλητής</w:t>
            </w:r>
          </w:p>
          <w:p w:rsidR="0020684A" w:rsidRPr="0020684A" w:rsidRDefault="0020684A" w:rsidP="0020684A">
            <w:pPr>
              <w:numPr>
                <w:ilvl w:val="1"/>
                <w:numId w:val="4"/>
              </w:numPr>
              <w:spacing w:after="0" w:line="240" w:lineRule="auto"/>
              <w:contextualSpacing/>
              <w:rPr>
                <w:iCs/>
                <w:color w:val="002060"/>
              </w:rPr>
            </w:pPr>
            <w:r w:rsidRPr="0020684A">
              <w:rPr>
                <w:iCs/>
                <w:color w:val="002060"/>
              </w:rPr>
              <w:t xml:space="preserve">Εκτίμηση υποδειγμάτων </w:t>
            </w:r>
            <w:r w:rsidRPr="0020684A">
              <w:rPr>
                <w:iCs/>
                <w:color w:val="002060"/>
                <w:lang w:val="en-US"/>
              </w:rPr>
              <w:t>Logit</w:t>
            </w:r>
            <w:r w:rsidRPr="0020684A">
              <w:rPr>
                <w:iCs/>
                <w:color w:val="002060"/>
              </w:rPr>
              <w:t xml:space="preserve"> και </w:t>
            </w:r>
            <w:proofErr w:type="spellStart"/>
            <w:r w:rsidRPr="0020684A">
              <w:rPr>
                <w:iCs/>
                <w:color w:val="002060"/>
                <w:lang w:val="en-US"/>
              </w:rPr>
              <w:t>Probit</w:t>
            </w:r>
            <w:proofErr w:type="spellEnd"/>
          </w:p>
          <w:p w:rsidR="0020684A" w:rsidRPr="0020684A" w:rsidRDefault="0020684A" w:rsidP="0020684A">
            <w:pPr>
              <w:numPr>
                <w:ilvl w:val="1"/>
                <w:numId w:val="4"/>
              </w:numPr>
              <w:spacing w:after="0" w:line="240" w:lineRule="auto"/>
              <w:contextualSpacing/>
              <w:rPr>
                <w:iCs/>
                <w:color w:val="002060"/>
              </w:rPr>
            </w:pPr>
            <w:r w:rsidRPr="0020684A">
              <w:rPr>
                <w:iCs/>
                <w:color w:val="002060"/>
              </w:rPr>
              <w:t>Έλεγχος υποθέσεων</w:t>
            </w:r>
          </w:p>
          <w:p w:rsidR="0020684A" w:rsidRPr="0020684A" w:rsidRDefault="0020684A" w:rsidP="0020684A">
            <w:pPr>
              <w:numPr>
                <w:ilvl w:val="1"/>
                <w:numId w:val="4"/>
              </w:numPr>
              <w:spacing w:after="0" w:line="240" w:lineRule="auto"/>
              <w:contextualSpacing/>
              <w:rPr>
                <w:iCs/>
                <w:color w:val="002060"/>
              </w:rPr>
            </w:pPr>
            <w:r w:rsidRPr="0020684A">
              <w:rPr>
                <w:iCs/>
                <w:color w:val="002060"/>
              </w:rPr>
              <w:t>Εξειδίκευση των υποδειγμάτων</w:t>
            </w:r>
          </w:p>
          <w:p w:rsidR="0020684A" w:rsidRPr="0020684A" w:rsidRDefault="0020684A" w:rsidP="0020684A">
            <w:pPr>
              <w:numPr>
                <w:ilvl w:val="1"/>
                <w:numId w:val="4"/>
              </w:numPr>
              <w:spacing w:after="0" w:line="240" w:lineRule="auto"/>
              <w:contextualSpacing/>
              <w:rPr>
                <w:iCs/>
                <w:color w:val="002060"/>
              </w:rPr>
            </w:pPr>
            <w:r w:rsidRPr="0020684A">
              <w:rPr>
                <w:iCs/>
                <w:color w:val="002060"/>
              </w:rPr>
              <w:t>Προσαρμογή των δεδομένων</w:t>
            </w:r>
          </w:p>
          <w:p w:rsidR="0020684A" w:rsidRPr="0020684A" w:rsidRDefault="0020684A" w:rsidP="0020684A">
            <w:pPr>
              <w:numPr>
                <w:ilvl w:val="1"/>
                <w:numId w:val="4"/>
              </w:numPr>
              <w:spacing w:after="0" w:line="240" w:lineRule="auto"/>
              <w:contextualSpacing/>
              <w:rPr>
                <w:iCs/>
                <w:color w:val="002060"/>
              </w:rPr>
            </w:pPr>
            <w:r w:rsidRPr="0020684A">
              <w:rPr>
                <w:iCs/>
                <w:color w:val="002060"/>
              </w:rPr>
              <w:t>Ερμηνεία με τη χρήση προβλεπόμενων τιμών και του λόγου πιθανοτήτων</w:t>
            </w:r>
          </w:p>
          <w:p w:rsidR="0020684A" w:rsidRPr="0020684A" w:rsidRDefault="0020684A" w:rsidP="0020684A">
            <w:pPr>
              <w:numPr>
                <w:ilvl w:val="0"/>
                <w:numId w:val="4"/>
              </w:numPr>
              <w:spacing w:after="0" w:line="240" w:lineRule="auto"/>
              <w:contextualSpacing/>
              <w:rPr>
                <w:rFonts w:ascii="Calibri" w:eastAsia="Times New Roman" w:hAnsi="Calibri" w:cs="Arial"/>
                <w:color w:val="002060"/>
                <w:sz w:val="20"/>
                <w:szCs w:val="20"/>
              </w:rPr>
            </w:pPr>
            <w:r w:rsidRPr="0020684A">
              <w:rPr>
                <w:iCs/>
                <w:color w:val="002060"/>
              </w:rPr>
              <w:t>Υποδείγματα με τακτικές εξαρτημένες μεταβλητές</w:t>
            </w:r>
          </w:p>
          <w:p w:rsidR="0020684A" w:rsidRPr="00E53803" w:rsidRDefault="0020684A" w:rsidP="00E53803">
            <w:pPr>
              <w:numPr>
                <w:ilvl w:val="1"/>
                <w:numId w:val="4"/>
              </w:numPr>
              <w:spacing w:after="0" w:line="240" w:lineRule="auto"/>
              <w:contextualSpacing/>
              <w:rPr>
                <w:iCs/>
                <w:color w:val="002060"/>
              </w:rPr>
            </w:pPr>
            <w:r w:rsidRPr="00E53803">
              <w:rPr>
                <w:iCs/>
                <w:color w:val="002060"/>
              </w:rPr>
              <w:lastRenderedPageBreak/>
              <w:t>Το υπόδειγμα της λανθάνουσας εξαρτημένης μεταβλητής</w:t>
            </w:r>
          </w:p>
          <w:p w:rsidR="0020684A" w:rsidRPr="00E53803" w:rsidRDefault="0020684A" w:rsidP="00E53803">
            <w:pPr>
              <w:numPr>
                <w:ilvl w:val="1"/>
                <w:numId w:val="4"/>
              </w:numPr>
              <w:spacing w:after="0" w:line="240" w:lineRule="auto"/>
              <w:contextualSpacing/>
              <w:rPr>
                <w:iCs/>
                <w:color w:val="002060"/>
              </w:rPr>
            </w:pPr>
            <w:r w:rsidRPr="00E53803">
              <w:rPr>
                <w:iCs/>
                <w:color w:val="002060"/>
              </w:rPr>
              <w:t>Εκτίμηση υποδειγμάτων ordered Logit και ordered Probit</w:t>
            </w:r>
          </w:p>
          <w:p w:rsidR="0020684A" w:rsidRPr="00E53803" w:rsidRDefault="0020684A" w:rsidP="00E53803">
            <w:pPr>
              <w:numPr>
                <w:ilvl w:val="1"/>
                <w:numId w:val="4"/>
              </w:numPr>
              <w:spacing w:after="0" w:line="240" w:lineRule="auto"/>
              <w:contextualSpacing/>
              <w:rPr>
                <w:iCs/>
                <w:color w:val="002060"/>
              </w:rPr>
            </w:pPr>
            <w:r w:rsidRPr="00E53803">
              <w:rPr>
                <w:iCs/>
                <w:color w:val="002060"/>
              </w:rPr>
              <w:t>Έλεγχος υποθέσεων</w:t>
            </w:r>
          </w:p>
          <w:p w:rsidR="0020684A" w:rsidRPr="00E53803" w:rsidRDefault="0020684A" w:rsidP="00E53803">
            <w:pPr>
              <w:numPr>
                <w:ilvl w:val="1"/>
                <w:numId w:val="4"/>
              </w:numPr>
              <w:spacing w:after="0" w:line="240" w:lineRule="auto"/>
              <w:contextualSpacing/>
              <w:rPr>
                <w:iCs/>
                <w:color w:val="002060"/>
              </w:rPr>
            </w:pPr>
            <w:r w:rsidRPr="00E53803">
              <w:rPr>
                <w:iCs/>
                <w:color w:val="002060"/>
              </w:rPr>
              <w:t>Προσαρμογή των δεδομένων</w:t>
            </w:r>
          </w:p>
          <w:p w:rsidR="0020684A" w:rsidRPr="00E53803" w:rsidRDefault="0020684A" w:rsidP="00E53803">
            <w:pPr>
              <w:numPr>
                <w:ilvl w:val="1"/>
                <w:numId w:val="4"/>
              </w:numPr>
              <w:spacing w:after="0" w:line="240" w:lineRule="auto"/>
              <w:contextualSpacing/>
              <w:rPr>
                <w:iCs/>
                <w:color w:val="002060"/>
              </w:rPr>
            </w:pPr>
            <w:r w:rsidRPr="00E53803">
              <w:rPr>
                <w:iCs/>
                <w:color w:val="002060"/>
              </w:rPr>
              <w:t>Ερμηνεία με τη χρήση προβλεπόμενων τιμών και του λόγου πιθανοτήτων</w:t>
            </w:r>
          </w:p>
          <w:p w:rsidR="0020684A" w:rsidRPr="0020684A" w:rsidRDefault="0020684A" w:rsidP="0020684A">
            <w:pPr>
              <w:numPr>
                <w:ilvl w:val="0"/>
                <w:numId w:val="4"/>
              </w:numPr>
              <w:spacing w:after="0" w:line="240" w:lineRule="auto"/>
              <w:contextualSpacing/>
              <w:rPr>
                <w:rFonts w:ascii="Calibri" w:eastAsia="Times New Roman" w:hAnsi="Calibri" w:cs="Arial"/>
                <w:color w:val="002060"/>
                <w:sz w:val="20"/>
                <w:szCs w:val="20"/>
              </w:rPr>
            </w:pPr>
            <w:r w:rsidRPr="0020684A">
              <w:rPr>
                <w:iCs/>
                <w:color w:val="002060"/>
              </w:rPr>
              <w:t>Υποδείγματα με ονομαστικές εξαρτημένες μεταβλητές</w:t>
            </w:r>
          </w:p>
          <w:p w:rsidR="0020684A" w:rsidRPr="00E53803" w:rsidRDefault="0020684A" w:rsidP="00E53803">
            <w:pPr>
              <w:numPr>
                <w:ilvl w:val="1"/>
                <w:numId w:val="4"/>
              </w:numPr>
              <w:spacing w:after="0" w:line="240" w:lineRule="auto"/>
              <w:contextualSpacing/>
              <w:rPr>
                <w:iCs/>
                <w:color w:val="002060"/>
              </w:rPr>
            </w:pPr>
            <w:r w:rsidRPr="00E53803">
              <w:rPr>
                <w:iCs/>
                <w:color w:val="002060"/>
              </w:rPr>
              <w:t>Το υπόδειγμα multinomial Logit και εκτίμηση του</w:t>
            </w:r>
          </w:p>
          <w:p w:rsidR="0020684A" w:rsidRPr="00E53803" w:rsidRDefault="0020684A" w:rsidP="00E53803">
            <w:pPr>
              <w:numPr>
                <w:ilvl w:val="1"/>
                <w:numId w:val="4"/>
              </w:numPr>
              <w:spacing w:after="0" w:line="240" w:lineRule="auto"/>
              <w:contextualSpacing/>
              <w:rPr>
                <w:iCs/>
                <w:color w:val="002060"/>
              </w:rPr>
            </w:pPr>
            <w:r w:rsidRPr="00E53803">
              <w:rPr>
                <w:iCs/>
                <w:color w:val="002060"/>
              </w:rPr>
              <w:t>Έλεγχος υποθέσεων</w:t>
            </w:r>
          </w:p>
          <w:p w:rsidR="00050B81" w:rsidRPr="002743E3" w:rsidRDefault="0020684A" w:rsidP="00E53803">
            <w:pPr>
              <w:numPr>
                <w:ilvl w:val="1"/>
                <w:numId w:val="4"/>
              </w:numPr>
              <w:spacing w:after="0" w:line="240" w:lineRule="auto"/>
              <w:contextualSpacing/>
              <w:rPr>
                <w:rFonts w:ascii="Calibri" w:eastAsia="Times New Roman" w:hAnsi="Calibri" w:cs="Arial"/>
                <w:color w:val="002060"/>
                <w:sz w:val="20"/>
                <w:szCs w:val="20"/>
              </w:rPr>
            </w:pPr>
            <w:r w:rsidRPr="00E53803">
              <w:rPr>
                <w:iCs/>
                <w:color w:val="002060"/>
              </w:rPr>
              <w:t>Ερμηνεία με τη χρήση προβλεπόμενων τιμών και του λόγου πιθανοτήτων</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1D341B" w:rsidP="00F840AB">
            <w:pPr>
              <w:rPr>
                <w:iCs/>
                <w:color w:val="002060"/>
              </w:rPr>
            </w:pPr>
            <w:r>
              <w:rPr>
                <w:iCs/>
                <w:color w:val="002060"/>
              </w:rPr>
              <w:t xml:space="preserve">Στην </w:t>
            </w:r>
            <w:r w:rsidR="00F840AB">
              <w:rPr>
                <w:iCs/>
                <w:color w:val="002060"/>
              </w:rPr>
              <w:t>αίθουσα</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20684A" w:rsidRPr="0020684A" w:rsidRDefault="0020684A" w:rsidP="0020684A">
            <w:pPr>
              <w:numPr>
                <w:ilvl w:val="0"/>
                <w:numId w:val="8"/>
              </w:numPr>
              <w:spacing w:after="0" w:line="240" w:lineRule="auto"/>
              <w:contextualSpacing/>
              <w:rPr>
                <w:rFonts w:ascii="Calibri" w:eastAsia="Times New Roman" w:hAnsi="Calibri" w:cs="Arial"/>
                <w:b/>
                <w:color w:val="002060"/>
                <w:sz w:val="20"/>
                <w:szCs w:val="20"/>
              </w:rPr>
            </w:pPr>
            <w:r w:rsidRPr="0020684A">
              <w:rPr>
                <w:iCs/>
                <w:color w:val="002060"/>
              </w:rPr>
              <w:t xml:space="preserve">Υποστήριξη Μαθησιακής διαδικασίας μέσω της ηλεκτρονικής πλατφόρμας </w:t>
            </w:r>
            <w:r w:rsidRPr="0020684A">
              <w:rPr>
                <w:iCs/>
                <w:color w:val="002060"/>
                <w:lang w:val="en-US"/>
              </w:rPr>
              <w:t>e</w:t>
            </w:r>
            <w:r w:rsidRPr="0020684A">
              <w:rPr>
                <w:iCs/>
                <w:color w:val="002060"/>
              </w:rPr>
              <w:t>-</w:t>
            </w:r>
            <w:r w:rsidRPr="0020684A">
              <w:rPr>
                <w:iCs/>
                <w:color w:val="002060"/>
                <w:lang w:val="en-US"/>
              </w:rPr>
              <w:t>class</w:t>
            </w:r>
          </w:p>
          <w:p w:rsidR="0020684A" w:rsidRPr="00CB0DB7" w:rsidRDefault="0020684A" w:rsidP="0020684A">
            <w:pPr>
              <w:numPr>
                <w:ilvl w:val="0"/>
                <w:numId w:val="8"/>
              </w:numPr>
              <w:spacing w:after="0" w:line="240" w:lineRule="auto"/>
              <w:contextualSpacing/>
              <w:rPr>
                <w:iCs/>
                <w:color w:val="002060"/>
              </w:rPr>
            </w:pPr>
            <w:r w:rsidRPr="0020684A">
              <w:rPr>
                <w:iCs/>
                <w:color w:val="002060"/>
              </w:rPr>
              <w:t xml:space="preserve">Παρουσίαση του μαθήματος με </w:t>
            </w:r>
            <w:r w:rsidRPr="00CB0DB7">
              <w:rPr>
                <w:iCs/>
                <w:color w:val="002060"/>
              </w:rPr>
              <w:t>Power</w:t>
            </w:r>
            <w:r w:rsidRPr="0020684A">
              <w:rPr>
                <w:iCs/>
                <w:color w:val="002060"/>
              </w:rPr>
              <w:t>-</w:t>
            </w:r>
            <w:r w:rsidRPr="00CB0DB7">
              <w:rPr>
                <w:iCs/>
                <w:color w:val="002060"/>
              </w:rPr>
              <w:t>Point</w:t>
            </w:r>
          </w:p>
          <w:p w:rsidR="00F840AB" w:rsidRPr="00F840AB" w:rsidRDefault="00CB0DB7" w:rsidP="00CB0DB7">
            <w:pPr>
              <w:pStyle w:val="ListParagraph"/>
              <w:numPr>
                <w:ilvl w:val="0"/>
                <w:numId w:val="8"/>
              </w:numPr>
              <w:spacing w:after="0" w:line="240" w:lineRule="auto"/>
              <w:rPr>
                <w:rFonts w:ascii="Calibri" w:eastAsia="Times New Roman" w:hAnsi="Calibri" w:cs="Arial"/>
                <w:b/>
                <w:color w:val="002060"/>
                <w:sz w:val="20"/>
                <w:szCs w:val="20"/>
              </w:rPr>
            </w:pPr>
            <w:r>
              <w:rPr>
                <w:iCs/>
                <w:color w:val="002060"/>
              </w:rPr>
              <w:t xml:space="preserve">Χρήση Η/Υ και </w:t>
            </w:r>
            <w:r w:rsidR="0020684A" w:rsidRPr="00CB0DB7">
              <w:rPr>
                <w:iCs/>
                <w:color w:val="002060"/>
              </w:rPr>
              <w:t>λογισμικού οικονομετρικών εφαρμογών</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F840AB" w:rsidRDefault="00B44CE9" w:rsidP="00050B81">
                  <w:pPr>
                    <w:jc w:val="center"/>
                    <w:rPr>
                      <w:rFonts w:ascii="Calibri" w:hAnsi="Calibri" w:cs="Arial"/>
                      <w:color w:val="002060"/>
                    </w:rPr>
                  </w:pPr>
                  <w:r>
                    <w:rPr>
                      <w:rFonts w:ascii="Calibri" w:hAnsi="Calibri" w:cs="Arial"/>
                      <w:color w:val="002060"/>
                    </w:rPr>
                    <w:t>65</w:t>
                  </w:r>
                </w:p>
              </w:tc>
            </w:tr>
            <w:tr w:rsidR="00F840AB" w:rsidRPr="00050B81" w:rsidTr="00050B81">
              <w:tc>
                <w:tcPr>
                  <w:tcW w:w="2467" w:type="dxa"/>
                  <w:shd w:val="clear" w:color="auto" w:fill="auto"/>
                </w:tcPr>
                <w:p w:rsidR="00F840AB" w:rsidRPr="00B25922" w:rsidRDefault="00F840AB" w:rsidP="00740B4B">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F840AB" w:rsidRPr="003B45BC" w:rsidRDefault="00F840AB" w:rsidP="00050B81">
                  <w:pPr>
                    <w:jc w:val="center"/>
                    <w:rPr>
                      <w:rFonts w:ascii="Calibri" w:hAnsi="Calibri" w:cs="Arial"/>
                      <w:color w:val="002060"/>
                      <w:lang w:val="el-GR"/>
                    </w:rPr>
                  </w:pPr>
                  <w:r>
                    <w:rPr>
                      <w:rFonts w:ascii="Calibri" w:hAnsi="Calibri" w:cs="Arial"/>
                      <w:color w:val="002060"/>
                      <w:lang w:val="el-GR"/>
                    </w:rPr>
                    <w:t>40</w:t>
                  </w:r>
                </w:p>
              </w:tc>
            </w:tr>
            <w:tr w:rsidR="00F840AB" w:rsidRPr="00050B81" w:rsidTr="00050B81">
              <w:tc>
                <w:tcPr>
                  <w:tcW w:w="2467" w:type="dxa"/>
                  <w:shd w:val="clear" w:color="auto" w:fill="auto"/>
                </w:tcPr>
                <w:p w:rsidR="00F840AB" w:rsidRPr="00B25922" w:rsidRDefault="00F840AB" w:rsidP="00740B4B">
                  <w:pPr>
                    <w:rPr>
                      <w:rFonts w:ascii="Calibri" w:hAnsi="Calibri" w:cs="Arial"/>
                      <w:color w:val="002060"/>
                      <w:lang w:val="el-GR"/>
                    </w:rPr>
                  </w:pPr>
                  <w:r>
                    <w:rPr>
                      <w:rFonts w:ascii="Calibri" w:hAnsi="Calibri" w:cs="Arial"/>
                      <w:color w:val="002060"/>
                      <w:lang w:val="el-GR"/>
                    </w:rPr>
                    <w:t>Ασκήσεις για το σπίτι</w:t>
                  </w:r>
                </w:p>
              </w:tc>
              <w:tc>
                <w:tcPr>
                  <w:tcW w:w="2468" w:type="dxa"/>
                </w:tcPr>
                <w:p w:rsidR="00F840AB" w:rsidRPr="00B44CE9" w:rsidRDefault="00B44CE9" w:rsidP="008343A9">
                  <w:pPr>
                    <w:jc w:val="center"/>
                    <w:rPr>
                      <w:rFonts w:ascii="Calibri" w:hAnsi="Calibri" w:cs="Arial"/>
                      <w:color w:val="002060"/>
                    </w:rPr>
                  </w:pPr>
                  <w:r>
                    <w:rPr>
                      <w:rFonts w:ascii="Calibri" w:hAnsi="Calibri" w:cs="Arial"/>
                      <w:color w:val="002060"/>
                    </w:rPr>
                    <w:t>20</w:t>
                  </w: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color w:val="002060"/>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907017">
              <w:tc>
                <w:tcPr>
                  <w:tcW w:w="2467" w:type="dxa"/>
                </w:tcPr>
                <w:p w:rsidR="00F840AB" w:rsidRDefault="00F840AB"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F840AB" w:rsidRPr="003B45BC" w:rsidRDefault="00F840AB"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F840AB" w:rsidRPr="003B45BC" w:rsidRDefault="00F840AB"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20684A" w:rsidRPr="003B45BC" w:rsidTr="00BF6D32">
        <w:tc>
          <w:tcPr>
            <w:tcW w:w="3306" w:type="dxa"/>
          </w:tcPr>
          <w:p w:rsidR="0020684A" w:rsidRPr="00050B81" w:rsidRDefault="0020684A"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20684A" w:rsidRPr="00050B81" w:rsidRDefault="0020684A"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20684A" w:rsidRDefault="0020684A" w:rsidP="00B25922">
            <w:pPr>
              <w:spacing w:after="0" w:line="240" w:lineRule="auto"/>
              <w:jc w:val="both"/>
              <w:rPr>
                <w:rFonts w:ascii="Calibri" w:eastAsia="Times New Roman" w:hAnsi="Calibri" w:cs="Arial"/>
                <w:i/>
                <w:sz w:val="16"/>
                <w:szCs w:val="16"/>
              </w:rPr>
            </w:pPr>
          </w:p>
          <w:p w:rsidR="0020684A" w:rsidRPr="00050B81" w:rsidRDefault="0020684A"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20684A" w:rsidRPr="00050B81" w:rsidRDefault="0020684A" w:rsidP="00B25922">
            <w:pPr>
              <w:spacing w:after="0" w:line="240" w:lineRule="auto"/>
              <w:jc w:val="both"/>
              <w:rPr>
                <w:rFonts w:ascii="Calibri" w:eastAsia="Times New Roman" w:hAnsi="Calibri" w:cs="Arial"/>
                <w:i/>
                <w:sz w:val="16"/>
                <w:szCs w:val="16"/>
              </w:rPr>
            </w:pPr>
          </w:p>
          <w:p w:rsidR="0020684A" w:rsidRPr="00050B81" w:rsidRDefault="0020684A"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20684A" w:rsidRPr="000F1E0B" w:rsidRDefault="0020684A" w:rsidP="00E65448">
            <w:pPr>
              <w:spacing w:after="0" w:line="240" w:lineRule="auto"/>
              <w:rPr>
                <w:iCs/>
                <w:color w:val="002060"/>
              </w:rPr>
            </w:pPr>
          </w:p>
          <w:p w:rsidR="0020684A" w:rsidRPr="008343A9" w:rsidRDefault="0020684A" w:rsidP="00E65448">
            <w:pPr>
              <w:spacing w:after="0" w:line="240" w:lineRule="auto"/>
              <w:rPr>
                <w:iCs/>
                <w:color w:val="002060"/>
              </w:rPr>
            </w:pPr>
            <w:r w:rsidRPr="008343A9">
              <w:rPr>
                <w:iCs/>
                <w:color w:val="002060"/>
              </w:rPr>
              <w:t>Γραπτή τελική εξέταση (</w:t>
            </w:r>
            <w:r>
              <w:rPr>
                <w:iCs/>
                <w:color w:val="002060"/>
              </w:rPr>
              <w:t>7</w:t>
            </w:r>
            <w:r w:rsidRPr="008343A9">
              <w:rPr>
                <w:iCs/>
                <w:color w:val="002060"/>
              </w:rPr>
              <w:t>0%) που περιλαμβάνει:</w:t>
            </w:r>
          </w:p>
          <w:p w:rsidR="0020684A" w:rsidRDefault="0020684A" w:rsidP="0020684A">
            <w:pPr>
              <w:pStyle w:val="ListParagraph"/>
              <w:numPr>
                <w:ilvl w:val="2"/>
                <w:numId w:val="12"/>
              </w:numPr>
              <w:spacing w:after="0" w:line="240" w:lineRule="auto"/>
              <w:ind w:left="564"/>
              <w:rPr>
                <w:iCs/>
                <w:color w:val="002060"/>
              </w:rPr>
            </w:pPr>
            <w:r w:rsidRPr="00F840AB">
              <w:rPr>
                <w:iCs/>
                <w:color w:val="002060"/>
              </w:rPr>
              <w:t xml:space="preserve">Επίλυση προβλημάτων σχετικών με </w:t>
            </w:r>
            <w:r>
              <w:rPr>
                <w:iCs/>
                <w:color w:val="002060"/>
              </w:rPr>
              <w:t>ανάλυση δεδομένων</w:t>
            </w:r>
            <w:r w:rsidRPr="00F840AB">
              <w:rPr>
                <w:iCs/>
                <w:color w:val="002060"/>
              </w:rPr>
              <w:t xml:space="preserve"> </w:t>
            </w:r>
            <w:r>
              <w:rPr>
                <w:iCs/>
                <w:color w:val="002060"/>
              </w:rPr>
              <w:t>στον Η/Υ με τη χρήση ειδικού λογισμικού οικονομετρικών εφαρμογών</w:t>
            </w:r>
          </w:p>
          <w:p w:rsidR="0020684A" w:rsidRDefault="0020684A" w:rsidP="00E65448">
            <w:pPr>
              <w:spacing w:after="0" w:line="240" w:lineRule="auto"/>
              <w:rPr>
                <w:iCs/>
                <w:color w:val="002060"/>
              </w:rPr>
            </w:pPr>
          </w:p>
          <w:p w:rsidR="0020684A" w:rsidRDefault="0020684A" w:rsidP="00E65448">
            <w:pPr>
              <w:spacing w:after="0" w:line="240" w:lineRule="auto"/>
              <w:rPr>
                <w:iCs/>
                <w:color w:val="002060"/>
              </w:rPr>
            </w:pPr>
            <w:r>
              <w:rPr>
                <w:iCs/>
                <w:color w:val="002060"/>
              </w:rPr>
              <w:t>Ασκήσεις για το σπίτι (30%) που περιλαμβάνουν:</w:t>
            </w:r>
          </w:p>
          <w:p w:rsidR="0020684A" w:rsidRPr="00037661" w:rsidRDefault="0020684A" w:rsidP="0020684A">
            <w:pPr>
              <w:pStyle w:val="ListParagraph"/>
              <w:numPr>
                <w:ilvl w:val="2"/>
                <w:numId w:val="12"/>
              </w:numPr>
              <w:spacing w:after="0" w:line="240" w:lineRule="auto"/>
              <w:ind w:left="564"/>
              <w:rPr>
                <w:iCs/>
                <w:color w:val="002060"/>
              </w:rPr>
            </w:pPr>
            <w:r>
              <w:rPr>
                <w:iCs/>
                <w:color w:val="002060"/>
              </w:rPr>
              <w:t>Ανάλυση δεδομένων και γραπτή παρουσίαση των  αποτελεσμάτων</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FA4027" w:rsidTr="00BF6D32">
        <w:tc>
          <w:tcPr>
            <w:tcW w:w="8472" w:type="dxa"/>
          </w:tcPr>
          <w:p w:rsidR="008D4C8C" w:rsidRPr="008D4C8C" w:rsidRDefault="008D4C8C" w:rsidP="008D4C8C">
            <w:pPr>
              <w:spacing w:after="0"/>
              <w:rPr>
                <w:rFonts w:ascii="Calibri" w:hAnsi="Calibri" w:cs="Arial"/>
                <w:color w:val="002060"/>
                <w:sz w:val="20"/>
                <w:szCs w:val="20"/>
              </w:rPr>
            </w:pPr>
            <w:r>
              <w:rPr>
                <w:rFonts w:ascii="Calibri" w:hAnsi="Calibri" w:cs="Arial"/>
                <w:color w:val="002060"/>
                <w:sz w:val="20"/>
                <w:szCs w:val="20"/>
              </w:rPr>
              <w:t>Προτεινόμενη βιβλιογραφία:</w:t>
            </w:r>
          </w:p>
          <w:p w:rsidR="008D4C8C" w:rsidRPr="002071D9" w:rsidRDefault="000302DA" w:rsidP="002071D9">
            <w:pPr>
              <w:pStyle w:val="ListParagraph"/>
              <w:numPr>
                <w:ilvl w:val="0"/>
                <w:numId w:val="14"/>
              </w:numPr>
              <w:tabs>
                <w:tab w:val="left" w:pos="284"/>
              </w:tabs>
              <w:spacing w:after="0" w:line="240" w:lineRule="auto"/>
              <w:ind w:left="0" w:firstLine="0"/>
              <w:jc w:val="both"/>
              <w:rPr>
                <w:rFonts w:ascii="Calibri" w:eastAsia="Times New Roman" w:hAnsi="Calibri" w:cs="Arial"/>
                <w:b/>
                <w:sz w:val="20"/>
                <w:szCs w:val="20"/>
              </w:rPr>
            </w:pPr>
            <w:r w:rsidRPr="000302DA">
              <w:rPr>
                <w:rFonts w:ascii="Calibri" w:hAnsi="Calibri" w:cs="Arial"/>
                <w:color w:val="002060"/>
                <w:sz w:val="20"/>
                <w:szCs w:val="20"/>
                <w:lang w:val="en-US"/>
              </w:rPr>
              <w:t>Wooldridge</w:t>
            </w:r>
            <w:r w:rsidRPr="000302DA">
              <w:rPr>
                <w:rFonts w:ascii="Calibri" w:hAnsi="Calibri" w:cs="Arial"/>
                <w:color w:val="002060"/>
                <w:sz w:val="20"/>
                <w:szCs w:val="20"/>
              </w:rPr>
              <w:t xml:space="preserve"> </w:t>
            </w:r>
            <w:r w:rsidRPr="000302DA">
              <w:rPr>
                <w:rFonts w:ascii="Calibri" w:hAnsi="Calibri" w:cs="Arial"/>
                <w:color w:val="002060"/>
                <w:sz w:val="20"/>
                <w:szCs w:val="20"/>
                <w:lang w:val="en-US"/>
              </w:rPr>
              <w:t>J</w:t>
            </w:r>
            <w:r w:rsidRPr="000302DA">
              <w:rPr>
                <w:rFonts w:ascii="Calibri" w:hAnsi="Calibri" w:cs="Arial"/>
                <w:color w:val="002060"/>
                <w:sz w:val="20"/>
                <w:szCs w:val="20"/>
              </w:rPr>
              <w:t>. (2011) Εισαγωγή στην οικονομετρία. 2η έκδοση, ΕΚΔΟΣΕΙΣ Α.ΠΑΠΑΖΗΣΗΣ</w:t>
            </w:r>
          </w:p>
          <w:p w:rsidR="000302DA" w:rsidRDefault="002071D9" w:rsidP="002071D9">
            <w:pPr>
              <w:pStyle w:val="ListParagraph"/>
              <w:numPr>
                <w:ilvl w:val="0"/>
                <w:numId w:val="14"/>
              </w:numPr>
              <w:tabs>
                <w:tab w:val="left" w:pos="284"/>
              </w:tabs>
              <w:spacing w:after="0" w:line="240" w:lineRule="auto"/>
              <w:ind w:left="0" w:firstLine="0"/>
              <w:jc w:val="both"/>
              <w:rPr>
                <w:rFonts w:ascii="Calibri" w:hAnsi="Calibri" w:cs="Arial"/>
                <w:color w:val="002060"/>
                <w:sz w:val="20"/>
                <w:szCs w:val="20"/>
              </w:rPr>
            </w:pPr>
            <w:r w:rsidRPr="002071D9">
              <w:rPr>
                <w:rFonts w:ascii="Calibri" w:hAnsi="Calibri" w:cs="Arial"/>
                <w:color w:val="002060"/>
                <w:sz w:val="20"/>
                <w:szCs w:val="20"/>
                <w:lang w:val="en-US"/>
              </w:rPr>
              <w:t xml:space="preserve">Stock, H. James </w:t>
            </w:r>
            <w:r>
              <w:rPr>
                <w:rFonts w:ascii="Calibri" w:hAnsi="Calibri" w:cs="Arial"/>
                <w:color w:val="002060"/>
                <w:sz w:val="20"/>
                <w:szCs w:val="20"/>
              </w:rPr>
              <w:t>και</w:t>
            </w:r>
            <w:r w:rsidRPr="002071D9">
              <w:rPr>
                <w:rFonts w:ascii="Calibri" w:hAnsi="Calibri" w:cs="Arial"/>
                <w:color w:val="002060"/>
                <w:sz w:val="20"/>
                <w:szCs w:val="20"/>
                <w:lang w:val="en-US"/>
              </w:rPr>
              <w:t xml:space="preserve"> Watson, W. Mark (2017). </w:t>
            </w:r>
            <w:r w:rsidR="0057372A" w:rsidRPr="000302DA">
              <w:rPr>
                <w:rFonts w:ascii="Calibri" w:hAnsi="Calibri" w:cs="Arial"/>
                <w:color w:val="002060"/>
                <w:sz w:val="20"/>
                <w:szCs w:val="20"/>
              </w:rPr>
              <w:t>Εισαγωγή στην οικονομετρία</w:t>
            </w:r>
            <w:r w:rsidR="0057372A">
              <w:rPr>
                <w:rFonts w:ascii="Calibri" w:hAnsi="Calibri" w:cs="Arial"/>
                <w:color w:val="002060"/>
                <w:sz w:val="20"/>
                <w:szCs w:val="20"/>
              </w:rPr>
              <w:t xml:space="preserve">. </w:t>
            </w:r>
            <w:r w:rsidRPr="002071D9">
              <w:rPr>
                <w:rFonts w:ascii="Calibri" w:hAnsi="Calibri" w:cs="Arial"/>
                <w:color w:val="002060"/>
                <w:sz w:val="20"/>
                <w:szCs w:val="20"/>
              </w:rPr>
              <w:t>1η έκδοση</w:t>
            </w:r>
            <w:r>
              <w:rPr>
                <w:rFonts w:ascii="Calibri" w:hAnsi="Calibri" w:cs="Arial"/>
                <w:color w:val="002060"/>
                <w:sz w:val="20"/>
                <w:szCs w:val="20"/>
              </w:rPr>
              <w:t>, Εκδόσεις Γ. ΔΑΡΔΑΝΟΣ - Κ. ΔΑΡΔΑΝΟΣ</w:t>
            </w:r>
          </w:p>
          <w:p w:rsidR="002071D9" w:rsidRPr="002071D9" w:rsidRDefault="002071D9" w:rsidP="002071D9">
            <w:pPr>
              <w:pStyle w:val="ListParagraph"/>
              <w:tabs>
                <w:tab w:val="left" w:pos="284"/>
              </w:tabs>
              <w:spacing w:after="0" w:line="240" w:lineRule="auto"/>
              <w:ind w:left="0"/>
              <w:jc w:val="both"/>
              <w:rPr>
                <w:rFonts w:ascii="Calibri" w:hAnsi="Calibri" w:cs="Arial"/>
                <w:color w:val="002060"/>
                <w:sz w:val="20"/>
                <w:szCs w:val="20"/>
              </w:rPr>
            </w:pPr>
          </w:p>
          <w:p w:rsidR="008D4C8C" w:rsidRPr="008D4C8C" w:rsidRDefault="008D4C8C" w:rsidP="008D4C8C">
            <w:pPr>
              <w:spacing w:after="0"/>
              <w:rPr>
                <w:rFonts w:ascii="Calibri" w:hAnsi="Calibri" w:cs="Arial"/>
                <w:color w:val="002060"/>
                <w:sz w:val="20"/>
                <w:szCs w:val="20"/>
              </w:rPr>
            </w:pPr>
            <w:r w:rsidRPr="008D4C8C">
              <w:rPr>
                <w:rFonts w:ascii="Calibri" w:hAnsi="Calibri" w:cs="Arial"/>
                <w:color w:val="002060"/>
                <w:sz w:val="20"/>
                <w:szCs w:val="20"/>
              </w:rPr>
              <w:t>Συναφή επιστημονικά περιοδικά:</w:t>
            </w:r>
          </w:p>
          <w:p w:rsidR="008D4C8C" w:rsidRPr="000302DA" w:rsidRDefault="008D4C8C" w:rsidP="008D4C8C">
            <w:pPr>
              <w:pStyle w:val="ListParagraph"/>
              <w:numPr>
                <w:ilvl w:val="0"/>
                <w:numId w:val="14"/>
              </w:numPr>
              <w:spacing w:after="0" w:line="240" w:lineRule="auto"/>
              <w:ind w:left="360"/>
              <w:jc w:val="both"/>
              <w:rPr>
                <w:rFonts w:ascii="Calibri" w:eastAsia="Times New Roman" w:hAnsi="Calibri" w:cs="Arial"/>
                <w:b/>
                <w:sz w:val="20"/>
                <w:szCs w:val="20"/>
              </w:rPr>
            </w:pPr>
            <w:r>
              <w:rPr>
                <w:rFonts w:ascii="Calibri" w:hAnsi="Calibri" w:cs="Arial"/>
                <w:bCs/>
                <w:color w:val="002060"/>
                <w:sz w:val="20"/>
                <w:szCs w:val="20"/>
                <w:lang w:val="en-US"/>
              </w:rPr>
              <w:t>Journal of Applied Econometrics</w:t>
            </w:r>
          </w:p>
          <w:p w:rsidR="000302DA" w:rsidRPr="000302DA" w:rsidRDefault="000302DA" w:rsidP="000302DA">
            <w:pPr>
              <w:pStyle w:val="ListParagraph"/>
              <w:numPr>
                <w:ilvl w:val="0"/>
                <w:numId w:val="14"/>
              </w:numPr>
              <w:spacing w:after="0" w:line="240" w:lineRule="auto"/>
              <w:ind w:left="360"/>
              <w:jc w:val="both"/>
              <w:rPr>
                <w:rFonts w:ascii="Calibri" w:hAnsi="Calibri" w:cs="Arial"/>
                <w:bCs/>
                <w:color w:val="002060"/>
                <w:sz w:val="20"/>
                <w:szCs w:val="20"/>
                <w:lang w:val="en-US"/>
              </w:rPr>
            </w:pPr>
            <w:r w:rsidRPr="000302DA">
              <w:rPr>
                <w:rFonts w:ascii="Calibri" w:hAnsi="Calibri" w:cs="Arial"/>
                <w:bCs/>
                <w:color w:val="002060"/>
                <w:sz w:val="20"/>
                <w:szCs w:val="20"/>
                <w:lang w:val="en-US"/>
              </w:rPr>
              <w:lastRenderedPageBreak/>
              <w:t>Journal of Econometrics</w:t>
            </w:r>
          </w:p>
          <w:p w:rsidR="000302DA" w:rsidRPr="000302DA" w:rsidRDefault="000302DA" w:rsidP="000302DA">
            <w:pPr>
              <w:pStyle w:val="ListParagraph"/>
              <w:numPr>
                <w:ilvl w:val="0"/>
                <w:numId w:val="14"/>
              </w:numPr>
              <w:spacing w:after="0" w:line="240" w:lineRule="auto"/>
              <w:ind w:left="360"/>
              <w:jc w:val="both"/>
              <w:rPr>
                <w:rFonts w:ascii="Calibri" w:hAnsi="Calibri" w:cs="Arial"/>
                <w:bCs/>
                <w:color w:val="002060"/>
                <w:sz w:val="20"/>
                <w:szCs w:val="20"/>
                <w:lang w:val="en-US"/>
              </w:rPr>
            </w:pPr>
            <w:r w:rsidRPr="000302DA">
              <w:rPr>
                <w:rFonts w:ascii="Calibri" w:hAnsi="Calibri" w:cs="Arial"/>
                <w:bCs/>
                <w:color w:val="002060"/>
                <w:sz w:val="20"/>
                <w:szCs w:val="20"/>
                <w:lang w:val="en-US"/>
              </w:rPr>
              <w:t>Econometric Reviews</w:t>
            </w:r>
          </w:p>
          <w:p w:rsidR="000302DA" w:rsidRPr="000302DA" w:rsidRDefault="000302DA" w:rsidP="000302DA">
            <w:pPr>
              <w:pStyle w:val="ListParagraph"/>
              <w:numPr>
                <w:ilvl w:val="0"/>
                <w:numId w:val="14"/>
              </w:numPr>
              <w:spacing w:after="0" w:line="240" w:lineRule="auto"/>
              <w:ind w:left="360"/>
              <w:jc w:val="both"/>
              <w:rPr>
                <w:rFonts w:ascii="Calibri" w:hAnsi="Calibri" w:cs="Arial"/>
                <w:bCs/>
                <w:color w:val="002060"/>
                <w:sz w:val="20"/>
                <w:szCs w:val="20"/>
                <w:lang w:val="en-US"/>
              </w:rPr>
            </w:pPr>
            <w:r w:rsidRPr="000302DA">
              <w:rPr>
                <w:rFonts w:ascii="Calibri" w:hAnsi="Calibri" w:cs="Arial"/>
                <w:bCs/>
                <w:color w:val="002060"/>
                <w:sz w:val="20"/>
                <w:szCs w:val="20"/>
                <w:lang w:val="en-US"/>
              </w:rPr>
              <w:t>Econometrics Journal</w:t>
            </w:r>
          </w:p>
        </w:tc>
      </w:tr>
    </w:tbl>
    <w:p w:rsidR="00050B81" w:rsidRPr="00FA4027" w:rsidRDefault="00050B81" w:rsidP="00050B81">
      <w:pPr>
        <w:spacing w:after="0" w:line="240" w:lineRule="auto"/>
        <w:jc w:val="both"/>
        <w:rPr>
          <w:rFonts w:ascii="Cambria" w:eastAsia="Times New Roman" w:hAnsi="Cambria" w:cs="Times New Roman"/>
          <w:sz w:val="20"/>
          <w:szCs w:val="24"/>
        </w:rPr>
      </w:pPr>
    </w:p>
    <w:p w:rsidR="00050B81" w:rsidRPr="00FA4027" w:rsidRDefault="00050B81" w:rsidP="00050B81">
      <w:pPr>
        <w:spacing w:after="0" w:line="240" w:lineRule="auto"/>
        <w:rPr>
          <w:rFonts w:ascii="Times New Roman" w:eastAsia="Times New Roman" w:hAnsi="Times New Roman" w:cs="Times New Roman"/>
          <w:sz w:val="24"/>
          <w:szCs w:val="24"/>
        </w:rPr>
      </w:pPr>
    </w:p>
    <w:p w:rsidR="00B66EDB" w:rsidRPr="00FA4027" w:rsidRDefault="00B66EDB"/>
    <w:sectPr w:rsidR="00B66EDB" w:rsidRPr="00FA4027" w:rsidSect="00D044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F76FF"/>
    <w:multiLevelType w:val="hybridMultilevel"/>
    <w:tmpl w:val="DB7014EA"/>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num>
  <w:num w:numId="4">
    <w:abstractNumId w:val="9"/>
  </w:num>
  <w:num w:numId="5">
    <w:abstractNumId w:val="9"/>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2"/>
  </w:num>
  <w:num w:numId="7">
    <w:abstractNumId w:val="5"/>
  </w:num>
  <w:num w:numId="8">
    <w:abstractNumId w:val="0"/>
  </w:num>
  <w:num w:numId="9">
    <w:abstractNumId w:val="4"/>
  </w:num>
  <w:num w:numId="10">
    <w:abstractNumId w:val="3"/>
  </w:num>
  <w:num w:numId="11">
    <w:abstractNumId w:val="6"/>
  </w:num>
  <w:num w:numId="12">
    <w:abstractNumId w:val="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27924"/>
    <w:rsid w:val="000302DA"/>
    <w:rsid w:val="00050B81"/>
    <w:rsid w:val="00083348"/>
    <w:rsid w:val="000856CC"/>
    <w:rsid w:val="000D793E"/>
    <w:rsid w:val="000F1E0B"/>
    <w:rsid w:val="001A3F9B"/>
    <w:rsid w:val="001D341B"/>
    <w:rsid w:val="0020684A"/>
    <w:rsid w:val="002071D9"/>
    <w:rsid w:val="002743E3"/>
    <w:rsid w:val="00294EC7"/>
    <w:rsid w:val="003966D9"/>
    <w:rsid w:val="003B45BC"/>
    <w:rsid w:val="004D4631"/>
    <w:rsid w:val="004E03E3"/>
    <w:rsid w:val="00512283"/>
    <w:rsid w:val="00570308"/>
    <w:rsid w:val="0057372A"/>
    <w:rsid w:val="005A1DC2"/>
    <w:rsid w:val="006B762D"/>
    <w:rsid w:val="006C1EDF"/>
    <w:rsid w:val="007144D5"/>
    <w:rsid w:val="00726337"/>
    <w:rsid w:val="00740BD4"/>
    <w:rsid w:val="008343A9"/>
    <w:rsid w:val="008D1BD9"/>
    <w:rsid w:val="008D4C8C"/>
    <w:rsid w:val="00907017"/>
    <w:rsid w:val="009421D1"/>
    <w:rsid w:val="00974C95"/>
    <w:rsid w:val="009C75FB"/>
    <w:rsid w:val="00A1258B"/>
    <w:rsid w:val="00A33000"/>
    <w:rsid w:val="00A45BD0"/>
    <w:rsid w:val="00A82CE2"/>
    <w:rsid w:val="00AD5817"/>
    <w:rsid w:val="00B25922"/>
    <w:rsid w:val="00B425BF"/>
    <w:rsid w:val="00B44CE9"/>
    <w:rsid w:val="00B66EDB"/>
    <w:rsid w:val="00BB5C14"/>
    <w:rsid w:val="00CB0DB7"/>
    <w:rsid w:val="00D0445E"/>
    <w:rsid w:val="00D94F8C"/>
    <w:rsid w:val="00DC6A5A"/>
    <w:rsid w:val="00E53803"/>
    <w:rsid w:val="00EA1E0D"/>
    <w:rsid w:val="00F840AB"/>
    <w:rsid w:val="00FA40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ADFD0-43A7-4FA9-8C00-8FDBE86E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4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semiHidden/>
    <w:unhideWhenUsed/>
    <w:rsid w:val="00083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095326200">
      <w:bodyDiv w:val="1"/>
      <w:marLeft w:val="0"/>
      <w:marRight w:val="0"/>
      <w:marTop w:val="0"/>
      <w:marBottom w:val="0"/>
      <w:divBdr>
        <w:top w:val="none" w:sz="0" w:space="0" w:color="auto"/>
        <w:left w:val="none" w:sz="0" w:space="0" w:color="auto"/>
        <w:bottom w:val="none" w:sz="0" w:space="0" w:color="auto"/>
        <w:right w:val="none" w:sz="0" w:space="0" w:color="auto"/>
      </w:divBdr>
      <w:divsChild>
        <w:div w:id="29847612">
          <w:marLeft w:val="0"/>
          <w:marRight w:val="0"/>
          <w:marTop w:val="0"/>
          <w:marBottom w:val="0"/>
          <w:divBdr>
            <w:top w:val="none" w:sz="0" w:space="0" w:color="auto"/>
            <w:left w:val="none" w:sz="0" w:space="0" w:color="auto"/>
            <w:bottom w:val="none" w:sz="0" w:space="0" w:color="auto"/>
            <w:right w:val="none" w:sz="0" w:space="0" w:color="auto"/>
          </w:divBdr>
        </w:div>
        <w:div w:id="1757169336">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2103716534">
      <w:bodyDiv w:val="1"/>
      <w:marLeft w:val="0"/>
      <w:marRight w:val="0"/>
      <w:marTop w:val="0"/>
      <w:marBottom w:val="0"/>
      <w:divBdr>
        <w:top w:val="none" w:sz="0" w:space="0" w:color="auto"/>
        <w:left w:val="none" w:sz="0" w:space="0" w:color="auto"/>
        <w:bottom w:val="none" w:sz="0" w:space="0" w:color="auto"/>
        <w:right w:val="none" w:sz="0" w:space="0" w:color="auto"/>
      </w:divBdr>
      <w:divsChild>
        <w:div w:id="875233492">
          <w:marLeft w:val="0"/>
          <w:marRight w:val="0"/>
          <w:marTop w:val="0"/>
          <w:marBottom w:val="0"/>
          <w:divBdr>
            <w:top w:val="none" w:sz="0" w:space="0" w:color="auto"/>
            <w:left w:val="none" w:sz="0" w:space="0" w:color="auto"/>
            <w:bottom w:val="none" w:sz="0" w:space="0" w:color="auto"/>
            <w:right w:val="none" w:sz="0" w:space="0" w:color="auto"/>
          </w:divBdr>
        </w:div>
        <w:div w:id="143998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1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6821</Characters>
  <Application>Microsoft Office Word</Application>
  <DocSecurity>0</DocSecurity>
  <Lines>56</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2026-02-20T11:09:00Z</dcterms:created>
  <dcterms:modified xsi:type="dcterms:W3CDTF">2026-02-20T11:09:00Z</dcterms:modified>
</cp:coreProperties>
</file>