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36A" w:rsidRDefault="002C536A" w:rsidP="0051485C">
      <w:pPr>
        <w:spacing w:before="120" w:line="276" w:lineRule="auto"/>
        <w:jc w:val="center"/>
        <w:rPr>
          <w:rFonts w:ascii="Calibri" w:hAnsi="Calibri" w:cs="Calibri"/>
          <w:lang w:val="el-GR"/>
        </w:rPr>
      </w:pPr>
      <w:bookmarkStart w:id="0" w:name="_GoBack"/>
      <w:bookmarkEnd w:id="0"/>
      <w:r>
        <w:rPr>
          <w:rFonts w:ascii="Calibri" w:hAnsi="Calibri" w:cs="Calibri"/>
          <w:b/>
          <w:bCs/>
          <w:lang w:val="el-GR"/>
        </w:rPr>
        <w:t>ΠΕΡΙΓΡΑΜΜΑ</w:t>
      </w:r>
      <w:r w:rsidRPr="00F563E5">
        <w:rPr>
          <w:rFonts w:ascii="Calibri" w:hAnsi="Calibri" w:cs="Calibri"/>
          <w:b/>
          <w:bCs/>
          <w:lang w:val="el-GR"/>
        </w:rPr>
        <w:t xml:space="preserve"> ΜΑΘΗΜΑΤΟΣ</w:t>
      </w:r>
    </w:p>
    <w:p w:rsidR="002C536A" w:rsidRPr="00705AAD" w:rsidRDefault="002C536A"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rPr>
        <w:t>ΓΕΝΙΚΑ</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1109"/>
        <w:gridCol w:w="1268"/>
        <w:gridCol w:w="1474"/>
        <w:gridCol w:w="397"/>
        <w:gridCol w:w="1476"/>
      </w:tblGrid>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ΣΧΟΛΗ</w:t>
            </w:r>
          </w:p>
        </w:tc>
        <w:tc>
          <w:tcPr>
            <w:tcW w:w="5231" w:type="dxa"/>
            <w:gridSpan w:val="5"/>
          </w:tcPr>
          <w:p w:rsidR="002C536A" w:rsidRPr="00645638" w:rsidRDefault="00D56231" w:rsidP="00A865F7">
            <w:pPr>
              <w:rPr>
                <w:color w:val="002060"/>
                <w:sz w:val="20"/>
                <w:szCs w:val="20"/>
              </w:rPr>
            </w:pPr>
            <w:proofErr w:type="spellStart"/>
            <w:r w:rsidRPr="00D56231">
              <w:rPr>
                <w:color w:val="002060"/>
                <w:sz w:val="20"/>
                <w:szCs w:val="20"/>
              </w:rPr>
              <w:t>Εφ</w:t>
            </w:r>
            <w:proofErr w:type="spellEnd"/>
            <w:r w:rsidRPr="00D56231">
              <w:rPr>
                <w:color w:val="002060"/>
                <w:sz w:val="20"/>
                <w:szCs w:val="20"/>
              </w:rPr>
              <w:t xml:space="preserve">αρμοσμένων </w:t>
            </w:r>
            <w:proofErr w:type="spellStart"/>
            <w:r w:rsidRPr="00D56231">
              <w:rPr>
                <w:color w:val="002060"/>
                <w:sz w:val="20"/>
                <w:szCs w:val="20"/>
              </w:rPr>
              <w:t>Οικονομικών</w:t>
            </w:r>
            <w:proofErr w:type="spellEnd"/>
            <w:r w:rsidRPr="00D56231">
              <w:rPr>
                <w:color w:val="002060"/>
                <w:sz w:val="20"/>
                <w:szCs w:val="20"/>
              </w:rPr>
              <w:t xml:space="preserve"> και </w:t>
            </w:r>
            <w:proofErr w:type="spellStart"/>
            <w:r w:rsidRPr="00D56231">
              <w:rPr>
                <w:color w:val="002060"/>
                <w:sz w:val="20"/>
                <w:szCs w:val="20"/>
              </w:rPr>
              <w:t>Κοινωνικών</w:t>
            </w:r>
            <w:proofErr w:type="spellEnd"/>
            <w:r w:rsidRPr="00D56231">
              <w:rPr>
                <w:color w:val="002060"/>
                <w:sz w:val="20"/>
                <w:szCs w:val="20"/>
              </w:rPr>
              <w:t xml:space="preserve"> Επ</w:t>
            </w:r>
            <w:proofErr w:type="spellStart"/>
            <w:r w:rsidRPr="00D56231">
              <w:rPr>
                <w:color w:val="002060"/>
                <w:sz w:val="20"/>
                <w:szCs w:val="20"/>
              </w:rPr>
              <w:t>ιστημών</w:t>
            </w:r>
            <w:proofErr w:type="spellEnd"/>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ΤΜΗΜΑ</w:t>
            </w:r>
          </w:p>
        </w:tc>
        <w:tc>
          <w:tcPr>
            <w:tcW w:w="5231" w:type="dxa"/>
            <w:gridSpan w:val="5"/>
          </w:tcPr>
          <w:p w:rsidR="002C536A" w:rsidRPr="00645638" w:rsidRDefault="002C536A" w:rsidP="00A865F7">
            <w:pPr>
              <w:rPr>
                <w:color w:val="002060"/>
                <w:sz w:val="20"/>
                <w:szCs w:val="20"/>
              </w:rPr>
            </w:pPr>
            <w:r>
              <w:rPr>
                <w:color w:val="002060"/>
                <w:sz w:val="20"/>
                <w:szCs w:val="20"/>
              </w:rPr>
              <w:t>ΤΜΗΜΑ ΑΓΡΟΤΙΚΗΣ ΟΙΚΟΝΟΜΙΑΣ &amp; ΑΝΑΠΤΥΞΗΣ</w:t>
            </w:r>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 xml:space="preserve">ΕΠΙΠΕΔΟ ΣΠΟΥΔΩΝ </w:t>
            </w:r>
          </w:p>
        </w:tc>
        <w:tc>
          <w:tcPr>
            <w:tcW w:w="5231" w:type="dxa"/>
            <w:gridSpan w:val="5"/>
          </w:tcPr>
          <w:p w:rsidR="002C536A" w:rsidRPr="00050B81" w:rsidRDefault="002C536A" w:rsidP="00A865F7">
            <w:pPr>
              <w:rPr>
                <w:color w:val="002060"/>
                <w:sz w:val="20"/>
                <w:szCs w:val="20"/>
              </w:rPr>
            </w:pPr>
            <w:proofErr w:type="spellStart"/>
            <w:r>
              <w:rPr>
                <w:i/>
                <w:iCs/>
                <w:color w:val="002060"/>
                <w:sz w:val="18"/>
                <w:szCs w:val="18"/>
              </w:rPr>
              <w:t>Προ</w:t>
            </w:r>
            <w:proofErr w:type="spellEnd"/>
            <w:r>
              <w:rPr>
                <w:i/>
                <w:iCs/>
                <w:color w:val="002060"/>
                <w:sz w:val="18"/>
                <w:szCs w:val="18"/>
              </w:rPr>
              <w:t>πτυχιακό</w:t>
            </w:r>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rPr>
            </w:pPr>
            <w:r w:rsidRPr="00705AAD">
              <w:rPr>
                <w:rFonts w:ascii="Calibri" w:hAnsi="Calibri" w:cs="Calibri"/>
                <w:b/>
                <w:bCs/>
                <w:sz w:val="20"/>
                <w:szCs w:val="20"/>
                <w:lang w:val="el-GR"/>
              </w:rPr>
              <w:t>ΚΩΔΙΚΟΣ ΜΑΘΗΜΑΤΟΣ</w:t>
            </w:r>
          </w:p>
        </w:tc>
        <w:tc>
          <w:tcPr>
            <w:tcW w:w="1135" w:type="dxa"/>
          </w:tcPr>
          <w:p w:rsidR="002C536A" w:rsidRPr="00EA09B2" w:rsidRDefault="00EA09B2" w:rsidP="0001411A">
            <w:pPr>
              <w:rPr>
                <w:color w:val="002060"/>
                <w:sz w:val="20"/>
                <w:szCs w:val="20"/>
              </w:rPr>
            </w:pPr>
            <w:r w:rsidRPr="00EA09B2">
              <w:rPr>
                <w:color w:val="002060"/>
                <w:sz w:val="20"/>
                <w:szCs w:val="20"/>
              </w:rPr>
              <w:t>2920</w:t>
            </w:r>
          </w:p>
        </w:tc>
        <w:tc>
          <w:tcPr>
            <w:tcW w:w="2505" w:type="dxa"/>
            <w:gridSpan w:val="2"/>
            <w:shd w:val="clear" w:color="auto" w:fill="DDD9C3"/>
          </w:tcPr>
          <w:p w:rsidR="002C536A" w:rsidRPr="00705AAD" w:rsidRDefault="002C536A" w:rsidP="0001411A">
            <w:pPr>
              <w:jc w:val="right"/>
              <w:rPr>
                <w:rFonts w:ascii="Calibri" w:hAnsi="Calibri" w:cs="Calibri"/>
                <w:b/>
                <w:bCs/>
                <w:sz w:val="20"/>
                <w:szCs w:val="20"/>
              </w:rPr>
            </w:pPr>
            <w:r w:rsidRPr="00705AAD">
              <w:rPr>
                <w:rFonts w:ascii="Calibri" w:hAnsi="Calibri" w:cs="Calibri"/>
                <w:b/>
                <w:bCs/>
                <w:sz w:val="20"/>
                <w:szCs w:val="20"/>
                <w:lang w:val="el-GR"/>
              </w:rPr>
              <w:t>ΕΞΑΜΗΝΟ ΣΠΟΥΔΩΝ</w:t>
            </w:r>
          </w:p>
        </w:tc>
        <w:tc>
          <w:tcPr>
            <w:tcW w:w="1591" w:type="dxa"/>
            <w:gridSpan w:val="2"/>
          </w:tcPr>
          <w:p w:rsidR="002C536A" w:rsidRPr="00EA09B2" w:rsidRDefault="00D56231" w:rsidP="0001411A">
            <w:pPr>
              <w:rPr>
                <w:color w:val="002060"/>
                <w:sz w:val="20"/>
                <w:szCs w:val="20"/>
              </w:rPr>
            </w:pPr>
            <w:r>
              <w:rPr>
                <w:color w:val="002060"/>
                <w:sz w:val="20"/>
                <w:szCs w:val="20"/>
              </w:rPr>
              <w:t>4</w:t>
            </w:r>
            <w:r w:rsidR="002C536A" w:rsidRPr="00EA09B2">
              <w:rPr>
                <w:color w:val="002060"/>
                <w:sz w:val="20"/>
                <w:szCs w:val="20"/>
              </w:rPr>
              <w:t xml:space="preserve">ο </w:t>
            </w:r>
          </w:p>
        </w:tc>
      </w:tr>
      <w:tr w:rsidR="002C536A" w:rsidRPr="00F50D37">
        <w:trPr>
          <w:trHeight w:val="375"/>
        </w:trPr>
        <w:tc>
          <w:tcPr>
            <w:tcW w:w="3205" w:type="dxa"/>
            <w:shd w:val="clear" w:color="auto" w:fill="DDD9C3"/>
            <w:vAlign w:val="center"/>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ΤΙΤΛΟΣ ΜΑΘΗΜΑΤΟΣ</w:t>
            </w:r>
          </w:p>
        </w:tc>
        <w:tc>
          <w:tcPr>
            <w:tcW w:w="5231" w:type="dxa"/>
            <w:gridSpan w:val="5"/>
            <w:vAlign w:val="center"/>
          </w:tcPr>
          <w:p w:rsidR="002C536A" w:rsidRPr="00EA09B2" w:rsidRDefault="002C536A" w:rsidP="0001411A">
            <w:pPr>
              <w:rPr>
                <w:rFonts w:ascii="Calibri" w:hAnsi="Calibri" w:cs="Calibri"/>
                <w:color w:val="1F497D" w:themeColor="text2"/>
                <w:lang w:val="el-GR" w:eastAsia="el-GR"/>
              </w:rPr>
            </w:pPr>
            <w:r w:rsidRPr="00EA09B2">
              <w:rPr>
                <w:rFonts w:ascii="Calibri" w:hAnsi="Calibri" w:cs="Calibri"/>
                <w:color w:val="1F497D" w:themeColor="text2"/>
                <w:sz w:val="22"/>
                <w:szCs w:val="22"/>
                <w:lang w:val="el-GR" w:eastAsia="el-GR"/>
              </w:rPr>
              <w:t xml:space="preserve">Διαχείριση και Προστασία Αγροτικού Περιβάλλοντος </w:t>
            </w:r>
          </w:p>
        </w:tc>
      </w:tr>
      <w:tr w:rsidR="002C536A" w:rsidRPr="00705AAD">
        <w:trPr>
          <w:trHeight w:val="196"/>
        </w:trPr>
        <w:tc>
          <w:tcPr>
            <w:tcW w:w="5637" w:type="dxa"/>
            <w:gridSpan w:val="3"/>
            <w:shd w:val="clear" w:color="auto" w:fill="DDD9C3"/>
            <w:vAlign w:val="center"/>
          </w:tcPr>
          <w:p w:rsidR="002C536A" w:rsidRPr="00705AAD" w:rsidRDefault="002C536A" w:rsidP="0001411A">
            <w:pPr>
              <w:jc w:val="center"/>
              <w:rPr>
                <w:rFonts w:ascii="Calibri" w:hAnsi="Calibri" w:cs="Calibri"/>
                <w:b/>
                <w:bCs/>
                <w:sz w:val="20"/>
                <w:szCs w:val="20"/>
                <w:lang w:val="el-GR"/>
              </w:rPr>
            </w:pPr>
            <w:r w:rsidRPr="00705AAD">
              <w:rPr>
                <w:rFonts w:ascii="Calibri" w:hAnsi="Calibri" w:cs="Calibri"/>
                <w:b/>
                <w:bCs/>
                <w:sz w:val="20"/>
                <w:szCs w:val="20"/>
                <w:lang w:val="el-GR"/>
              </w:rPr>
              <w:t xml:space="preserve">ΑΥΤΟΤΕΛΕΙΣ ΔΙΔΑΚΤΙΚΕΣ ΔΡΑΣΤΗΡΙΟΤΗΤΕΣ </w:t>
            </w:r>
            <w:r w:rsidRPr="00705AAD">
              <w:rPr>
                <w:rFonts w:ascii="Calibri" w:hAnsi="Calibri" w:cs="Calibri"/>
                <w:b/>
                <w:bCs/>
                <w:sz w:val="20"/>
                <w:szCs w:val="20"/>
                <w:lang w:val="el-GR"/>
              </w:rPr>
              <w:br/>
            </w:r>
            <w:r w:rsidRPr="00705AAD">
              <w:rPr>
                <w:rFonts w:ascii="Calibri" w:hAnsi="Calibri" w:cs="Calibri"/>
                <w:i/>
                <w:iCs/>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2C536A" w:rsidRPr="00705AAD" w:rsidRDefault="002C536A" w:rsidP="0001411A">
            <w:pPr>
              <w:jc w:val="center"/>
              <w:rPr>
                <w:rFonts w:ascii="Calibri" w:hAnsi="Calibri" w:cs="Calibri"/>
                <w:b/>
                <w:bCs/>
                <w:sz w:val="20"/>
                <w:szCs w:val="20"/>
                <w:lang w:val="el-GR"/>
              </w:rPr>
            </w:pPr>
            <w:r w:rsidRPr="00705AAD">
              <w:rPr>
                <w:rFonts w:ascii="Calibri" w:hAnsi="Calibri" w:cs="Calibri"/>
                <w:b/>
                <w:bCs/>
                <w:sz w:val="20"/>
                <w:szCs w:val="20"/>
                <w:lang w:val="el-GR"/>
              </w:rPr>
              <w:t>ΕΒΔΟΜΑΔΙΑΙΕΣ</w:t>
            </w:r>
            <w:r w:rsidRPr="00705AAD">
              <w:rPr>
                <w:rFonts w:ascii="Calibri" w:hAnsi="Calibri" w:cs="Calibri"/>
                <w:b/>
                <w:bCs/>
                <w:sz w:val="20"/>
                <w:szCs w:val="20"/>
                <w:lang w:val="el-GR"/>
              </w:rPr>
              <w:br/>
              <w:t>ΩΡΕΣ Δ</w:t>
            </w:r>
            <w:r w:rsidRPr="00705AAD">
              <w:rPr>
                <w:rFonts w:ascii="Calibri" w:hAnsi="Calibri" w:cs="Calibri"/>
                <w:b/>
                <w:bCs/>
                <w:sz w:val="20"/>
                <w:szCs w:val="20"/>
                <w:shd w:val="clear" w:color="auto" w:fill="DDD9C3"/>
                <w:lang w:val="el-GR"/>
              </w:rPr>
              <w:t>ΙΔ</w:t>
            </w:r>
            <w:r w:rsidRPr="00705AAD">
              <w:rPr>
                <w:rFonts w:ascii="Calibri" w:hAnsi="Calibri" w:cs="Calibri"/>
                <w:b/>
                <w:bCs/>
                <w:sz w:val="20"/>
                <w:szCs w:val="20"/>
                <w:lang w:val="el-GR"/>
              </w:rPr>
              <w:t>ΑΣΚΑΛΙΑΣ</w:t>
            </w:r>
          </w:p>
        </w:tc>
        <w:tc>
          <w:tcPr>
            <w:tcW w:w="1240" w:type="dxa"/>
            <w:shd w:val="clear" w:color="auto" w:fill="DDD9C3"/>
            <w:vAlign w:val="center"/>
          </w:tcPr>
          <w:p w:rsidR="002C536A" w:rsidRPr="00705AAD" w:rsidRDefault="002C536A" w:rsidP="0001411A">
            <w:pPr>
              <w:jc w:val="center"/>
              <w:rPr>
                <w:rFonts w:ascii="Calibri" w:hAnsi="Calibri" w:cs="Calibri"/>
                <w:b/>
                <w:bCs/>
                <w:sz w:val="20"/>
                <w:szCs w:val="20"/>
                <w:lang w:val="el-GR"/>
              </w:rPr>
            </w:pPr>
            <w:r w:rsidRPr="00705AAD">
              <w:rPr>
                <w:rFonts w:ascii="Calibri" w:hAnsi="Calibri" w:cs="Calibri"/>
                <w:b/>
                <w:bCs/>
                <w:sz w:val="20"/>
                <w:szCs w:val="20"/>
                <w:lang w:val="el-GR"/>
              </w:rPr>
              <w:t>ΠΙΣΤΩΤΙΚΕΣ ΜΟΝΑΔΕΣ</w:t>
            </w:r>
          </w:p>
        </w:tc>
      </w:tr>
      <w:tr w:rsidR="002C536A" w:rsidRPr="00333DC5">
        <w:trPr>
          <w:trHeight w:val="194"/>
        </w:trPr>
        <w:tc>
          <w:tcPr>
            <w:tcW w:w="5637" w:type="dxa"/>
            <w:gridSpan w:val="3"/>
          </w:tcPr>
          <w:p w:rsidR="002C536A" w:rsidRPr="00705AAD" w:rsidRDefault="002C536A" w:rsidP="0001411A">
            <w:pPr>
              <w:jc w:val="right"/>
              <w:rPr>
                <w:rFonts w:ascii="Calibri" w:hAnsi="Calibri" w:cs="Calibri"/>
                <w:color w:val="002060"/>
                <w:sz w:val="20"/>
                <w:szCs w:val="20"/>
                <w:lang w:val="el-GR"/>
              </w:rPr>
            </w:pPr>
            <w:r>
              <w:rPr>
                <w:rFonts w:ascii="Calibri" w:hAnsi="Calibri" w:cs="Calibri"/>
                <w:color w:val="002060"/>
                <w:sz w:val="20"/>
                <w:szCs w:val="20"/>
                <w:lang w:val="el-GR"/>
              </w:rPr>
              <w:t xml:space="preserve">Διαλέξεις </w:t>
            </w:r>
          </w:p>
        </w:tc>
        <w:tc>
          <w:tcPr>
            <w:tcW w:w="1559" w:type="dxa"/>
            <w:gridSpan w:val="2"/>
          </w:tcPr>
          <w:p w:rsidR="002C536A" w:rsidRPr="00D56231" w:rsidRDefault="00D56231" w:rsidP="0001411A">
            <w:pPr>
              <w:jc w:val="center"/>
              <w:rPr>
                <w:rFonts w:ascii="Calibri" w:hAnsi="Calibri" w:cs="Calibri"/>
                <w:color w:val="002060"/>
                <w:sz w:val="20"/>
                <w:szCs w:val="20"/>
              </w:rPr>
            </w:pPr>
            <w:r>
              <w:rPr>
                <w:rFonts w:ascii="Calibri" w:hAnsi="Calibri" w:cs="Calibri"/>
                <w:color w:val="002060"/>
                <w:sz w:val="20"/>
                <w:szCs w:val="20"/>
              </w:rPr>
              <w:t>6</w:t>
            </w:r>
          </w:p>
        </w:tc>
        <w:tc>
          <w:tcPr>
            <w:tcW w:w="1240" w:type="dxa"/>
          </w:tcPr>
          <w:p w:rsidR="002C536A" w:rsidRPr="00705AAD" w:rsidRDefault="002C536A" w:rsidP="0001411A">
            <w:pPr>
              <w:jc w:val="center"/>
              <w:rPr>
                <w:rFonts w:ascii="Calibri" w:hAnsi="Calibri" w:cs="Calibri"/>
                <w:color w:val="002060"/>
                <w:sz w:val="20"/>
                <w:szCs w:val="20"/>
                <w:lang w:val="el-GR"/>
              </w:rPr>
            </w:pPr>
            <w:r>
              <w:rPr>
                <w:rFonts w:ascii="Calibri" w:hAnsi="Calibri" w:cs="Calibri"/>
                <w:color w:val="002060"/>
                <w:sz w:val="20"/>
                <w:szCs w:val="20"/>
                <w:lang w:val="el-GR"/>
              </w:rPr>
              <w:t>5</w:t>
            </w:r>
          </w:p>
        </w:tc>
      </w:tr>
      <w:tr w:rsidR="002C536A" w:rsidRPr="00333DC5">
        <w:trPr>
          <w:trHeight w:val="194"/>
        </w:trPr>
        <w:tc>
          <w:tcPr>
            <w:tcW w:w="5637" w:type="dxa"/>
            <w:gridSpan w:val="3"/>
          </w:tcPr>
          <w:p w:rsidR="002C536A" w:rsidRPr="00705AAD" w:rsidRDefault="002C536A" w:rsidP="0001411A">
            <w:pPr>
              <w:jc w:val="right"/>
              <w:rPr>
                <w:rFonts w:ascii="Calibri" w:hAnsi="Calibri" w:cs="Calibri"/>
                <w:b/>
                <w:bCs/>
                <w:color w:val="002060"/>
                <w:sz w:val="20"/>
                <w:szCs w:val="20"/>
                <w:lang w:val="el-GR"/>
              </w:rPr>
            </w:pPr>
          </w:p>
        </w:tc>
        <w:tc>
          <w:tcPr>
            <w:tcW w:w="1559" w:type="dxa"/>
            <w:gridSpan w:val="2"/>
          </w:tcPr>
          <w:p w:rsidR="002C536A" w:rsidRPr="00705AAD" w:rsidRDefault="002C536A" w:rsidP="0001411A">
            <w:pPr>
              <w:jc w:val="right"/>
              <w:rPr>
                <w:rFonts w:ascii="Calibri" w:hAnsi="Calibri" w:cs="Calibri"/>
                <w:color w:val="002060"/>
                <w:sz w:val="20"/>
                <w:szCs w:val="20"/>
                <w:lang w:val="el-GR"/>
              </w:rPr>
            </w:pPr>
          </w:p>
        </w:tc>
        <w:tc>
          <w:tcPr>
            <w:tcW w:w="1240" w:type="dxa"/>
          </w:tcPr>
          <w:p w:rsidR="002C536A" w:rsidRPr="00705AAD" w:rsidRDefault="002C536A" w:rsidP="0001411A">
            <w:pPr>
              <w:rPr>
                <w:rFonts w:ascii="Calibri" w:hAnsi="Calibri" w:cs="Calibri"/>
                <w:color w:val="002060"/>
                <w:sz w:val="20"/>
                <w:szCs w:val="20"/>
                <w:lang w:val="el-GR"/>
              </w:rPr>
            </w:pPr>
          </w:p>
        </w:tc>
      </w:tr>
      <w:tr w:rsidR="002C536A" w:rsidRPr="00333DC5">
        <w:trPr>
          <w:trHeight w:val="194"/>
        </w:trPr>
        <w:tc>
          <w:tcPr>
            <w:tcW w:w="5637" w:type="dxa"/>
            <w:gridSpan w:val="3"/>
          </w:tcPr>
          <w:p w:rsidR="002C536A" w:rsidRPr="00705AAD" w:rsidRDefault="002C536A" w:rsidP="0001411A">
            <w:pPr>
              <w:rPr>
                <w:rFonts w:ascii="Calibri" w:hAnsi="Calibri" w:cs="Calibri"/>
                <w:b/>
                <w:bCs/>
                <w:color w:val="002060"/>
                <w:sz w:val="20"/>
                <w:szCs w:val="20"/>
                <w:lang w:val="el-GR"/>
              </w:rPr>
            </w:pPr>
          </w:p>
        </w:tc>
        <w:tc>
          <w:tcPr>
            <w:tcW w:w="1559" w:type="dxa"/>
            <w:gridSpan w:val="2"/>
          </w:tcPr>
          <w:p w:rsidR="002C536A" w:rsidRPr="00705AAD" w:rsidRDefault="002C536A" w:rsidP="0001411A">
            <w:pPr>
              <w:jc w:val="right"/>
              <w:rPr>
                <w:rFonts w:ascii="Calibri" w:hAnsi="Calibri" w:cs="Calibri"/>
                <w:color w:val="002060"/>
                <w:sz w:val="20"/>
                <w:szCs w:val="20"/>
                <w:lang w:val="el-GR"/>
              </w:rPr>
            </w:pPr>
          </w:p>
        </w:tc>
        <w:tc>
          <w:tcPr>
            <w:tcW w:w="1240" w:type="dxa"/>
          </w:tcPr>
          <w:p w:rsidR="002C536A" w:rsidRPr="00705AAD" w:rsidRDefault="002C536A" w:rsidP="0001411A">
            <w:pPr>
              <w:rPr>
                <w:rFonts w:ascii="Calibri" w:hAnsi="Calibri" w:cs="Calibri"/>
                <w:color w:val="002060"/>
                <w:sz w:val="20"/>
                <w:szCs w:val="20"/>
                <w:lang w:val="el-GR"/>
              </w:rPr>
            </w:pPr>
          </w:p>
        </w:tc>
      </w:tr>
      <w:tr w:rsidR="002C536A" w:rsidRPr="00F50D37">
        <w:trPr>
          <w:trHeight w:val="194"/>
        </w:trPr>
        <w:tc>
          <w:tcPr>
            <w:tcW w:w="5637" w:type="dxa"/>
            <w:gridSpan w:val="3"/>
            <w:shd w:val="clear" w:color="auto" w:fill="DDD9C3"/>
          </w:tcPr>
          <w:p w:rsidR="002C536A" w:rsidRPr="00705AAD" w:rsidRDefault="002C536A" w:rsidP="0001411A">
            <w:pPr>
              <w:rPr>
                <w:rFonts w:ascii="Calibri" w:hAnsi="Calibri" w:cs="Calibri"/>
                <w:i/>
                <w:iCs/>
                <w:sz w:val="18"/>
                <w:szCs w:val="18"/>
                <w:lang w:val="el-GR"/>
              </w:rPr>
            </w:pPr>
            <w:r w:rsidRPr="00705AAD">
              <w:rPr>
                <w:rFonts w:ascii="Calibri" w:hAnsi="Calibri" w:cs="Calibri"/>
                <w:i/>
                <w:iCs/>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2C536A" w:rsidRPr="00705AAD" w:rsidRDefault="002C536A" w:rsidP="0001411A">
            <w:pPr>
              <w:jc w:val="right"/>
              <w:rPr>
                <w:rFonts w:ascii="Calibri" w:hAnsi="Calibri" w:cs="Calibri"/>
                <w:color w:val="002060"/>
                <w:sz w:val="20"/>
                <w:szCs w:val="20"/>
                <w:lang w:val="el-GR"/>
              </w:rPr>
            </w:pPr>
          </w:p>
        </w:tc>
        <w:tc>
          <w:tcPr>
            <w:tcW w:w="1240" w:type="dxa"/>
          </w:tcPr>
          <w:p w:rsidR="002C536A" w:rsidRPr="00705AAD" w:rsidRDefault="002C536A" w:rsidP="0001411A">
            <w:pPr>
              <w:rPr>
                <w:rFonts w:ascii="Calibri" w:hAnsi="Calibri" w:cs="Calibri"/>
                <w:color w:val="002060"/>
                <w:sz w:val="20"/>
                <w:szCs w:val="20"/>
                <w:lang w:val="el-GR"/>
              </w:rPr>
            </w:pPr>
          </w:p>
        </w:tc>
      </w:tr>
      <w:tr w:rsidR="002C536A" w:rsidRPr="005B3B7D">
        <w:trPr>
          <w:trHeight w:val="599"/>
        </w:trPr>
        <w:tc>
          <w:tcPr>
            <w:tcW w:w="3205" w:type="dxa"/>
            <w:shd w:val="clear" w:color="auto" w:fill="DDD9C3"/>
          </w:tcPr>
          <w:p w:rsidR="002C536A" w:rsidRPr="00705AAD" w:rsidRDefault="002C536A" w:rsidP="0001411A">
            <w:pPr>
              <w:jc w:val="right"/>
              <w:rPr>
                <w:rFonts w:ascii="Calibri" w:hAnsi="Calibri" w:cs="Calibri"/>
                <w:i/>
                <w:iCs/>
                <w:sz w:val="16"/>
                <w:szCs w:val="16"/>
                <w:lang w:val="el-GR"/>
              </w:rPr>
            </w:pPr>
            <w:r w:rsidRPr="00705AAD">
              <w:rPr>
                <w:rFonts w:ascii="Calibri" w:hAnsi="Calibri" w:cs="Calibri"/>
                <w:b/>
                <w:bCs/>
                <w:sz w:val="20"/>
                <w:szCs w:val="20"/>
                <w:lang w:val="el-GR"/>
              </w:rPr>
              <w:t>ΤΥΠΟΣ ΜΑΘΗΜΑΤΟΣ</w:t>
            </w:r>
          </w:p>
          <w:p w:rsidR="002C536A" w:rsidRPr="00705AAD" w:rsidRDefault="002C536A" w:rsidP="0001411A">
            <w:pPr>
              <w:jc w:val="right"/>
              <w:rPr>
                <w:rFonts w:ascii="Calibri" w:hAnsi="Calibri" w:cs="Calibri"/>
                <w:b/>
                <w:bCs/>
                <w:sz w:val="20"/>
                <w:szCs w:val="20"/>
                <w:lang w:val="el-GR"/>
              </w:rPr>
            </w:pPr>
            <w:r w:rsidRPr="00705AAD">
              <w:rPr>
                <w:rFonts w:ascii="Calibri" w:hAnsi="Calibri" w:cs="Calibri"/>
                <w:i/>
                <w:iCs/>
                <w:sz w:val="16"/>
                <w:szCs w:val="16"/>
                <w:lang w:val="el-GR"/>
              </w:rPr>
              <w:t>Υποβάθρου , Γενικών Γνώσεων, Επιστημονικής Περιοχής, Ανάπτυξης Δεξιοτήτων</w:t>
            </w:r>
          </w:p>
        </w:tc>
        <w:tc>
          <w:tcPr>
            <w:tcW w:w="5231" w:type="dxa"/>
            <w:gridSpan w:val="5"/>
          </w:tcPr>
          <w:p w:rsidR="002C536A" w:rsidRPr="00EA09B2" w:rsidRDefault="002C536A" w:rsidP="00017077">
            <w:pPr>
              <w:rPr>
                <w:rFonts w:ascii="Calibri" w:hAnsi="Calibri" w:cs="Calibri"/>
                <w:color w:val="1F497D" w:themeColor="text2"/>
                <w:lang w:val="el-GR"/>
              </w:rPr>
            </w:pPr>
            <w:r w:rsidRPr="00EA09B2">
              <w:rPr>
                <w:rFonts w:ascii="Calibri" w:hAnsi="Calibri" w:cs="Calibri"/>
                <w:color w:val="1F497D" w:themeColor="text2"/>
                <w:sz w:val="22"/>
                <w:szCs w:val="22"/>
                <w:lang w:val="el-GR"/>
              </w:rPr>
              <w:t>Επιστημονικής Περιοχής</w:t>
            </w:r>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ΠΡΟΑΠΑΙΤΟΥΜΕΝΑ ΜΑΘΗΜΑΤΑ:</w:t>
            </w:r>
          </w:p>
          <w:p w:rsidR="002C536A" w:rsidRPr="00705AAD" w:rsidRDefault="002C536A" w:rsidP="0001411A">
            <w:pPr>
              <w:jc w:val="right"/>
              <w:rPr>
                <w:rFonts w:ascii="Calibri" w:hAnsi="Calibri" w:cs="Calibri"/>
                <w:b/>
                <w:bCs/>
                <w:sz w:val="20"/>
                <w:szCs w:val="20"/>
                <w:lang w:val="el-GR"/>
              </w:rPr>
            </w:pPr>
          </w:p>
        </w:tc>
        <w:tc>
          <w:tcPr>
            <w:tcW w:w="5231" w:type="dxa"/>
            <w:gridSpan w:val="5"/>
          </w:tcPr>
          <w:p w:rsidR="002C536A" w:rsidRPr="00705AAD" w:rsidRDefault="002C536A" w:rsidP="0001411A">
            <w:pPr>
              <w:rPr>
                <w:rFonts w:ascii="Calibri" w:hAnsi="Calibri" w:cs="Calibri"/>
                <w:color w:val="002060"/>
                <w:sz w:val="20"/>
                <w:szCs w:val="20"/>
                <w:lang w:val="el-GR"/>
              </w:rPr>
            </w:pPr>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rPr>
            </w:pPr>
            <w:r w:rsidRPr="00705AAD">
              <w:rPr>
                <w:rFonts w:ascii="Calibri" w:hAnsi="Calibri" w:cs="Calibri"/>
                <w:b/>
                <w:bCs/>
                <w:sz w:val="20"/>
                <w:szCs w:val="20"/>
                <w:lang w:val="el-GR"/>
              </w:rPr>
              <w:t>Γ</w:t>
            </w:r>
            <w:r w:rsidRPr="00705AAD">
              <w:rPr>
                <w:rFonts w:ascii="Calibri" w:hAnsi="Calibri" w:cs="Calibri"/>
                <w:b/>
                <w:bCs/>
                <w:sz w:val="20"/>
                <w:szCs w:val="20"/>
              </w:rPr>
              <w:t>ΛΩΣΣΑ ΔΙΔΑΣΚΑΛΙΑΣ</w:t>
            </w:r>
            <w:r w:rsidRPr="00705AAD">
              <w:rPr>
                <w:rFonts w:ascii="Calibri" w:hAnsi="Calibri" w:cs="Calibri"/>
                <w:b/>
                <w:bCs/>
                <w:sz w:val="20"/>
                <w:szCs w:val="20"/>
                <w:lang w:val="el-GR"/>
              </w:rPr>
              <w:t xml:space="preserve"> και ΕΞΕΤΑΣΕΩΝ</w:t>
            </w:r>
            <w:r w:rsidRPr="00705AAD">
              <w:rPr>
                <w:rFonts w:ascii="Calibri" w:hAnsi="Calibri" w:cs="Calibri"/>
                <w:b/>
                <w:bCs/>
                <w:sz w:val="20"/>
                <w:szCs w:val="20"/>
              </w:rPr>
              <w:t>:</w:t>
            </w:r>
          </w:p>
        </w:tc>
        <w:tc>
          <w:tcPr>
            <w:tcW w:w="5231" w:type="dxa"/>
            <w:gridSpan w:val="5"/>
          </w:tcPr>
          <w:p w:rsidR="002C536A" w:rsidRPr="00446CED" w:rsidRDefault="002C536A" w:rsidP="0001411A">
            <w:pPr>
              <w:rPr>
                <w:rFonts w:ascii="Calibri" w:hAnsi="Calibri" w:cs="Calibri"/>
                <w:color w:val="002060"/>
                <w:sz w:val="20"/>
                <w:szCs w:val="20"/>
                <w:lang w:val="el-GR"/>
              </w:rPr>
            </w:pPr>
            <w:r>
              <w:rPr>
                <w:rFonts w:ascii="Calibri" w:hAnsi="Calibri" w:cs="Calibri"/>
                <w:color w:val="002060"/>
                <w:sz w:val="20"/>
                <w:szCs w:val="20"/>
                <w:lang w:val="el-GR"/>
              </w:rPr>
              <w:t>Ελληνικά</w:t>
            </w:r>
          </w:p>
        </w:tc>
      </w:tr>
      <w:tr w:rsidR="002C536A" w:rsidRPr="005B3B7D">
        <w:tc>
          <w:tcPr>
            <w:tcW w:w="3205"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t xml:space="preserve">ΤΟ ΜΑΘΗΜΑ ΠΡΟΣΦΕΡΕΤΑΙ ΣΕ ΦΟΙΤΗΤΕΣ </w:t>
            </w:r>
            <w:r w:rsidRPr="00705AAD">
              <w:rPr>
                <w:rFonts w:ascii="Calibri" w:hAnsi="Calibri" w:cs="Calibri"/>
                <w:b/>
                <w:bCs/>
                <w:sz w:val="20"/>
                <w:szCs w:val="20"/>
                <w:lang w:val="en-GB"/>
              </w:rPr>
              <w:t>ERASMUS</w:t>
            </w:r>
          </w:p>
        </w:tc>
        <w:tc>
          <w:tcPr>
            <w:tcW w:w="5231" w:type="dxa"/>
            <w:gridSpan w:val="5"/>
          </w:tcPr>
          <w:p w:rsidR="002C536A" w:rsidRPr="00D56231" w:rsidRDefault="00D56231" w:rsidP="0001411A">
            <w:pPr>
              <w:rPr>
                <w:rFonts w:ascii="Calibri" w:hAnsi="Calibri" w:cs="Calibri"/>
                <w:color w:val="002060"/>
                <w:sz w:val="20"/>
                <w:szCs w:val="20"/>
                <w:lang w:val="es-ES"/>
              </w:rPr>
            </w:pPr>
            <w:r w:rsidRPr="00D56231">
              <w:rPr>
                <w:rFonts w:ascii="Calibri" w:hAnsi="Calibri" w:cs="Calibri"/>
                <w:color w:val="002060"/>
                <w:sz w:val="20"/>
                <w:szCs w:val="20"/>
                <w:lang w:val="es-ES"/>
              </w:rPr>
              <w:t xml:space="preserve">ΝΑΙ </w:t>
            </w:r>
            <w:proofErr w:type="spellStart"/>
            <w:r w:rsidRPr="00D56231">
              <w:rPr>
                <w:rFonts w:ascii="Calibri" w:hAnsi="Calibri" w:cs="Calibri"/>
                <w:color w:val="002060"/>
                <w:sz w:val="20"/>
                <w:szCs w:val="20"/>
                <w:lang w:val="es-ES"/>
              </w:rPr>
              <w:t>στην</w:t>
            </w:r>
            <w:proofErr w:type="spellEnd"/>
            <w:r w:rsidRPr="00D56231">
              <w:rPr>
                <w:rFonts w:ascii="Calibri" w:hAnsi="Calibri" w:cs="Calibri"/>
                <w:color w:val="002060"/>
                <w:sz w:val="20"/>
                <w:szCs w:val="20"/>
                <w:lang w:val="es-ES"/>
              </w:rPr>
              <w:t xml:space="preserve"> </w:t>
            </w:r>
            <w:proofErr w:type="spellStart"/>
            <w:r w:rsidRPr="00D56231">
              <w:rPr>
                <w:rFonts w:ascii="Calibri" w:hAnsi="Calibri" w:cs="Calibri"/>
                <w:color w:val="002060"/>
                <w:sz w:val="20"/>
                <w:szCs w:val="20"/>
                <w:lang w:val="es-ES"/>
              </w:rPr>
              <w:t>Αγγλική</w:t>
            </w:r>
            <w:proofErr w:type="spellEnd"/>
          </w:p>
        </w:tc>
      </w:tr>
      <w:tr w:rsidR="002C536A" w:rsidRPr="00705AAD">
        <w:tc>
          <w:tcPr>
            <w:tcW w:w="3205" w:type="dxa"/>
            <w:shd w:val="clear" w:color="auto" w:fill="DDD9C3"/>
          </w:tcPr>
          <w:p w:rsidR="002C536A" w:rsidRPr="00705AAD" w:rsidRDefault="002C536A" w:rsidP="0001411A">
            <w:pPr>
              <w:jc w:val="right"/>
              <w:rPr>
                <w:rFonts w:ascii="Calibri" w:hAnsi="Calibri" w:cs="Calibri"/>
                <w:b/>
                <w:bCs/>
                <w:sz w:val="20"/>
                <w:szCs w:val="20"/>
                <w:lang w:val="en-GB"/>
              </w:rPr>
            </w:pPr>
            <w:r w:rsidRPr="00705AAD">
              <w:rPr>
                <w:rFonts w:ascii="Calibri" w:hAnsi="Calibri" w:cs="Calibri"/>
                <w:b/>
                <w:bCs/>
                <w:sz w:val="20"/>
                <w:szCs w:val="20"/>
                <w:lang w:val="el-GR"/>
              </w:rPr>
              <w:t>ΗΛΕΚΤΡΟΝΙΚΗ ΣΕΛΙΔΑ ΜΑΘΗΜΑΤΟΣ (</w:t>
            </w:r>
            <w:r w:rsidRPr="00705AAD">
              <w:rPr>
                <w:rFonts w:ascii="Calibri" w:hAnsi="Calibri" w:cs="Calibri"/>
                <w:b/>
                <w:bCs/>
                <w:sz w:val="20"/>
                <w:szCs w:val="20"/>
                <w:lang w:val="en-GB"/>
              </w:rPr>
              <w:t>URL)</w:t>
            </w:r>
          </w:p>
        </w:tc>
        <w:tc>
          <w:tcPr>
            <w:tcW w:w="5231" w:type="dxa"/>
            <w:gridSpan w:val="5"/>
          </w:tcPr>
          <w:p w:rsidR="002C536A" w:rsidRDefault="00F90147" w:rsidP="0001411A">
            <w:pPr>
              <w:spacing w:after="200" w:line="276" w:lineRule="auto"/>
              <w:rPr>
                <w:rFonts w:ascii="Calibri" w:hAnsi="Calibri" w:cs="Calibri"/>
                <w:color w:val="002060"/>
                <w:sz w:val="20"/>
                <w:szCs w:val="20"/>
                <w:lang w:val="en-GB"/>
              </w:rPr>
            </w:pPr>
            <w:hyperlink r:id="rId5" w:history="1">
              <w:r w:rsidR="00D56231" w:rsidRPr="00BC5A98">
                <w:rPr>
                  <w:rStyle w:val="Hyperlink"/>
                  <w:rFonts w:ascii="Calibri" w:hAnsi="Calibri" w:cs="Calibri"/>
                  <w:sz w:val="20"/>
                  <w:szCs w:val="20"/>
                  <w:lang w:val="en-GB"/>
                </w:rPr>
                <w:t>http://www.aoa.aua.gr/course_info.aspx?mn=mn5&amp;courseID=103</w:t>
              </w:r>
            </w:hyperlink>
          </w:p>
          <w:p w:rsidR="00D56231" w:rsidRPr="00705AAD" w:rsidRDefault="00D56231" w:rsidP="0001411A">
            <w:pPr>
              <w:spacing w:after="200" w:line="276" w:lineRule="auto"/>
              <w:rPr>
                <w:rFonts w:ascii="Calibri" w:hAnsi="Calibri" w:cs="Calibri"/>
                <w:color w:val="002060"/>
                <w:sz w:val="20"/>
                <w:szCs w:val="20"/>
                <w:lang w:val="en-GB"/>
              </w:rPr>
            </w:pPr>
            <w:r w:rsidRPr="00D56231">
              <w:rPr>
                <w:rFonts w:ascii="Calibri" w:hAnsi="Calibri" w:cs="Calibri"/>
                <w:color w:val="002060"/>
                <w:sz w:val="20"/>
                <w:szCs w:val="20"/>
                <w:lang w:val="en-GB"/>
              </w:rPr>
              <w:t>https://mediasrv.aua.gr/eclass/courses/AOA199/</w:t>
            </w:r>
          </w:p>
        </w:tc>
      </w:tr>
    </w:tbl>
    <w:p w:rsidR="002C536A" w:rsidRPr="00EA09B2" w:rsidRDefault="002C536A" w:rsidP="0051485C">
      <w:pPr>
        <w:rPr>
          <w:lang w:val="en-GB"/>
        </w:rPr>
      </w:pPr>
    </w:p>
    <w:p w:rsidR="002C536A" w:rsidRPr="00EA09B2" w:rsidRDefault="002C536A" w:rsidP="0051485C">
      <w:pPr>
        <w:rPr>
          <w:lang w:val="en-GB"/>
        </w:rPr>
      </w:pPr>
      <w:r w:rsidRPr="00EA09B2">
        <w:rPr>
          <w:lang w:val="en-GB"/>
        </w:rPr>
        <w:br w:type="page"/>
      </w:r>
    </w:p>
    <w:p w:rsidR="002C536A" w:rsidRPr="00705AAD" w:rsidRDefault="002C536A"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lang w:val="el-GR"/>
        </w:rPr>
        <w:lastRenderedPageBreak/>
        <w:t>ΜΑΘΗΣΙΑΚΑ ΑΠΟΤΕΛΕΣΜΑΤΑ</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2C536A" w:rsidRPr="00705AAD">
        <w:tc>
          <w:tcPr>
            <w:tcW w:w="8472" w:type="dxa"/>
            <w:gridSpan w:val="2"/>
            <w:tcBorders>
              <w:bottom w:val="nil"/>
            </w:tcBorders>
            <w:shd w:val="clear" w:color="auto" w:fill="DDD9C3"/>
          </w:tcPr>
          <w:p w:rsidR="002C536A" w:rsidRPr="00705AAD" w:rsidRDefault="002C536A" w:rsidP="0001411A">
            <w:pPr>
              <w:rPr>
                <w:rFonts w:ascii="Calibri" w:hAnsi="Calibri" w:cs="Calibri"/>
                <w:i/>
                <w:iCs/>
                <w:sz w:val="16"/>
                <w:szCs w:val="16"/>
                <w:lang w:val="el-GR"/>
              </w:rPr>
            </w:pPr>
            <w:r w:rsidRPr="00705AAD">
              <w:rPr>
                <w:rFonts w:ascii="Calibri" w:hAnsi="Calibri" w:cs="Calibri"/>
                <w:b/>
                <w:bCs/>
                <w:sz w:val="20"/>
                <w:szCs w:val="20"/>
                <w:lang w:val="el-GR"/>
              </w:rPr>
              <w:t>Μαθησιακά Αποτελέσματα</w:t>
            </w:r>
          </w:p>
        </w:tc>
      </w:tr>
      <w:tr w:rsidR="002C536A" w:rsidRPr="00F50D37">
        <w:tc>
          <w:tcPr>
            <w:tcW w:w="8472" w:type="dxa"/>
            <w:gridSpan w:val="2"/>
            <w:tcBorders>
              <w:top w:val="nil"/>
            </w:tcBorders>
            <w:shd w:val="clear" w:color="auto" w:fill="DDD9C3"/>
          </w:tcPr>
          <w:p w:rsidR="002C536A" w:rsidRPr="00705AAD" w:rsidRDefault="002C536A" w:rsidP="0001411A">
            <w:pPr>
              <w:widowControl w:val="0"/>
              <w:autoSpaceDE w:val="0"/>
              <w:autoSpaceDN w:val="0"/>
              <w:adjustRightInd w:val="0"/>
              <w:spacing w:after="60"/>
              <w:rPr>
                <w:rFonts w:ascii="Calibri" w:hAnsi="Calibri" w:cs="Calibri"/>
                <w:i/>
                <w:iCs/>
                <w:sz w:val="16"/>
                <w:szCs w:val="16"/>
                <w:lang w:val="el-GR"/>
              </w:rPr>
            </w:pPr>
            <w:r w:rsidRPr="00705AAD">
              <w:rPr>
                <w:rFonts w:ascii="Calibri" w:hAnsi="Calibri" w:cs="Calibri"/>
                <w:i/>
                <w:iCs/>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C536A" w:rsidRPr="00705AAD" w:rsidRDefault="002C536A" w:rsidP="0001411A">
            <w:pPr>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Συμβουλευτείτε το Παράρτημα Α </w:t>
            </w:r>
          </w:p>
          <w:p w:rsidR="002C536A" w:rsidRPr="00705AAD" w:rsidRDefault="002C536A" w:rsidP="0051485C">
            <w:pPr>
              <w:widowControl w:val="0"/>
              <w:numPr>
                <w:ilvl w:val="0"/>
                <w:numId w:val="2"/>
              </w:numPr>
              <w:autoSpaceDE w:val="0"/>
              <w:autoSpaceDN w:val="0"/>
              <w:adjustRightInd w:val="0"/>
              <w:spacing w:after="20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2C536A" w:rsidRPr="00705AAD" w:rsidRDefault="002C536A" w:rsidP="0051485C">
            <w:pPr>
              <w:widowControl w:val="0"/>
              <w:numPr>
                <w:ilvl w:val="0"/>
                <w:numId w:val="2"/>
              </w:numPr>
              <w:autoSpaceDE w:val="0"/>
              <w:autoSpaceDN w:val="0"/>
              <w:adjustRightInd w:val="0"/>
              <w:spacing w:after="6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Περιγραφικοί Δείκτες Επιπέδων 6, 7 &amp; 8 του Ευρωπαϊκού Πλαισίου Προσόντων Διά Βίου Μάθησης</w:t>
            </w:r>
          </w:p>
          <w:p w:rsidR="002C536A" w:rsidRPr="00705AAD" w:rsidRDefault="002C536A" w:rsidP="0001411A">
            <w:pPr>
              <w:widowControl w:val="0"/>
              <w:autoSpaceDE w:val="0"/>
              <w:autoSpaceDN w:val="0"/>
              <w:adjustRightInd w:val="0"/>
              <w:rPr>
                <w:i/>
                <w:iCs/>
                <w:sz w:val="16"/>
                <w:szCs w:val="16"/>
              </w:rPr>
            </w:pPr>
            <w:r w:rsidRPr="00705AAD">
              <w:rPr>
                <w:rFonts w:ascii="Calibri" w:hAnsi="Calibri" w:cs="Calibri"/>
                <w:i/>
                <w:iCs/>
                <w:sz w:val="16"/>
                <w:szCs w:val="16"/>
                <w:lang w:val="el-GR"/>
              </w:rPr>
              <w:t>και Παράρτημα</w:t>
            </w:r>
            <w:r w:rsidRPr="00705AAD">
              <w:rPr>
                <w:i/>
                <w:iCs/>
                <w:sz w:val="16"/>
                <w:szCs w:val="16"/>
              </w:rPr>
              <w:t xml:space="preserve"> Β</w:t>
            </w:r>
          </w:p>
          <w:p w:rsidR="002C536A" w:rsidRPr="00705AAD" w:rsidRDefault="002C536A" w:rsidP="0051485C">
            <w:pPr>
              <w:widowControl w:val="0"/>
              <w:numPr>
                <w:ilvl w:val="0"/>
                <w:numId w:val="2"/>
              </w:numPr>
              <w:autoSpaceDE w:val="0"/>
              <w:autoSpaceDN w:val="0"/>
              <w:adjustRightInd w:val="0"/>
              <w:spacing w:after="20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Περιληπτικός Οδηγός συγγραφής Μαθησιακών Αποτελεσμάτων</w:t>
            </w:r>
          </w:p>
        </w:tc>
      </w:tr>
      <w:tr w:rsidR="002C536A" w:rsidRPr="00F50D37">
        <w:tc>
          <w:tcPr>
            <w:tcW w:w="8472" w:type="dxa"/>
            <w:gridSpan w:val="2"/>
          </w:tcPr>
          <w:p w:rsidR="002C536A" w:rsidRDefault="002C536A" w:rsidP="0001411A">
            <w:pPr>
              <w:widowControl w:val="0"/>
              <w:autoSpaceDE w:val="0"/>
              <w:autoSpaceDN w:val="0"/>
              <w:adjustRightInd w:val="0"/>
              <w:rPr>
                <w:rFonts w:ascii="Calibri" w:hAnsi="Calibri" w:cs="Calibri"/>
                <w:color w:val="002060"/>
                <w:sz w:val="22"/>
                <w:szCs w:val="22"/>
                <w:lang w:val="el-GR"/>
              </w:rPr>
            </w:pPr>
            <w:r w:rsidRPr="007D7B63">
              <w:rPr>
                <w:rFonts w:ascii="Calibri" w:hAnsi="Calibri" w:cs="Calibri"/>
                <w:color w:val="002060"/>
                <w:sz w:val="22"/>
                <w:szCs w:val="22"/>
                <w:lang w:val="el-GR"/>
              </w:rPr>
              <w:t>Το μάθημα αποσκοπεί στην κατανόηση των μηχανισμ</w:t>
            </w:r>
            <w:r>
              <w:rPr>
                <w:rFonts w:ascii="Calibri" w:hAnsi="Calibri" w:cs="Calibri"/>
                <w:color w:val="002060"/>
                <w:sz w:val="22"/>
                <w:szCs w:val="22"/>
                <w:lang w:val="el-GR"/>
              </w:rPr>
              <w:t>ών</w:t>
            </w:r>
            <w:r w:rsidRPr="007D7B63">
              <w:rPr>
                <w:rFonts w:ascii="Calibri" w:hAnsi="Calibri" w:cs="Calibri"/>
                <w:color w:val="002060"/>
                <w:sz w:val="22"/>
                <w:szCs w:val="22"/>
                <w:lang w:val="el-GR"/>
              </w:rPr>
              <w:t xml:space="preserve"> με τους οποίους οι γεωργικές δραστηριότητες ασκούν πιέσεις στους φυσικούς πόρους και το περιβάλλον. Επίσης στόχο έχει την εξοικείωση των φοιτητών/τριών  με την έννοια τ</w:t>
            </w:r>
            <w:r>
              <w:rPr>
                <w:rFonts w:ascii="Calibri" w:hAnsi="Calibri" w:cs="Calibri"/>
                <w:color w:val="002060"/>
                <w:sz w:val="22"/>
                <w:szCs w:val="22"/>
                <w:lang w:val="el-GR"/>
              </w:rPr>
              <w:t>ων</w:t>
            </w:r>
            <w:r w:rsidRPr="007D7B63">
              <w:rPr>
                <w:rFonts w:ascii="Calibri" w:hAnsi="Calibri" w:cs="Calibri"/>
                <w:color w:val="002060"/>
                <w:sz w:val="22"/>
                <w:szCs w:val="22"/>
                <w:lang w:val="el-GR"/>
              </w:rPr>
              <w:t xml:space="preserve"> </w:t>
            </w:r>
            <w:proofErr w:type="spellStart"/>
            <w:r w:rsidRPr="007D7B63">
              <w:rPr>
                <w:rFonts w:ascii="Calibri" w:hAnsi="Calibri" w:cs="Calibri"/>
                <w:color w:val="002060"/>
                <w:sz w:val="22"/>
                <w:szCs w:val="22"/>
                <w:lang w:val="el-GR"/>
              </w:rPr>
              <w:t>αγροοικοσυστ</w:t>
            </w:r>
            <w:r>
              <w:rPr>
                <w:rFonts w:ascii="Calibri" w:hAnsi="Calibri" w:cs="Calibri"/>
                <w:color w:val="002060"/>
                <w:sz w:val="22"/>
                <w:szCs w:val="22"/>
                <w:lang w:val="el-GR"/>
              </w:rPr>
              <w:t>ημάτων</w:t>
            </w:r>
            <w:proofErr w:type="spellEnd"/>
            <w:r>
              <w:rPr>
                <w:rFonts w:ascii="Calibri" w:hAnsi="Calibri" w:cs="Calibri"/>
                <w:color w:val="002060"/>
                <w:sz w:val="22"/>
                <w:szCs w:val="22"/>
                <w:lang w:val="el-GR"/>
              </w:rPr>
              <w:t>,</w:t>
            </w:r>
            <w:r w:rsidRPr="007D7B63">
              <w:rPr>
                <w:rFonts w:ascii="Calibri" w:hAnsi="Calibri" w:cs="Calibri"/>
                <w:color w:val="002060"/>
                <w:sz w:val="22"/>
                <w:szCs w:val="22"/>
                <w:lang w:val="el-GR"/>
              </w:rPr>
              <w:t xml:space="preserve"> την αναγνώριση και εκτίμηση των πολλαπλών (οικονομικών, κοινωνικών και περιβαλλοντικών) υπηρεσιών που προσφέρονται από αυτά. Τέλος μέσω της </w:t>
            </w:r>
            <w:r>
              <w:rPr>
                <w:rFonts w:ascii="Calibri" w:hAnsi="Calibri" w:cs="Calibri"/>
                <w:color w:val="002060"/>
                <w:sz w:val="22"/>
                <w:szCs w:val="22"/>
                <w:lang w:val="el-GR"/>
              </w:rPr>
              <w:t>ανάλυσης</w:t>
            </w:r>
            <w:r w:rsidRPr="007D7B63">
              <w:rPr>
                <w:rFonts w:ascii="Calibri" w:hAnsi="Calibri" w:cs="Calibri"/>
                <w:color w:val="002060"/>
                <w:sz w:val="22"/>
                <w:szCs w:val="22"/>
                <w:lang w:val="el-GR"/>
              </w:rPr>
              <w:t xml:space="preserve"> του παραδείγματος της βιολογικής  γεωργίας, μια συνθετική αλλά και κριτική θέαση της σχέσης γεωργίας και περιβάλλοντος. </w:t>
            </w:r>
          </w:p>
          <w:p w:rsidR="00AF7316" w:rsidRPr="00AF7316" w:rsidRDefault="00AF7316" w:rsidP="00AF7316">
            <w:pPr>
              <w:widowControl w:val="0"/>
              <w:autoSpaceDE w:val="0"/>
              <w:autoSpaceDN w:val="0"/>
              <w:adjustRightInd w:val="0"/>
              <w:rPr>
                <w:rFonts w:ascii="Calibri" w:hAnsi="Calibri" w:cs="Calibri"/>
                <w:color w:val="002060"/>
                <w:lang w:val="el-GR"/>
              </w:rPr>
            </w:pPr>
          </w:p>
          <w:p w:rsidR="002C536A" w:rsidRPr="007D7B63" w:rsidRDefault="002C536A" w:rsidP="0001411A">
            <w:pPr>
              <w:widowControl w:val="0"/>
              <w:autoSpaceDE w:val="0"/>
              <w:autoSpaceDN w:val="0"/>
              <w:adjustRightInd w:val="0"/>
              <w:rPr>
                <w:rFonts w:ascii="Calibri" w:hAnsi="Calibri" w:cs="Calibri"/>
                <w:color w:val="002060"/>
                <w:lang w:val="el-GR"/>
              </w:rPr>
            </w:pPr>
            <w:r w:rsidRPr="007D7B63">
              <w:rPr>
                <w:rFonts w:ascii="Calibri" w:hAnsi="Calibri" w:cs="Calibri"/>
                <w:color w:val="002060"/>
                <w:sz w:val="22"/>
                <w:szCs w:val="22"/>
                <w:lang w:val="el-GR"/>
              </w:rPr>
              <w:t xml:space="preserve">Η/Ο φοιτήτρια/φοιτητής όταν ολοκληρωθεί επιτυχημένα το μάθημα αναμένεται </w:t>
            </w:r>
            <w:r w:rsidR="00AF7316">
              <w:rPr>
                <w:rFonts w:ascii="Calibri" w:hAnsi="Calibri" w:cs="Calibri"/>
                <w:color w:val="002060"/>
                <w:sz w:val="22"/>
                <w:szCs w:val="22"/>
                <w:lang w:val="el-GR"/>
              </w:rPr>
              <w:t xml:space="preserve">να είναι σε θέση  </w:t>
            </w:r>
          </w:p>
          <w:p w:rsidR="00AF7316" w:rsidRPr="00AF7316" w:rsidRDefault="00AF7316" w:rsidP="00AF7316">
            <w:pPr>
              <w:pStyle w:val="ListParagraph"/>
              <w:widowControl w:val="0"/>
              <w:numPr>
                <w:ilvl w:val="0"/>
                <w:numId w:val="2"/>
              </w:numPr>
              <w:autoSpaceDE w:val="0"/>
              <w:autoSpaceDN w:val="0"/>
              <w:adjustRightInd w:val="0"/>
              <w:ind w:left="426"/>
              <w:rPr>
                <w:color w:val="002060"/>
                <w:sz w:val="24"/>
                <w:szCs w:val="24"/>
              </w:rPr>
            </w:pPr>
            <w:r w:rsidRPr="00AF7316">
              <w:rPr>
                <w:color w:val="002060"/>
              </w:rPr>
              <w:t xml:space="preserve">Να γνωρίζει και να κατανοεί  τη σχέση γεωργικής δραστηριότητας και περιβάλλοντος, τόσο όσον αφορά στη διαχείριση των φυσικών πόρων αλλά και στην προστασία της βιοποικιλότητας και του αγροτικού τοπίου. </w:t>
            </w:r>
          </w:p>
          <w:p w:rsidR="002C536A" w:rsidRPr="007D7B63" w:rsidRDefault="00AF7316" w:rsidP="00AF7316">
            <w:pPr>
              <w:widowControl w:val="0"/>
              <w:numPr>
                <w:ilvl w:val="0"/>
                <w:numId w:val="2"/>
              </w:numPr>
              <w:autoSpaceDE w:val="0"/>
              <w:autoSpaceDN w:val="0"/>
              <w:adjustRightInd w:val="0"/>
              <w:ind w:left="426"/>
              <w:rPr>
                <w:rFonts w:ascii="Calibri" w:hAnsi="Calibri" w:cs="Calibri"/>
                <w:color w:val="002060"/>
                <w:lang w:val="el-GR"/>
              </w:rPr>
            </w:pPr>
            <w:r w:rsidRPr="00AF7316">
              <w:rPr>
                <w:rFonts w:ascii="Calibri" w:hAnsi="Calibri" w:cs="Calibri"/>
                <w:color w:val="002060"/>
                <w:sz w:val="22"/>
                <w:szCs w:val="22"/>
                <w:lang w:val="el-GR"/>
              </w:rPr>
              <w:t>Να γνωρίζει</w:t>
            </w:r>
            <w:r>
              <w:rPr>
                <w:rFonts w:ascii="Calibri" w:hAnsi="Calibri" w:cs="Calibri"/>
                <w:color w:val="002060"/>
                <w:sz w:val="22"/>
                <w:szCs w:val="22"/>
                <w:lang w:val="el-GR"/>
              </w:rPr>
              <w:t xml:space="preserve">, </w:t>
            </w:r>
            <w:r w:rsidRPr="00AF7316">
              <w:rPr>
                <w:rFonts w:ascii="Calibri" w:hAnsi="Calibri" w:cs="Calibri"/>
                <w:color w:val="002060"/>
                <w:sz w:val="22"/>
                <w:szCs w:val="22"/>
                <w:lang w:val="el-GR"/>
              </w:rPr>
              <w:t xml:space="preserve">να κατανοεί  </w:t>
            </w:r>
            <w:r>
              <w:rPr>
                <w:rFonts w:ascii="Calibri" w:hAnsi="Calibri" w:cs="Calibri"/>
                <w:color w:val="002060"/>
                <w:sz w:val="22"/>
                <w:szCs w:val="22"/>
                <w:lang w:val="el-GR"/>
              </w:rPr>
              <w:t xml:space="preserve">και </w:t>
            </w:r>
            <w:r w:rsidR="002C536A" w:rsidRPr="007D7B63">
              <w:rPr>
                <w:rFonts w:ascii="Calibri" w:hAnsi="Calibri" w:cs="Calibri"/>
                <w:color w:val="002060"/>
                <w:sz w:val="22"/>
                <w:szCs w:val="22"/>
                <w:lang w:val="el-GR"/>
              </w:rPr>
              <w:t xml:space="preserve"> να αξιολογεί συγκεκριμένες πρακτικές</w:t>
            </w:r>
            <w:r>
              <w:rPr>
                <w:rFonts w:ascii="Calibri" w:hAnsi="Calibri" w:cs="Calibri"/>
                <w:color w:val="002060"/>
                <w:sz w:val="22"/>
                <w:szCs w:val="22"/>
                <w:lang w:val="el-GR"/>
              </w:rPr>
              <w:t xml:space="preserve"> </w:t>
            </w:r>
            <w:r w:rsidR="002C536A" w:rsidRPr="007D7B63">
              <w:rPr>
                <w:rFonts w:ascii="Calibri" w:hAnsi="Calibri" w:cs="Calibri"/>
                <w:color w:val="002060"/>
                <w:sz w:val="22"/>
                <w:szCs w:val="22"/>
                <w:lang w:val="el-GR"/>
              </w:rPr>
              <w:t xml:space="preserve">  </w:t>
            </w:r>
            <w:r w:rsidRPr="007D7B63">
              <w:rPr>
                <w:rFonts w:ascii="Calibri" w:hAnsi="Calibri" w:cs="Calibri"/>
                <w:color w:val="002060"/>
                <w:sz w:val="22"/>
                <w:szCs w:val="22"/>
                <w:lang w:val="el-GR"/>
              </w:rPr>
              <w:t>διαχε</w:t>
            </w:r>
            <w:r>
              <w:rPr>
                <w:rFonts w:ascii="Calibri" w:hAnsi="Calibri" w:cs="Calibri"/>
                <w:color w:val="002060"/>
                <w:sz w:val="22"/>
                <w:szCs w:val="22"/>
                <w:lang w:val="el-GR"/>
              </w:rPr>
              <w:t xml:space="preserve">ίρισης του αγροτικού περιβάλλοντος </w:t>
            </w:r>
            <w:r w:rsidR="002C536A" w:rsidRPr="007D7B63">
              <w:rPr>
                <w:rFonts w:ascii="Calibri" w:hAnsi="Calibri" w:cs="Calibri"/>
                <w:color w:val="002060"/>
                <w:sz w:val="22"/>
                <w:szCs w:val="22"/>
                <w:lang w:val="el-GR"/>
              </w:rPr>
              <w:t>και να εκτιμά  τις περιβαλλοντικές τους επιπτώσεις</w:t>
            </w:r>
            <w:r>
              <w:rPr>
                <w:rFonts w:ascii="Calibri" w:hAnsi="Calibri" w:cs="Calibri"/>
                <w:color w:val="002060"/>
                <w:sz w:val="22"/>
                <w:szCs w:val="22"/>
                <w:lang w:val="el-GR"/>
              </w:rPr>
              <w:t>, βάσει σύγχρονων εργαλείων  αξιολόγησης</w:t>
            </w:r>
            <w:r w:rsidR="002C536A" w:rsidRPr="007D7B63">
              <w:rPr>
                <w:rFonts w:ascii="Calibri" w:hAnsi="Calibri" w:cs="Calibri"/>
                <w:color w:val="002060"/>
                <w:sz w:val="22"/>
                <w:szCs w:val="22"/>
                <w:lang w:val="el-GR"/>
              </w:rPr>
              <w:t>.</w:t>
            </w:r>
          </w:p>
          <w:p w:rsidR="00AF7316" w:rsidRPr="00AF7316" w:rsidRDefault="00AF7316" w:rsidP="00AF7316">
            <w:pPr>
              <w:widowControl w:val="0"/>
              <w:numPr>
                <w:ilvl w:val="0"/>
                <w:numId w:val="2"/>
              </w:numPr>
              <w:autoSpaceDE w:val="0"/>
              <w:autoSpaceDN w:val="0"/>
              <w:adjustRightInd w:val="0"/>
              <w:ind w:left="426"/>
              <w:rPr>
                <w:rFonts w:ascii="Calibri" w:hAnsi="Calibri" w:cs="Calibri"/>
                <w:color w:val="002060"/>
                <w:lang w:val="el-GR"/>
              </w:rPr>
            </w:pPr>
            <w:r w:rsidRPr="00AF7316">
              <w:rPr>
                <w:rFonts w:ascii="Calibri" w:hAnsi="Calibri" w:cs="Calibri"/>
                <w:color w:val="002060"/>
                <w:lang w:val="el-GR"/>
              </w:rPr>
              <w:t>Να είναι σε θέση να χρησιμοποιεί τις παραπάνω γνώσεις και την κατανόηση για να συνδυάζει και να συνθέτει διαφορετικής προέλευσης δεδομένα (οικονομικά, κοινωνικά, περιβαλλοντικά) αντλώντας συμπεράσματα και προωθώντας συνθετικές ερμηνείες διεπιστημονικού χαρακτήρα.</w:t>
            </w:r>
            <w:r w:rsidRPr="007D7B63">
              <w:rPr>
                <w:rFonts w:ascii="Calibri" w:hAnsi="Calibri" w:cs="Calibri"/>
                <w:color w:val="002060"/>
                <w:sz w:val="22"/>
                <w:szCs w:val="22"/>
                <w:lang w:val="el-GR"/>
              </w:rPr>
              <w:t xml:space="preserve"> </w:t>
            </w:r>
          </w:p>
          <w:p w:rsidR="002C536A" w:rsidRPr="007D7B63" w:rsidRDefault="002C536A" w:rsidP="00AF7316">
            <w:pPr>
              <w:widowControl w:val="0"/>
              <w:numPr>
                <w:ilvl w:val="0"/>
                <w:numId w:val="2"/>
              </w:numPr>
              <w:autoSpaceDE w:val="0"/>
              <w:autoSpaceDN w:val="0"/>
              <w:adjustRightInd w:val="0"/>
              <w:ind w:left="426"/>
              <w:rPr>
                <w:rFonts w:ascii="Calibri" w:hAnsi="Calibri" w:cs="Calibri"/>
                <w:color w:val="002060"/>
                <w:lang w:val="el-GR"/>
              </w:rPr>
            </w:pPr>
            <w:r w:rsidRPr="007D7B63">
              <w:rPr>
                <w:rFonts w:ascii="Calibri" w:hAnsi="Calibri" w:cs="Calibri"/>
                <w:color w:val="002060"/>
                <w:sz w:val="22"/>
                <w:szCs w:val="22"/>
                <w:lang w:val="el-GR"/>
              </w:rPr>
              <w:t>Να συνεισφέρει σε διεπιστημονικές ομάδες που αξιολογ</w:t>
            </w:r>
            <w:r>
              <w:rPr>
                <w:rFonts w:ascii="Calibri" w:hAnsi="Calibri" w:cs="Calibri"/>
                <w:color w:val="002060"/>
                <w:sz w:val="22"/>
                <w:szCs w:val="22"/>
                <w:lang w:val="el-GR"/>
              </w:rPr>
              <w:t>ούν</w:t>
            </w:r>
            <w:r w:rsidRPr="007D7B63">
              <w:rPr>
                <w:rFonts w:ascii="Calibri" w:hAnsi="Calibri" w:cs="Calibri"/>
                <w:color w:val="002060"/>
                <w:sz w:val="22"/>
                <w:szCs w:val="22"/>
                <w:lang w:val="el-GR"/>
              </w:rPr>
              <w:t xml:space="preserve"> τις περιβαλλοντικές επιπτώσεις έργων ή/και δραστηριοτήτων.</w:t>
            </w:r>
          </w:p>
          <w:p w:rsidR="00AF7316" w:rsidRPr="00AF7316" w:rsidRDefault="00AF7316" w:rsidP="00AF7316">
            <w:pPr>
              <w:widowControl w:val="0"/>
              <w:numPr>
                <w:ilvl w:val="0"/>
                <w:numId w:val="2"/>
              </w:numPr>
              <w:autoSpaceDE w:val="0"/>
              <w:autoSpaceDN w:val="0"/>
              <w:adjustRightInd w:val="0"/>
              <w:ind w:left="426"/>
              <w:rPr>
                <w:rFonts w:ascii="Calibri" w:hAnsi="Calibri" w:cs="Calibri"/>
                <w:color w:val="002060"/>
                <w:sz w:val="22"/>
                <w:szCs w:val="22"/>
                <w:lang w:val="el-GR"/>
              </w:rPr>
            </w:pPr>
            <w:r w:rsidRPr="00AF7316">
              <w:rPr>
                <w:rFonts w:ascii="Calibri" w:hAnsi="Calibri" w:cs="Calibri"/>
                <w:color w:val="002060"/>
                <w:sz w:val="22"/>
                <w:szCs w:val="22"/>
                <w:lang w:val="el-GR"/>
              </w:rPr>
              <w:t>Να είναι σε θέση να κοινοποιεί με σαφήνεια τα συμπεράσματα αλλά και το σκεπτικό στο οποίο βασίζονται τα συμπεράσματα και οι  ερμηνείες, τόσο σε εξειδικευμένος όσο και σε μη εξειδικευμένο κοινό</w:t>
            </w:r>
          </w:p>
          <w:p w:rsidR="002C536A" w:rsidRPr="00AF7316" w:rsidRDefault="00AF7316" w:rsidP="00AF7316">
            <w:pPr>
              <w:pStyle w:val="ListParagraph"/>
              <w:widowControl w:val="0"/>
              <w:numPr>
                <w:ilvl w:val="0"/>
                <w:numId w:val="2"/>
              </w:numPr>
              <w:autoSpaceDE w:val="0"/>
              <w:autoSpaceDN w:val="0"/>
              <w:adjustRightInd w:val="0"/>
              <w:ind w:left="426"/>
              <w:rPr>
                <w:i/>
                <w:iCs/>
                <w:sz w:val="16"/>
                <w:szCs w:val="16"/>
              </w:rPr>
            </w:pPr>
            <w:r w:rsidRPr="00AF7316">
              <w:rPr>
                <w:color w:val="002060"/>
              </w:rPr>
              <w:t>Να διαθέτει τις μαθησιακές δεξιότητες που του/της επιτρέπει να συνεχίσει σπουδές με σχετική αυτοδυναμία.</w:t>
            </w:r>
          </w:p>
        </w:tc>
      </w:tr>
      <w:tr w:rsidR="002C536A" w:rsidRPr="007D7B63">
        <w:tblPrEx>
          <w:tblLook w:val="0000" w:firstRow="0" w:lastRow="0" w:firstColumn="0" w:lastColumn="0" w:noHBand="0" w:noVBand="0"/>
        </w:tblPrEx>
        <w:tc>
          <w:tcPr>
            <w:tcW w:w="8472" w:type="dxa"/>
            <w:gridSpan w:val="2"/>
            <w:tcBorders>
              <w:bottom w:val="nil"/>
            </w:tcBorders>
            <w:shd w:val="clear" w:color="auto" w:fill="DDD9C3"/>
          </w:tcPr>
          <w:p w:rsidR="002C536A" w:rsidRPr="00705AAD" w:rsidRDefault="002C536A" w:rsidP="0001411A">
            <w:pPr>
              <w:rPr>
                <w:rFonts w:ascii="Calibri" w:hAnsi="Calibri" w:cs="Calibri"/>
                <w:b/>
                <w:bCs/>
                <w:sz w:val="20"/>
                <w:szCs w:val="20"/>
                <w:lang w:val="el-GR"/>
              </w:rPr>
            </w:pPr>
            <w:r w:rsidRPr="00705AAD">
              <w:rPr>
                <w:rFonts w:ascii="Calibri" w:hAnsi="Calibri" w:cs="Calibri"/>
                <w:b/>
                <w:bCs/>
                <w:sz w:val="20"/>
                <w:szCs w:val="20"/>
                <w:lang w:val="el-GR"/>
              </w:rPr>
              <w:t>Γενικές Ικανότητες</w:t>
            </w:r>
          </w:p>
        </w:tc>
      </w:tr>
      <w:tr w:rsidR="002C536A" w:rsidRPr="00F50D37">
        <w:tc>
          <w:tcPr>
            <w:tcW w:w="8472" w:type="dxa"/>
            <w:gridSpan w:val="2"/>
            <w:tcBorders>
              <w:top w:val="nil"/>
              <w:bottom w:val="nil"/>
            </w:tcBorders>
            <w:shd w:val="clear" w:color="auto" w:fill="DDD9C3"/>
          </w:tcPr>
          <w:p w:rsidR="002C536A" w:rsidRPr="00705AAD" w:rsidRDefault="002C536A" w:rsidP="0001411A">
            <w:pPr>
              <w:widowControl w:val="0"/>
              <w:autoSpaceDE w:val="0"/>
              <w:autoSpaceDN w:val="0"/>
              <w:adjustRightInd w:val="0"/>
              <w:spacing w:after="60"/>
              <w:rPr>
                <w:rFonts w:ascii="Calibri" w:hAnsi="Calibri" w:cs="Calibri"/>
                <w:i/>
                <w:iCs/>
                <w:sz w:val="16"/>
                <w:szCs w:val="16"/>
                <w:lang w:val="el-GR"/>
              </w:rPr>
            </w:pPr>
            <w:r w:rsidRPr="00705AAD">
              <w:rPr>
                <w:rFonts w:ascii="Calibri" w:hAnsi="Calibri" w:cs="Calibri"/>
                <w:i/>
                <w:iCs/>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C536A" w:rsidRPr="00F50D37">
        <w:tblPrEx>
          <w:tblLook w:val="0000" w:firstRow="0" w:lastRow="0" w:firstColumn="0" w:lastColumn="0" w:noHBand="0" w:noVBand="0"/>
        </w:tblPrEx>
        <w:tc>
          <w:tcPr>
            <w:tcW w:w="3964" w:type="dxa"/>
            <w:tcBorders>
              <w:top w:val="nil"/>
              <w:right w:val="nil"/>
            </w:tcBorders>
            <w:shd w:val="clear" w:color="auto" w:fill="DDD9C3"/>
          </w:tcPr>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Αναζήτηση, ανάλυση και σύνθεση δεδομένων και πληροφοριών, με τη χρήση και των απαραίτητων τεχνολογιών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Προσαρμογή σε νέες καταστάσεις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Λήψη αποφάσεων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Αυτόνομη εργασία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Ομαδική εργασία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Εργασία σε διεθνές περιβάλλον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Εργασία σε διεπιστημονικό περιβάλλον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Παράγωγή νέων ερευνητικών ιδεών </w:t>
            </w:r>
          </w:p>
        </w:tc>
        <w:tc>
          <w:tcPr>
            <w:tcW w:w="4508" w:type="dxa"/>
            <w:tcBorders>
              <w:top w:val="nil"/>
              <w:left w:val="nil"/>
            </w:tcBorders>
            <w:shd w:val="clear" w:color="auto" w:fill="DDD9C3"/>
          </w:tcPr>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Σχεδιασμός και διαχείριση έργων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Σεβασμός στη διαφορετικότητα και στην </w:t>
            </w:r>
            <w:proofErr w:type="spellStart"/>
            <w:r w:rsidRPr="00705AAD">
              <w:rPr>
                <w:rFonts w:ascii="Calibri" w:hAnsi="Calibri" w:cs="Calibri"/>
                <w:i/>
                <w:iCs/>
                <w:sz w:val="16"/>
                <w:szCs w:val="16"/>
                <w:lang w:val="el-GR"/>
              </w:rPr>
              <w:t>πολυπολιτισμικότητα</w:t>
            </w:r>
            <w:proofErr w:type="spellEnd"/>
            <w:r w:rsidRPr="00705AAD">
              <w:rPr>
                <w:rFonts w:ascii="Calibri" w:hAnsi="Calibri" w:cs="Calibri"/>
                <w:i/>
                <w:iCs/>
                <w:sz w:val="16"/>
                <w:szCs w:val="16"/>
                <w:lang w:val="el-GR"/>
              </w:rPr>
              <w:t xml:space="preserve">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Σεβασμός στο φυσικό περιβάλλον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Επίδειξη κοινωνικής, επαγγελματικής και ηθικής υπευθυνότητας και ευαισθησίας σε θέματα φύλου </w:t>
            </w:r>
          </w:p>
          <w:p w:rsidR="002C536A" w:rsidRPr="00705AAD" w:rsidRDefault="002C536A"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Άσκηση κριτικής και αυτοκριτικής </w:t>
            </w:r>
          </w:p>
          <w:p w:rsidR="002C536A" w:rsidRPr="00705AAD" w:rsidRDefault="002C536A" w:rsidP="0001411A">
            <w:pPr>
              <w:rPr>
                <w:rFonts w:ascii="Calibri" w:hAnsi="Calibri" w:cs="Calibri"/>
                <w:b/>
                <w:bCs/>
                <w:sz w:val="20"/>
                <w:szCs w:val="20"/>
                <w:lang w:val="el-GR"/>
              </w:rPr>
            </w:pPr>
            <w:r w:rsidRPr="00705AAD">
              <w:rPr>
                <w:rFonts w:ascii="Calibri" w:hAnsi="Calibri" w:cs="Calibri"/>
                <w:i/>
                <w:iCs/>
                <w:sz w:val="16"/>
                <w:szCs w:val="16"/>
                <w:lang w:val="el-GR"/>
              </w:rPr>
              <w:t>Προαγωγή της ελεύθερης, δημιουργικής και επαγωγικής σκέψης</w:t>
            </w:r>
          </w:p>
        </w:tc>
      </w:tr>
      <w:tr w:rsidR="002C536A" w:rsidRPr="00F50D37">
        <w:tc>
          <w:tcPr>
            <w:tcW w:w="8472" w:type="dxa"/>
            <w:gridSpan w:val="2"/>
          </w:tcPr>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lastRenderedPageBreak/>
              <w:t>Αναζήτηση, ανάλυση και σύνθεση δεδομένων και πληροφοριών</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Σεβασμός στο φυσικό περιβάλλον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Εργασία σε διεπιστημονικό περιβάλλον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Ομαδική εργασία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Αυτόνομη εργασία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Σχεδιασμός και διαχείριση έργων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Λήψη αποφάσεων </w:t>
            </w:r>
          </w:p>
          <w:p w:rsidR="002C536A" w:rsidRPr="00EA09B2" w:rsidRDefault="002C536A" w:rsidP="0001411A">
            <w:pPr>
              <w:widowControl w:val="0"/>
              <w:autoSpaceDE w:val="0"/>
              <w:autoSpaceDN w:val="0"/>
              <w:adjustRightInd w:val="0"/>
              <w:spacing w:after="60"/>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Προσαρμογή σε νέες καταστάσεις </w:t>
            </w:r>
          </w:p>
          <w:p w:rsidR="002C536A" w:rsidRPr="00705AAD" w:rsidRDefault="002C536A" w:rsidP="0001411A">
            <w:pPr>
              <w:widowControl w:val="0"/>
              <w:autoSpaceDE w:val="0"/>
              <w:autoSpaceDN w:val="0"/>
              <w:adjustRightInd w:val="0"/>
              <w:spacing w:after="60"/>
              <w:rPr>
                <w:rFonts w:ascii="Calibri" w:hAnsi="Calibri" w:cs="Calibri"/>
                <w:i/>
                <w:iCs/>
                <w:sz w:val="16"/>
                <w:szCs w:val="16"/>
                <w:lang w:val="el-GR"/>
              </w:rPr>
            </w:pPr>
          </w:p>
        </w:tc>
      </w:tr>
    </w:tbl>
    <w:p w:rsidR="002C536A" w:rsidRPr="00705AAD" w:rsidRDefault="002C536A"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lang w:val="el-GR"/>
        </w:rPr>
      </w:pPr>
      <w:r w:rsidRPr="00705AAD">
        <w:rPr>
          <w:rFonts w:ascii="Calibri" w:hAnsi="Calibri" w:cs="Calibri"/>
          <w:b/>
          <w:bCs/>
          <w:color w:val="000000"/>
          <w:sz w:val="22"/>
          <w:szCs w:val="22"/>
          <w:lang w:val="el-GR"/>
        </w:rPr>
        <w:t>ΠΕΡΙΕΧΟΜΕΝΟ ΜΑΘΗΜΑΤΟΣ</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C536A" w:rsidRPr="00F50D37">
        <w:tc>
          <w:tcPr>
            <w:tcW w:w="8472" w:type="dxa"/>
          </w:tcPr>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Η διδασκαλία του μαθήματος αρθρώνεται σε τρεις ενότητες:</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Ενότητα 1η:Τα περιβαλλοντικά προβλήματα ως αποτέλεσμα της εντατικοποίησης της αγροτικής παραγωγής.</w:t>
            </w:r>
          </w:p>
          <w:p w:rsidR="002C536A" w:rsidRPr="00EA09B2" w:rsidRDefault="002C536A" w:rsidP="00EA09B2">
            <w:pPr>
              <w:widowControl w:val="0"/>
              <w:autoSpaceDE w:val="0"/>
              <w:autoSpaceDN w:val="0"/>
              <w:adjustRightInd w:val="0"/>
              <w:ind w:left="248"/>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Την εντατικοποίηση της αγροτικής παραγωγής συνόδευσε η αύξηση της χρήσης </w:t>
            </w:r>
            <w:proofErr w:type="spellStart"/>
            <w:r w:rsidRPr="00EA09B2">
              <w:rPr>
                <w:rFonts w:ascii="Calibri" w:hAnsi="Calibri" w:cs="Calibri"/>
                <w:color w:val="1F497D" w:themeColor="text2"/>
                <w:sz w:val="22"/>
                <w:szCs w:val="22"/>
                <w:lang w:val="el-GR"/>
              </w:rPr>
              <w:t>φυτοπροστατευτικών</w:t>
            </w:r>
            <w:proofErr w:type="spellEnd"/>
            <w:r w:rsidRPr="00EA09B2">
              <w:rPr>
                <w:rFonts w:ascii="Calibri" w:hAnsi="Calibri" w:cs="Calibri"/>
                <w:color w:val="1F497D" w:themeColor="text2"/>
                <w:sz w:val="22"/>
                <w:szCs w:val="22"/>
                <w:lang w:val="el-GR"/>
              </w:rPr>
              <w:t xml:space="preserve"> προϊόντων και λιπασμάτων, η ανάγκη αντιμετώπισης των αποβλήτων κυρίως της κτηνοτροφίας καθώς και η επέκταση των αρδευόμενων εκτάσεων. Ως αποτέλεσμα προέκυψαν κίνδυνοι ρύπανσης των εδαφών και των υδάτων για τους οποίους είναι απαραίτητο να γνωρίσουμε τη σημασία τους και τα μέσα περιορισμού τους.</w:t>
            </w:r>
          </w:p>
          <w:p w:rsidR="002C536A" w:rsidRPr="00EA09B2" w:rsidRDefault="002C536A" w:rsidP="00EA09B2">
            <w:pPr>
              <w:widowControl w:val="0"/>
              <w:autoSpaceDE w:val="0"/>
              <w:autoSpaceDN w:val="0"/>
              <w:adjustRightInd w:val="0"/>
              <w:ind w:left="248"/>
              <w:rPr>
                <w:rFonts w:ascii="Calibri" w:hAnsi="Calibri" w:cs="Calibri"/>
                <w:color w:val="1F497D" w:themeColor="text2"/>
                <w:lang w:val="el-GR"/>
              </w:rPr>
            </w:pPr>
            <w:r w:rsidRPr="00EA09B2">
              <w:rPr>
                <w:rFonts w:ascii="Calibri" w:hAnsi="Calibri" w:cs="Calibri"/>
                <w:color w:val="1F497D" w:themeColor="text2"/>
                <w:sz w:val="22"/>
                <w:szCs w:val="22"/>
                <w:lang w:val="el-GR"/>
              </w:rPr>
              <w:t>Στα πλαίσια αυτής της ενότητας, θα αναφερθούν οι επιπτώσεις των ρυπάνσεων, θα μελετηθεί η προέλευση τους, θα αναλυθούν τα εμπλεκόμενα φαινόμενα, η υπευθυνότητα της γεωργίας και της κτηνοτροφίας και τέλος θα παρουσιασθούν οι προτεινόμενες λύσεις αντιμετώπισης τους.</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Ενότητα 2η: Η διαχείριση του αγροτικού χώρου</w:t>
            </w:r>
          </w:p>
          <w:p w:rsidR="00EA09B2" w:rsidRDefault="002C536A" w:rsidP="00EA09B2">
            <w:pPr>
              <w:widowControl w:val="0"/>
              <w:autoSpaceDE w:val="0"/>
              <w:autoSpaceDN w:val="0"/>
              <w:adjustRightInd w:val="0"/>
              <w:ind w:left="248"/>
              <w:rPr>
                <w:rFonts w:ascii="Calibri" w:hAnsi="Calibri" w:cs="Calibri"/>
                <w:color w:val="1F497D" w:themeColor="text2"/>
                <w:sz w:val="22"/>
                <w:szCs w:val="22"/>
                <w:lang w:val="el-GR"/>
              </w:rPr>
            </w:pPr>
            <w:r w:rsidRPr="00EA09B2">
              <w:rPr>
                <w:rFonts w:ascii="Calibri" w:hAnsi="Calibri" w:cs="Calibri"/>
                <w:color w:val="1F497D" w:themeColor="text2"/>
                <w:sz w:val="22"/>
                <w:szCs w:val="22"/>
                <w:lang w:val="el-GR"/>
              </w:rPr>
              <w:t xml:space="preserve">Παράλληλα με την εντατικοποίηση της γεωργικής παραγωγής, γεωργικές εκτάσεις εγκαταλείπονται, γεωργικές ζώνες υιοθετούν μια πιο </w:t>
            </w:r>
            <w:proofErr w:type="spellStart"/>
            <w:r w:rsidRPr="00EA09B2">
              <w:rPr>
                <w:rFonts w:ascii="Calibri" w:hAnsi="Calibri" w:cs="Calibri"/>
                <w:color w:val="1F497D" w:themeColor="text2"/>
                <w:sz w:val="22"/>
                <w:szCs w:val="22"/>
                <w:lang w:val="el-GR"/>
              </w:rPr>
              <w:t>εκτατική</w:t>
            </w:r>
            <w:proofErr w:type="spellEnd"/>
            <w:r w:rsidRPr="00EA09B2">
              <w:rPr>
                <w:rFonts w:ascii="Calibri" w:hAnsi="Calibri" w:cs="Calibri"/>
                <w:color w:val="1F497D" w:themeColor="text2"/>
                <w:sz w:val="22"/>
                <w:szCs w:val="22"/>
                <w:lang w:val="el-GR"/>
              </w:rPr>
              <w:t xml:space="preserve"> γεωργία ενώ απαιτείται η διαχείριση περιθωριακών εκτάσεων και φυσικών αποθεμάτων. Η διαχείριση συνεπώς του αγροτικού χώρου συνεπάγεται αλλαγές</w:t>
            </w:r>
            <w:r w:rsidR="00EA09B2">
              <w:rPr>
                <w:rFonts w:ascii="Calibri" w:hAnsi="Calibri" w:cs="Calibri"/>
                <w:color w:val="1F497D" w:themeColor="text2"/>
                <w:sz w:val="22"/>
                <w:szCs w:val="22"/>
                <w:lang w:val="el-GR"/>
              </w:rPr>
              <w:t xml:space="preserve"> στις γεωργικές πρακτικές. </w:t>
            </w:r>
          </w:p>
          <w:p w:rsidR="002C536A" w:rsidRPr="00EA09B2" w:rsidRDefault="002C536A" w:rsidP="00EA09B2">
            <w:pPr>
              <w:widowControl w:val="0"/>
              <w:autoSpaceDE w:val="0"/>
              <w:autoSpaceDN w:val="0"/>
              <w:adjustRightInd w:val="0"/>
              <w:ind w:left="248"/>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Η διδασκαλία της ενότητας αυτής θα αφιερωθεί σε θέματα που συνδυάζουν γεωπονικές και οικολογικές γνώσεις. Θα αναλυθεί η λειτουργία των οικοσυστημάτων και των </w:t>
            </w:r>
            <w:proofErr w:type="spellStart"/>
            <w:r w:rsidRPr="00EA09B2">
              <w:rPr>
                <w:rFonts w:ascii="Calibri" w:hAnsi="Calibri" w:cs="Calibri"/>
                <w:color w:val="1F497D" w:themeColor="text2"/>
                <w:sz w:val="22"/>
                <w:szCs w:val="22"/>
                <w:lang w:val="el-GR"/>
              </w:rPr>
              <w:t>αγροοικοσυστημάτων</w:t>
            </w:r>
            <w:proofErr w:type="spellEnd"/>
            <w:r w:rsidRPr="00EA09B2">
              <w:rPr>
                <w:rFonts w:ascii="Calibri" w:hAnsi="Calibri" w:cs="Calibri"/>
                <w:color w:val="1F497D" w:themeColor="text2"/>
                <w:sz w:val="22"/>
                <w:szCs w:val="22"/>
                <w:lang w:val="el-GR"/>
              </w:rPr>
              <w:t xml:space="preserve"> και η σημασία της βιοποικιλότητας, θα μελετηθεί η δυνατότητα εφαρμογής αγροτικών συστημάτων και προγραμμάτων καλλιεργητικών παρεμβάσεων που θα ανταποκρίνονται στους στόχους διαχείρισης. </w:t>
            </w:r>
          </w:p>
          <w:p w:rsidR="002C536A" w:rsidRPr="00EA09B2" w:rsidRDefault="002C536A" w:rsidP="00333DC5">
            <w:pPr>
              <w:widowControl w:val="0"/>
              <w:autoSpaceDE w:val="0"/>
              <w:autoSpaceDN w:val="0"/>
              <w:adjustRightInd w:val="0"/>
              <w:rPr>
                <w:rFonts w:ascii="Calibri" w:hAnsi="Calibri" w:cs="Calibri"/>
                <w:color w:val="1F497D" w:themeColor="text2"/>
                <w:lang w:val="el-GR"/>
              </w:rPr>
            </w:pPr>
            <w:r w:rsidRPr="00EA09B2">
              <w:rPr>
                <w:rFonts w:ascii="Calibri" w:hAnsi="Calibri" w:cs="Calibri"/>
                <w:color w:val="1F497D" w:themeColor="text2"/>
                <w:sz w:val="22"/>
                <w:szCs w:val="22"/>
                <w:lang w:val="el-GR"/>
              </w:rPr>
              <w:t>Ενότητα 3η: Η βιολογική γεωργία</w:t>
            </w:r>
          </w:p>
          <w:p w:rsidR="00AF7316" w:rsidRDefault="002C536A" w:rsidP="00AF7316">
            <w:pPr>
              <w:widowControl w:val="0"/>
              <w:autoSpaceDE w:val="0"/>
              <w:autoSpaceDN w:val="0"/>
              <w:adjustRightInd w:val="0"/>
              <w:ind w:left="248"/>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Η βιολογική γεωργία αναπτύσσεται συνεχώς καθώς ο αριθμός των εκμεταλλεύσεων που μετατρέπονται σε βιολογικές αυξάνει σταθερά. Στόχος αυτής της ενότητας είναι να δώσει </w:t>
            </w:r>
            <w:r w:rsidR="00EA09B2">
              <w:rPr>
                <w:rFonts w:ascii="Calibri" w:hAnsi="Calibri" w:cs="Calibri"/>
                <w:color w:val="1F497D" w:themeColor="text2"/>
                <w:sz w:val="22"/>
                <w:szCs w:val="22"/>
                <w:lang w:val="el-GR"/>
              </w:rPr>
              <w:t>στους/τις</w:t>
            </w:r>
            <w:r w:rsidRPr="00EA09B2">
              <w:rPr>
                <w:rFonts w:ascii="Calibri" w:hAnsi="Calibri" w:cs="Calibri"/>
                <w:color w:val="1F497D" w:themeColor="text2"/>
                <w:sz w:val="22"/>
                <w:szCs w:val="22"/>
                <w:lang w:val="el-GR"/>
              </w:rPr>
              <w:t xml:space="preserve"> φοιτητές</w:t>
            </w:r>
            <w:r w:rsidR="00EA09B2">
              <w:rPr>
                <w:rFonts w:ascii="Calibri" w:hAnsi="Calibri" w:cs="Calibri"/>
                <w:color w:val="1F497D" w:themeColor="text2"/>
                <w:sz w:val="22"/>
                <w:szCs w:val="22"/>
                <w:lang w:val="el-GR"/>
              </w:rPr>
              <w:t xml:space="preserve">/φοιτήτριες </w:t>
            </w:r>
            <w:r w:rsidRPr="00EA09B2">
              <w:rPr>
                <w:rFonts w:ascii="Calibri" w:hAnsi="Calibri" w:cs="Calibri"/>
                <w:color w:val="1F497D" w:themeColor="text2"/>
                <w:sz w:val="22"/>
                <w:szCs w:val="22"/>
                <w:lang w:val="el-GR"/>
              </w:rPr>
              <w:t xml:space="preserve">τις γνώσεις που θα τους επιτρέψουν να αναλύσουν τις τεχνικές, οικονομικές και κοινωνικές προϋποθέσεις ανάπτυξης της καθώς και τα πλεονεκτήματα και τις δυσκολίες ανάπτυξης της. </w:t>
            </w:r>
          </w:p>
          <w:p w:rsidR="00AF7316" w:rsidRDefault="00AF7316" w:rsidP="00AF7316">
            <w:pPr>
              <w:widowControl w:val="0"/>
              <w:autoSpaceDE w:val="0"/>
              <w:autoSpaceDN w:val="0"/>
              <w:adjustRightInd w:val="0"/>
              <w:ind w:left="248"/>
              <w:rPr>
                <w:rFonts w:ascii="Calibri" w:hAnsi="Calibri" w:cs="Calibri"/>
                <w:color w:val="1F497D" w:themeColor="text2"/>
                <w:lang w:val="el-GR"/>
              </w:rPr>
            </w:pPr>
            <w:r>
              <w:rPr>
                <w:rFonts w:ascii="Calibri" w:hAnsi="Calibri" w:cs="Calibri"/>
                <w:color w:val="1F497D" w:themeColor="text2"/>
                <w:lang w:val="el-GR"/>
              </w:rPr>
              <w:t>Ενότητα 4</w:t>
            </w:r>
            <w:r w:rsidRPr="00AF7316">
              <w:rPr>
                <w:rFonts w:ascii="Calibri" w:hAnsi="Calibri" w:cs="Calibri"/>
                <w:color w:val="1F497D" w:themeColor="text2"/>
                <w:vertAlign w:val="superscript"/>
                <w:lang w:val="el-GR"/>
              </w:rPr>
              <w:t>η</w:t>
            </w:r>
            <w:r>
              <w:rPr>
                <w:rFonts w:ascii="Calibri" w:hAnsi="Calibri" w:cs="Calibri"/>
                <w:color w:val="1F497D" w:themeColor="text2"/>
                <w:vertAlign w:val="superscript"/>
                <w:lang w:val="el-GR"/>
              </w:rPr>
              <w:t xml:space="preserve"> </w:t>
            </w:r>
            <w:r w:rsidRPr="00AF7316">
              <w:rPr>
                <w:rFonts w:ascii="Calibri" w:hAnsi="Calibri" w:cs="Calibri"/>
                <w:color w:val="1F497D" w:themeColor="text2"/>
                <w:lang w:val="el-GR"/>
              </w:rPr>
              <w:t>Εισαγωγή στην εκτίμηση περιβαλλοντικών επιπτώσεων</w:t>
            </w:r>
            <w:r>
              <w:rPr>
                <w:rFonts w:ascii="Calibri" w:hAnsi="Calibri" w:cs="Calibri"/>
                <w:color w:val="1F497D" w:themeColor="text2"/>
                <w:vertAlign w:val="superscript"/>
                <w:lang w:val="el-GR"/>
              </w:rPr>
              <w:t xml:space="preserve"> </w:t>
            </w:r>
          </w:p>
          <w:p w:rsidR="002C536A" w:rsidRPr="00EA09B2" w:rsidRDefault="002C536A" w:rsidP="00AF7316">
            <w:pPr>
              <w:widowControl w:val="0"/>
              <w:autoSpaceDE w:val="0"/>
              <w:autoSpaceDN w:val="0"/>
              <w:adjustRightInd w:val="0"/>
              <w:ind w:left="248"/>
              <w:rPr>
                <w:rFonts w:ascii="Calibri" w:hAnsi="Calibri" w:cs="Calibri"/>
                <w:color w:val="1F497D" w:themeColor="text2"/>
                <w:lang w:val="el-GR"/>
              </w:rPr>
            </w:pPr>
            <w:r w:rsidRPr="00EA09B2">
              <w:rPr>
                <w:rFonts w:ascii="Calibri" w:hAnsi="Calibri" w:cs="Calibri"/>
                <w:color w:val="1F497D" w:themeColor="text2"/>
                <w:sz w:val="22"/>
                <w:szCs w:val="22"/>
                <w:lang w:val="el-GR"/>
              </w:rPr>
              <w:t xml:space="preserve">Ο περιορισμός των αρνητικών συνεπειών των ανθρώπινων δραστηριοτήτων στο περιβάλλον επιβάλλει πριν από την υιοθέτηση έργων, προγραμμάτων, ή πολιτικών να λαμβάνονται υπόψη οι πιθανές επιπτώσεις τους στο περιβάλλον. Η εκτίμηση των πιθανών επιπτώσεων απαιτεί την ανάπτυξη και τη χρήση διαδικασιών και εργαλείων περιβαλλοντικής αξιολόγησης. </w:t>
            </w:r>
          </w:p>
          <w:p w:rsidR="002C536A" w:rsidRPr="00EA09B2" w:rsidRDefault="002C536A" w:rsidP="00AF7316">
            <w:pPr>
              <w:widowControl w:val="0"/>
              <w:autoSpaceDE w:val="0"/>
              <w:autoSpaceDN w:val="0"/>
              <w:adjustRightInd w:val="0"/>
              <w:ind w:left="248"/>
              <w:rPr>
                <w:rFonts w:ascii="Calibri" w:hAnsi="Calibri" w:cs="Calibri"/>
                <w:color w:val="1F497D" w:themeColor="text2"/>
                <w:sz w:val="20"/>
                <w:szCs w:val="20"/>
                <w:lang w:val="el-GR"/>
              </w:rPr>
            </w:pPr>
          </w:p>
        </w:tc>
      </w:tr>
    </w:tbl>
    <w:p w:rsidR="002C536A" w:rsidRPr="00705AAD" w:rsidRDefault="002C536A"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lang w:val="el-GR"/>
        </w:rPr>
      </w:pPr>
      <w:r w:rsidRPr="00705AAD">
        <w:rPr>
          <w:rFonts w:ascii="Calibri" w:hAnsi="Calibri" w:cs="Calibri"/>
          <w:b/>
          <w:bCs/>
          <w:color w:val="000000"/>
          <w:sz w:val="22"/>
          <w:szCs w:val="22"/>
          <w:lang w:val="el-GR"/>
        </w:rPr>
        <w:t>ΔΙΔΑΚΤΙΚΕΣ και ΜΑΘΗΣΙΑΚΕΣ ΜΕΘΟΔΟΙ - ΑΞΙΟΛΟΓΗΣΗ</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C536A" w:rsidRPr="005B3B7D">
        <w:tc>
          <w:tcPr>
            <w:tcW w:w="3306" w:type="dxa"/>
            <w:shd w:val="clear" w:color="auto" w:fill="DDD9C3"/>
          </w:tcPr>
          <w:p w:rsidR="002C536A" w:rsidRPr="00705AAD" w:rsidRDefault="002C536A" w:rsidP="0001411A">
            <w:pPr>
              <w:jc w:val="right"/>
              <w:rPr>
                <w:rFonts w:ascii="Calibri" w:hAnsi="Calibri" w:cs="Calibri"/>
                <w:b/>
                <w:bCs/>
                <w:sz w:val="20"/>
                <w:szCs w:val="20"/>
                <w:lang w:val="el-GR"/>
              </w:rPr>
            </w:pPr>
            <w:r w:rsidRPr="00705AAD">
              <w:rPr>
                <w:rFonts w:ascii="Calibri" w:hAnsi="Calibri" w:cs="Calibri"/>
                <w:b/>
                <w:bCs/>
                <w:sz w:val="20"/>
                <w:szCs w:val="20"/>
                <w:lang w:val="el-GR"/>
              </w:rPr>
              <w:lastRenderedPageBreak/>
              <w:t>ΤΡΟΠΟΣ ΠΑΡΑΔΟΣΗΣ</w:t>
            </w:r>
            <w:r w:rsidRPr="00705AAD">
              <w:rPr>
                <w:rFonts w:ascii="Calibri" w:hAnsi="Calibri" w:cs="Calibri"/>
                <w:b/>
                <w:bCs/>
                <w:sz w:val="20"/>
                <w:szCs w:val="20"/>
                <w:lang w:val="el-GR"/>
              </w:rPr>
              <w:br/>
            </w:r>
            <w:r w:rsidRPr="00705AAD">
              <w:rPr>
                <w:rFonts w:ascii="Calibri" w:hAnsi="Calibri" w:cs="Calibri"/>
                <w:i/>
                <w:iCs/>
                <w:sz w:val="16"/>
                <w:szCs w:val="16"/>
                <w:lang w:val="el-GR"/>
              </w:rPr>
              <w:t>Πρόσωπο με πρόσωπο, Εξ αποστάσεως εκπαίδευση κ.λπ.</w:t>
            </w:r>
          </w:p>
        </w:tc>
        <w:tc>
          <w:tcPr>
            <w:tcW w:w="5166" w:type="dxa"/>
          </w:tcPr>
          <w:p w:rsidR="00DA5755" w:rsidRDefault="002C536A" w:rsidP="0001411A">
            <w:pPr>
              <w:spacing w:after="200" w:line="276" w:lineRule="auto"/>
              <w:rPr>
                <w:rFonts w:ascii="Calibri" w:hAnsi="Calibri" w:cs="Calibri"/>
                <w:sz w:val="22"/>
                <w:szCs w:val="22"/>
                <w:lang w:val="el-GR"/>
              </w:rPr>
            </w:pPr>
            <w:r w:rsidRPr="006D4E89">
              <w:rPr>
                <w:rFonts w:ascii="Calibri" w:hAnsi="Calibri" w:cs="Calibri"/>
                <w:sz w:val="22"/>
                <w:szCs w:val="22"/>
                <w:lang w:val="el-GR"/>
              </w:rPr>
              <w:t>Πρόσωπο με πρόσωπο</w:t>
            </w:r>
          </w:p>
          <w:p w:rsidR="00DA5755" w:rsidRPr="00DA5755" w:rsidRDefault="00DA5755" w:rsidP="00DA5755">
            <w:pPr>
              <w:spacing w:after="200" w:line="276" w:lineRule="auto"/>
              <w:rPr>
                <w:rFonts w:ascii="Calibri" w:hAnsi="Calibri" w:cs="Calibri"/>
                <w:sz w:val="22"/>
                <w:szCs w:val="22"/>
              </w:rPr>
            </w:pPr>
            <w:r>
              <w:rPr>
                <w:rFonts w:ascii="Calibri" w:hAnsi="Calibri" w:cs="Calibri"/>
                <w:sz w:val="22"/>
                <w:szCs w:val="22"/>
                <w:lang w:val="el-GR"/>
              </w:rPr>
              <w:t xml:space="preserve">Κατά τη διάρκεια του εαρινού εξαμήνου 2019-2020, δοκιμάστηκε η σύγχρονη εξ αποστάσεως εκπαίδευση. </w:t>
            </w:r>
          </w:p>
        </w:tc>
      </w:tr>
      <w:tr w:rsidR="00DA5755" w:rsidRPr="00F50D37">
        <w:tc>
          <w:tcPr>
            <w:tcW w:w="3306" w:type="dxa"/>
            <w:shd w:val="clear" w:color="auto" w:fill="DDD9C3"/>
          </w:tcPr>
          <w:p w:rsidR="00DA5755" w:rsidRPr="00705AAD" w:rsidRDefault="00DA5755" w:rsidP="00DA5755">
            <w:pPr>
              <w:jc w:val="right"/>
              <w:rPr>
                <w:rFonts w:ascii="Calibri" w:hAnsi="Calibri" w:cs="Calibri"/>
                <w:i/>
                <w:iCs/>
                <w:sz w:val="16"/>
                <w:szCs w:val="16"/>
                <w:lang w:val="el-GR"/>
              </w:rPr>
            </w:pPr>
            <w:r w:rsidRPr="00705AAD">
              <w:rPr>
                <w:rFonts w:ascii="Calibri" w:hAnsi="Calibri" w:cs="Calibri"/>
                <w:b/>
                <w:bCs/>
                <w:sz w:val="20"/>
                <w:szCs w:val="20"/>
                <w:lang w:val="el-GR"/>
              </w:rPr>
              <w:t>ΧΡΗΣΗ ΤΕΧΝΟΛΟΓΙΩΝ ΠΛΗΡΟΦΟΡΙΑΣ ΚΑΙ ΕΠΙΚΟΙΝΩΝΙΩΝ</w:t>
            </w:r>
            <w:r w:rsidRPr="00705AAD">
              <w:rPr>
                <w:rFonts w:ascii="Calibri" w:hAnsi="Calibri" w:cs="Calibri"/>
                <w:b/>
                <w:bCs/>
                <w:sz w:val="20"/>
                <w:szCs w:val="20"/>
                <w:lang w:val="el-GR"/>
              </w:rPr>
              <w:br/>
            </w:r>
            <w:r w:rsidRPr="00705AAD">
              <w:rPr>
                <w:rFonts w:ascii="Calibri" w:hAnsi="Calibri" w:cs="Calibri"/>
                <w:i/>
                <w:iCs/>
                <w:sz w:val="16"/>
                <w:szCs w:val="16"/>
                <w:lang w:val="el-GR"/>
              </w:rPr>
              <w:t>Χρήση Τ.Π.Ε. στη Διδασκαλία, στην Εργαστηριακή Εκπαίδευση, στην Επικοινωνία με τους φοιτητές</w:t>
            </w:r>
          </w:p>
        </w:tc>
        <w:tc>
          <w:tcPr>
            <w:tcW w:w="5166" w:type="dxa"/>
          </w:tcPr>
          <w:p w:rsidR="00DA5755" w:rsidRDefault="00DA5755" w:rsidP="00DA5755">
            <w:pPr>
              <w:rPr>
                <w:rFonts w:ascii="Calibri" w:hAnsi="Calibri" w:cs="Calibri"/>
                <w:color w:val="002060"/>
                <w:sz w:val="20"/>
                <w:szCs w:val="20"/>
              </w:rPr>
            </w:pPr>
            <w:r>
              <w:rPr>
                <w:rFonts w:ascii="Calibri" w:hAnsi="Calibri" w:cs="Calibri"/>
                <w:color w:val="002060"/>
                <w:sz w:val="20"/>
                <w:szCs w:val="20"/>
                <w:lang w:val="el-GR"/>
              </w:rPr>
              <w:t xml:space="preserve">Λογισμικό παρουσίασης </w:t>
            </w:r>
            <w:r>
              <w:rPr>
                <w:rFonts w:ascii="Calibri" w:hAnsi="Calibri" w:cs="Calibri"/>
                <w:color w:val="002060"/>
                <w:sz w:val="20"/>
                <w:szCs w:val="20"/>
              </w:rPr>
              <w:t>(Power Point).</w:t>
            </w:r>
          </w:p>
          <w:p w:rsidR="00DA5755" w:rsidRDefault="00DA5755" w:rsidP="00DA5755">
            <w:pPr>
              <w:rPr>
                <w:rFonts w:ascii="Calibri" w:hAnsi="Calibri" w:cs="Calibri"/>
                <w:color w:val="002060"/>
                <w:sz w:val="20"/>
                <w:szCs w:val="20"/>
              </w:rPr>
            </w:pPr>
            <w:r>
              <w:rPr>
                <w:rFonts w:ascii="Calibri" w:hAnsi="Calibri" w:cs="Calibri"/>
                <w:color w:val="002060"/>
                <w:sz w:val="20"/>
                <w:szCs w:val="20"/>
                <w:lang w:val="el-GR"/>
              </w:rPr>
              <w:t xml:space="preserve">Λογιστικό </w:t>
            </w:r>
            <w:r w:rsidRPr="00DA5755">
              <w:rPr>
                <w:rFonts w:ascii="Calibri" w:hAnsi="Calibri" w:cs="Calibri"/>
                <w:color w:val="002060"/>
                <w:sz w:val="20"/>
                <w:szCs w:val="20"/>
                <w:lang w:val="el-GR"/>
              </w:rPr>
              <w:t>σύγχρονη</w:t>
            </w:r>
            <w:r>
              <w:rPr>
                <w:rFonts w:ascii="Calibri" w:hAnsi="Calibri" w:cs="Calibri"/>
                <w:color w:val="002060"/>
                <w:sz w:val="20"/>
                <w:szCs w:val="20"/>
                <w:lang w:val="el-GR"/>
              </w:rPr>
              <w:t>ς</w:t>
            </w:r>
            <w:r w:rsidRPr="00DA5755">
              <w:rPr>
                <w:rFonts w:ascii="Calibri" w:hAnsi="Calibri" w:cs="Calibri"/>
                <w:color w:val="002060"/>
                <w:sz w:val="20"/>
                <w:szCs w:val="20"/>
                <w:lang w:val="el-GR"/>
              </w:rPr>
              <w:t xml:space="preserve"> εξ αποστάσεως εκπαίδευση</w:t>
            </w:r>
            <w:r>
              <w:rPr>
                <w:rFonts w:ascii="Calibri" w:hAnsi="Calibri" w:cs="Calibri"/>
                <w:color w:val="002060"/>
                <w:sz w:val="20"/>
                <w:szCs w:val="20"/>
                <w:lang w:val="el-GR"/>
              </w:rPr>
              <w:t>ς</w:t>
            </w:r>
            <w:r w:rsidRPr="00DA5755">
              <w:rPr>
                <w:rFonts w:ascii="Calibri" w:hAnsi="Calibri" w:cs="Calibri"/>
                <w:color w:val="002060"/>
                <w:sz w:val="20"/>
                <w:szCs w:val="20"/>
                <w:lang w:val="el-GR"/>
              </w:rPr>
              <w:t xml:space="preserve"> </w:t>
            </w:r>
            <w:r w:rsidRPr="00DA5755">
              <w:rPr>
                <w:rFonts w:ascii="Calibri" w:hAnsi="Calibri" w:cs="Calibri"/>
                <w:color w:val="002060"/>
                <w:sz w:val="20"/>
                <w:szCs w:val="20"/>
              </w:rPr>
              <w:t>(Microsoft Teams)</w:t>
            </w:r>
          </w:p>
          <w:p w:rsidR="00DA5755" w:rsidRDefault="00DA5755" w:rsidP="00DA5755">
            <w:pPr>
              <w:rPr>
                <w:rFonts w:ascii="Calibri" w:hAnsi="Calibri" w:cs="Calibri"/>
                <w:color w:val="002060"/>
                <w:sz w:val="20"/>
                <w:szCs w:val="20"/>
                <w:lang w:val="el-GR"/>
              </w:rPr>
            </w:pPr>
            <w:r w:rsidRPr="008F4412">
              <w:rPr>
                <w:rFonts w:ascii="Calibri" w:hAnsi="Calibri" w:cs="Calibri"/>
                <w:color w:val="002060"/>
                <w:sz w:val="20"/>
                <w:szCs w:val="20"/>
                <w:lang w:val="el-GR"/>
              </w:rPr>
              <w:t>Παρουσιάζονται και συζητούνται μικρής διάρκε</w:t>
            </w:r>
            <w:r>
              <w:rPr>
                <w:rFonts w:ascii="Calibri" w:hAnsi="Calibri" w:cs="Calibri"/>
                <w:color w:val="002060"/>
                <w:sz w:val="20"/>
                <w:szCs w:val="20"/>
                <w:lang w:val="el-GR"/>
              </w:rPr>
              <w:t>ιας βιντεοταινίες με παραδείγματα διαχ</w:t>
            </w:r>
            <w:r w:rsidR="00F76C8D">
              <w:rPr>
                <w:rFonts w:ascii="Calibri" w:hAnsi="Calibri" w:cs="Calibri"/>
                <w:color w:val="002060"/>
                <w:sz w:val="20"/>
                <w:szCs w:val="20"/>
                <w:lang w:val="el-GR"/>
              </w:rPr>
              <w:t>εί</w:t>
            </w:r>
            <w:r>
              <w:rPr>
                <w:rFonts w:ascii="Calibri" w:hAnsi="Calibri" w:cs="Calibri"/>
                <w:color w:val="002060"/>
                <w:sz w:val="20"/>
                <w:szCs w:val="20"/>
                <w:lang w:val="el-GR"/>
              </w:rPr>
              <w:t xml:space="preserve">ρισης του περιβάλλοντος </w:t>
            </w:r>
            <w:r w:rsidRPr="008F4412">
              <w:rPr>
                <w:rFonts w:ascii="Calibri" w:hAnsi="Calibri" w:cs="Calibri"/>
                <w:color w:val="002060"/>
                <w:sz w:val="20"/>
                <w:szCs w:val="20"/>
                <w:lang w:val="el-GR"/>
              </w:rPr>
              <w:t xml:space="preserve">.   </w:t>
            </w:r>
          </w:p>
          <w:p w:rsidR="00DA5755" w:rsidRPr="00B96BF8" w:rsidRDefault="00DA5755" w:rsidP="00DA5755">
            <w:pPr>
              <w:rPr>
                <w:rFonts w:ascii="Calibri" w:hAnsi="Calibri" w:cs="Calibri"/>
                <w:color w:val="002060"/>
                <w:sz w:val="20"/>
                <w:szCs w:val="20"/>
                <w:lang w:val="el-GR"/>
              </w:rPr>
            </w:pPr>
            <w:r>
              <w:rPr>
                <w:rFonts w:ascii="Calibri" w:hAnsi="Calibri" w:cs="Calibri"/>
                <w:color w:val="002060"/>
                <w:sz w:val="20"/>
                <w:szCs w:val="20"/>
                <w:lang w:val="el-GR"/>
              </w:rPr>
              <w:t xml:space="preserve">Υποστήριξη μαθησιακής διαδικασίας μέσω της ηλεκτρονικής πλατφόρμας </w:t>
            </w:r>
            <w:r>
              <w:rPr>
                <w:rFonts w:ascii="Calibri" w:hAnsi="Calibri" w:cs="Calibri"/>
                <w:color w:val="002060"/>
                <w:sz w:val="20"/>
                <w:szCs w:val="20"/>
              </w:rPr>
              <w:t>e-class.</w:t>
            </w:r>
          </w:p>
        </w:tc>
      </w:tr>
      <w:tr w:rsidR="00DA5755" w:rsidRPr="00705AAD">
        <w:tc>
          <w:tcPr>
            <w:tcW w:w="3306" w:type="dxa"/>
            <w:shd w:val="clear" w:color="auto" w:fill="DDD9C3"/>
          </w:tcPr>
          <w:p w:rsidR="00DA5755" w:rsidRPr="00705AAD" w:rsidRDefault="00DA5755" w:rsidP="00DA5755">
            <w:pPr>
              <w:jc w:val="right"/>
              <w:rPr>
                <w:rFonts w:ascii="Calibri" w:hAnsi="Calibri" w:cs="Calibri"/>
                <w:b/>
                <w:bCs/>
                <w:sz w:val="20"/>
                <w:szCs w:val="20"/>
                <w:lang w:val="el-GR"/>
              </w:rPr>
            </w:pPr>
            <w:r w:rsidRPr="00705AAD">
              <w:rPr>
                <w:rFonts w:ascii="Calibri" w:hAnsi="Calibri" w:cs="Calibri"/>
                <w:b/>
                <w:bCs/>
                <w:sz w:val="20"/>
                <w:szCs w:val="20"/>
                <w:lang w:val="el-GR"/>
              </w:rPr>
              <w:t>ΟΡΓΑΝΩΣΗ ΔΙΔΑΣΚΑΛΙΑΣ</w:t>
            </w: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Περιγράφονται αναλυτικά ο τρόπος και μέθοδοι διδασκαλίας.</w:t>
            </w: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705AAD">
              <w:rPr>
                <w:rFonts w:ascii="Calibri" w:hAnsi="Calibri" w:cs="Calibri"/>
                <w:i/>
                <w:iCs/>
                <w:sz w:val="16"/>
                <w:szCs w:val="16"/>
                <w:lang w:val="el-GR"/>
              </w:rPr>
              <w:t>Διαδραστική</w:t>
            </w:r>
            <w:proofErr w:type="spellEnd"/>
            <w:r w:rsidRPr="00705AAD">
              <w:rPr>
                <w:rFonts w:ascii="Calibri" w:hAnsi="Calibri" w:cs="Calibri"/>
                <w:i/>
                <w:iCs/>
                <w:sz w:val="16"/>
                <w:szCs w:val="16"/>
                <w:lang w:val="el-GR"/>
              </w:rPr>
              <w:t xml:space="preserve"> διδασκαλία, Εκπαιδευτικές επισκέψεις, Εκπόνηση μελέτης (</w:t>
            </w:r>
            <w:proofErr w:type="spellStart"/>
            <w:r w:rsidRPr="00705AAD">
              <w:rPr>
                <w:rFonts w:ascii="Calibri" w:hAnsi="Calibri" w:cs="Calibri"/>
                <w:i/>
                <w:iCs/>
                <w:sz w:val="16"/>
                <w:szCs w:val="16"/>
                <w:lang w:val="el-GR"/>
              </w:rPr>
              <w:t>project</w:t>
            </w:r>
            <w:proofErr w:type="spellEnd"/>
            <w:r w:rsidRPr="00705AAD">
              <w:rPr>
                <w:rFonts w:ascii="Calibri" w:hAnsi="Calibri" w:cs="Calibri"/>
                <w:i/>
                <w:iCs/>
                <w:sz w:val="16"/>
                <w:szCs w:val="16"/>
                <w:lang w:val="el-GR"/>
              </w:rPr>
              <w:t>), Συγγραφή εργασίας / εργασιών, Καλλιτεχνική δημιουργία, κ.λπ.</w:t>
            </w:r>
          </w:p>
          <w:p w:rsidR="00DA5755" w:rsidRPr="00705AAD" w:rsidRDefault="00DA5755" w:rsidP="00DA5755">
            <w:pPr>
              <w:jc w:val="both"/>
              <w:rPr>
                <w:rFonts w:ascii="Calibri" w:hAnsi="Calibri" w:cs="Calibri"/>
                <w:i/>
                <w:iCs/>
                <w:sz w:val="16"/>
                <w:szCs w:val="16"/>
                <w:lang w:val="el-GR"/>
              </w:rPr>
            </w:pP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Calibri"/>
                <w:i/>
                <w:iCs/>
                <w:sz w:val="16"/>
                <w:szCs w:val="16"/>
              </w:rPr>
              <w:t>standards</w:t>
            </w:r>
            <w:r w:rsidRPr="00705AAD">
              <w:rPr>
                <w:rFonts w:ascii="Calibri" w:hAnsi="Calibri" w:cs="Calibri"/>
                <w:i/>
                <w:iCs/>
                <w:sz w:val="16"/>
                <w:szCs w:val="16"/>
                <w:lang w:val="el-GR"/>
              </w:rPr>
              <w:t xml:space="preserve"> του </w:t>
            </w:r>
            <w:r w:rsidRPr="00705AAD">
              <w:rPr>
                <w:rFonts w:ascii="Calibri" w:hAnsi="Calibri" w:cs="Calibri"/>
                <w:i/>
                <w:iCs/>
                <w:sz w:val="16"/>
                <w:szCs w:val="16"/>
              </w:rPr>
              <w:t>ECTS</w:t>
            </w:r>
          </w:p>
        </w:tc>
        <w:tc>
          <w:tcPr>
            <w:tcW w:w="5166"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A5755" w:rsidRPr="00705AAD">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DA5755" w:rsidRPr="00626FF8" w:rsidRDefault="00DA5755" w:rsidP="00DA5755">
                  <w:pPr>
                    <w:jc w:val="center"/>
                    <w:rPr>
                      <w:rFonts w:ascii="Calibri" w:hAnsi="Calibri" w:cs="Calibri"/>
                      <w:b/>
                      <w:bCs/>
                      <w:i/>
                      <w:iCs/>
                      <w:sz w:val="20"/>
                      <w:szCs w:val="20"/>
                    </w:rPr>
                  </w:pPr>
                  <w:proofErr w:type="spellStart"/>
                  <w:r w:rsidRPr="00626FF8">
                    <w:rPr>
                      <w:rFonts w:ascii="Calibri" w:hAnsi="Calibri" w:cs="Calibri"/>
                      <w:b/>
                      <w:bCs/>
                      <w:i/>
                      <w:iCs/>
                      <w:sz w:val="20"/>
                      <w:szCs w:val="20"/>
                    </w:rPr>
                    <w:t>Δρ</w:t>
                  </w:r>
                  <w:proofErr w:type="spellEnd"/>
                  <w:r w:rsidRPr="00626FF8">
                    <w:rPr>
                      <w:rFonts w:ascii="Calibri" w:hAnsi="Calibri" w:cs="Calibri"/>
                      <w:b/>
                      <w:bCs/>
                      <w:i/>
                      <w:iCs/>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DA5755" w:rsidRPr="00626FF8" w:rsidRDefault="00DA5755" w:rsidP="00DA5755">
                  <w:pPr>
                    <w:jc w:val="center"/>
                    <w:rPr>
                      <w:rFonts w:ascii="Calibri" w:hAnsi="Calibri" w:cs="Calibri"/>
                      <w:b/>
                      <w:bCs/>
                      <w:i/>
                      <w:iCs/>
                      <w:sz w:val="20"/>
                      <w:szCs w:val="20"/>
                    </w:rPr>
                  </w:pPr>
                  <w:proofErr w:type="spellStart"/>
                  <w:r w:rsidRPr="00626FF8">
                    <w:rPr>
                      <w:rFonts w:ascii="Calibri" w:hAnsi="Calibri" w:cs="Calibri"/>
                      <w:b/>
                      <w:bCs/>
                      <w:i/>
                      <w:iCs/>
                      <w:sz w:val="20"/>
                      <w:szCs w:val="20"/>
                    </w:rPr>
                    <w:t>Φόρτος</w:t>
                  </w:r>
                  <w:proofErr w:type="spellEnd"/>
                  <w:r w:rsidRPr="00626FF8">
                    <w:rPr>
                      <w:rFonts w:ascii="Calibri" w:hAnsi="Calibri" w:cs="Calibri"/>
                      <w:b/>
                      <w:bCs/>
                      <w:i/>
                      <w:iCs/>
                      <w:sz w:val="20"/>
                      <w:szCs w:val="20"/>
                    </w:rPr>
                    <w:t xml:space="preserve"> </w:t>
                  </w:r>
                  <w:proofErr w:type="spellStart"/>
                  <w:r w:rsidRPr="00626FF8">
                    <w:rPr>
                      <w:rFonts w:ascii="Calibri" w:hAnsi="Calibri" w:cs="Calibri"/>
                      <w:b/>
                      <w:bCs/>
                      <w:i/>
                      <w:iCs/>
                      <w:sz w:val="20"/>
                      <w:szCs w:val="20"/>
                    </w:rPr>
                    <w:t>Εργ</w:t>
                  </w:r>
                  <w:proofErr w:type="spellEnd"/>
                  <w:r w:rsidRPr="00626FF8">
                    <w:rPr>
                      <w:rFonts w:ascii="Calibri" w:hAnsi="Calibri" w:cs="Calibri"/>
                      <w:b/>
                      <w:bCs/>
                      <w:i/>
                      <w:iCs/>
                      <w:sz w:val="20"/>
                      <w:szCs w:val="20"/>
                    </w:rPr>
                    <w:t xml:space="preserve">ασίας </w:t>
                  </w:r>
                  <w:proofErr w:type="spellStart"/>
                  <w:r w:rsidRPr="00626FF8">
                    <w:rPr>
                      <w:rFonts w:ascii="Calibri" w:hAnsi="Calibri" w:cs="Calibri"/>
                      <w:b/>
                      <w:bCs/>
                      <w:i/>
                      <w:iCs/>
                      <w:sz w:val="20"/>
                      <w:szCs w:val="20"/>
                    </w:rPr>
                    <w:t>Εξ</w:t>
                  </w:r>
                  <w:proofErr w:type="spellEnd"/>
                  <w:r w:rsidRPr="00626FF8">
                    <w:rPr>
                      <w:rFonts w:ascii="Calibri" w:hAnsi="Calibri" w:cs="Calibri"/>
                      <w:b/>
                      <w:bCs/>
                      <w:i/>
                      <w:iCs/>
                      <w:sz w:val="20"/>
                      <w:szCs w:val="20"/>
                    </w:rPr>
                    <w:t>αμήνου</w:t>
                  </w: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r w:rsidRPr="00AA5E5E">
                    <w:rPr>
                      <w:rFonts w:ascii="Calibri" w:hAnsi="Calibri" w:cs="Calibri"/>
                      <w:b/>
                      <w:bCs/>
                      <w:color w:val="002060"/>
                      <w:sz w:val="20"/>
                      <w:szCs w:val="20"/>
                      <w:lang w:val="el-GR"/>
                    </w:rPr>
                    <w:t>Διαλέξεις</w:t>
                  </w: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r>
                    <w:rPr>
                      <w:rFonts w:ascii="Calibri" w:hAnsi="Calibri" w:cs="Calibri"/>
                      <w:b/>
                      <w:bCs/>
                      <w:color w:val="002060"/>
                      <w:sz w:val="20"/>
                      <w:szCs w:val="20"/>
                      <w:lang w:val="el-GR"/>
                    </w:rPr>
                    <w:t>78</w:t>
                  </w: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r>
                    <w:rPr>
                      <w:rFonts w:ascii="Calibri" w:hAnsi="Calibri" w:cs="Calibri"/>
                      <w:b/>
                      <w:bCs/>
                      <w:color w:val="002060"/>
                      <w:sz w:val="20"/>
                      <w:szCs w:val="20"/>
                      <w:lang w:val="el-GR"/>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r>
                    <w:rPr>
                      <w:rFonts w:ascii="Calibri" w:hAnsi="Calibri" w:cs="Calibri"/>
                      <w:b/>
                      <w:bCs/>
                      <w:color w:val="002060"/>
                      <w:sz w:val="20"/>
                      <w:szCs w:val="20"/>
                      <w:lang w:val="el-GR"/>
                    </w:rPr>
                    <w:t>47</w:t>
                  </w:r>
                </w:p>
              </w:tc>
            </w:tr>
            <w:tr w:rsidR="00DA5755" w:rsidRPr="00162670">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jc w:val="center"/>
                    <w:rPr>
                      <w:rFonts w:ascii="Calibri" w:hAnsi="Calibri" w:cs="Calibri"/>
                      <w:b/>
                      <w:bCs/>
                      <w:color w:val="002060"/>
                      <w:sz w:val="20"/>
                      <w:szCs w:val="20"/>
                      <w:lang w:val="el-GR"/>
                    </w:rPr>
                  </w:pP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AA5E5E" w:rsidRDefault="00DA5755" w:rsidP="00DA5755">
                  <w:pPr>
                    <w:rPr>
                      <w:rFonts w:ascii="Calibri" w:hAnsi="Calibri" w:cs="Calibri"/>
                      <w:b/>
                      <w:bCs/>
                      <w:color w:val="002060"/>
                      <w:sz w:val="20"/>
                      <w:szCs w:val="20"/>
                      <w:lang w:val="el-GR"/>
                    </w:rPr>
                  </w:pPr>
                  <w:r w:rsidRPr="00AA5E5E">
                    <w:rPr>
                      <w:rFonts w:ascii="Calibri" w:hAnsi="Calibri" w:cs="Calibri"/>
                      <w:b/>
                      <w:bCs/>
                      <w:color w:val="002060"/>
                      <w:sz w:val="20"/>
                      <w:szCs w:val="20"/>
                      <w:lang w:val="el-GR"/>
                    </w:rPr>
                    <w:t>Σύνολο</w:t>
                  </w:r>
                  <w:r>
                    <w:rPr>
                      <w:rFonts w:ascii="Calibri" w:hAnsi="Calibri" w:cs="Calibri"/>
                      <w:b/>
                      <w:bCs/>
                      <w:color w:val="002060"/>
                      <w:sz w:val="20"/>
                      <w:szCs w:val="20"/>
                      <w:lang w:val="el-GR"/>
                    </w:rPr>
                    <w:t xml:space="preserve"> </w:t>
                  </w:r>
                  <w:r w:rsidRPr="00AA5E5E">
                    <w:rPr>
                      <w:rFonts w:ascii="Calibri" w:hAnsi="Calibri" w:cs="Calibri"/>
                      <w:b/>
                      <w:bCs/>
                      <w:color w:val="002060"/>
                      <w:sz w:val="20"/>
                      <w:szCs w:val="20"/>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DA5755" w:rsidRPr="00AA5E5E" w:rsidRDefault="00DA5755" w:rsidP="00DA5755">
                  <w:pPr>
                    <w:jc w:val="center"/>
                    <w:rPr>
                      <w:rFonts w:ascii="Calibri" w:hAnsi="Calibri" w:cs="Calibri"/>
                      <w:b/>
                      <w:bCs/>
                      <w:color w:val="002060"/>
                      <w:sz w:val="20"/>
                      <w:szCs w:val="20"/>
                      <w:lang w:val="el-GR"/>
                    </w:rPr>
                  </w:pPr>
                  <w:r>
                    <w:rPr>
                      <w:rFonts w:ascii="Calibri" w:hAnsi="Calibri" w:cs="Calibri"/>
                      <w:b/>
                      <w:bCs/>
                      <w:color w:val="002060"/>
                      <w:sz w:val="20"/>
                      <w:szCs w:val="20"/>
                      <w:lang w:val="el-GR"/>
                    </w:rPr>
                    <w:fldChar w:fldCharType="begin"/>
                  </w:r>
                  <w:r>
                    <w:rPr>
                      <w:rFonts w:ascii="Calibri" w:hAnsi="Calibri" w:cs="Calibri"/>
                      <w:b/>
                      <w:bCs/>
                      <w:color w:val="002060"/>
                      <w:sz w:val="20"/>
                      <w:szCs w:val="20"/>
                      <w:lang w:val="el-GR"/>
                    </w:rPr>
                    <w:instrText xml:space="preserve"> =SUM(ABOVE) </w:instrText>
                  </w:r>
                  <w:r>
                    <w:rPr>
                      <w:rFonts w:ascii="Calibri" w:hAnsi="Calibri" w:cs="Calibri"/>
                      <w:b/>
                      <w:bCs/>
                      <w:color w:val="002060"/>
                      <w:sz w:val="20"/>
                      <w:szCs w:val="20"/>
                      <w:lang w:val="el-GR"/>
                    </w:rPr>
                    <w:fldChar w:fldCharType="separate"/>
                  </w:r>
                  <w:r>
                    <w:rPr>
                      <w:rFonts w:ascii="Calibri" w:hAnsi="Calibri" w:cs="Calibri"/>
                      <w:b/>
                      <w:bCs/>
                      <w:noProof/>
                      <w:color w:val="002060"/>
                      <w:sz w:val="20"/>
                      <w:szCs w:val="20"/>
                      <w:lang w:val="el-GR"/>
                    </w:rPr>
                    <w:t>125</w:t>
                  </w:r>
                  <w:r>
                    <w:rPr>
                      <w:rFonts w:ascii="Calibri" w:hAnsi="Calibri" w:cs="Calibri"/>
                      <w:b/>
                      <w:bCs/>
                      <w:color w:val="002060"/>
                      <w:sz w:val="20"/>
                      <w:szCs w:val="20"/>
                      <w:lang w:val="el-GR"/>
                    </w:rPr>
                    <w:fldChar w:fldCharType="end"/>
                  </w:r>
                </w:p>
              </w:tc>
            </w:tr>
            <w:tr w:rsidR="00DA5755" w:rsidRPr="00705AAD">
              <w:tc>
                <w:tcPr>
                  <w:tcW w:w="2467" w:type="dxa"/>
                  <w:tcBorders>
                    <w:top w:val="single" w:sz="4" w:space="0" w:color="auto"/>
                    <w:left w:val="single" w:sz="4" w:space="0" w:color="auto"/>
                    <w:bottom w:val="single" w:sz="4" w:space="0" w:color="auto"/>
                    <w:right w:val="single" w:sz="4" w:space="0" w:color="auto"/>
                  </w:tcBorders>
                </w:tcPr>
                <w:p w:rsidR="00DA5755" w:rsidRPr="00626FF8" w:rsidRDefault="00DA5755" w:rsidP="00DA5755">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vAlign w:val="center"/>
                </w:tcPr>
                <w:p w:rsidR="00DA5755" w:rsidRPr="00626FF8" w:rsidRDefault="00DA5755" w:rsidP="00DA5755">
                  <w:pPr>
                    <w:jc w:val="center"/>
                    <w:rPr>
                      <w:rFonts w:ascii="Calibri" w:hAnsi="Calibri" w:cs="Calibri"/>
                      <w:b/>
                      <w:bCs/>
                      <w:i/>
                      <w:iCs/>
                      <w:color w:val="002060"/>
                      <w:sz w:val="20"/>
                      <w:szCs w:val="20"/>
                      <w:lang w:val="el-GR"/>
                    </w:rPr>
                  </w:pPr>
                </w:p>
              </w:tc>
            </w:tr>
          </w:tbl>
          <w:p w:rsidR="00DA5755" w:rsidRPr="00705AAD" w:rsidRDefault="00DA5755" w:rsidP="00DA5755">
            <w:pPr>
              <w:rPr>
                <w:rFonts w:ascii="Tahoma" w:hAnsi="Tahoma" w:cs="Tahoma"/>
              </w:rPr>
            </w:pPr>
          </w:p>
        </w:tc>
      </w:tr>
      <w:tr w:rsidR="00DA5755" w:rsidRPr="00F50D37">
        <w:tc>
          <w:tcPr>
            <w:tcW w:w="3306" w:type="dxa"/>
          </w:tcPr>
          <w:p w:rsidR="00DA5755" w:rsidRPr="00705AAD" w:rsidRDefault="00DA5755" w:rsidP="00DA5755">
            <w:pPr>
              <w:jc w:val="right"/>
              <w:rPr>
                <w:rFonts w:ascii="Calibri" w:hAnsi="Calibri" w:cs="Calibri"/>
                <w:b/>
                <w:bCs/>
                <w:sz w:val="20"/>
                <w:szCs w:val="20"/>
                <w:lang w:val="el-GR"/>
              </w:rPr>
            </w:pPr>
            <w:r w:rsidRPr="00705AAD">
              <w:rPr>
                <w:rFonts w:ascii="Calibri" w:hAnsi="Calibri" w:cs="Calibri"/>
                <w:b/>
                <w:bCs/>
                <w:sz w:val="20"/>
                <w:szCs w:val="20"/>
                <w:lang w:val="el-GR"/>
              </w:rPr>
              <w:t xml:space="preserve">ΑΞΙΟΛΟΓΗΣΗ ΦΟΙΤΗΤΩΝ </w:t>
            </w: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Περιγραφή της διαδικασίας αξιολόγησης</w:t>
            </w:r>
          </w:p>
          <w:p w:rsidR="00DA5755" w:rsidRPr="00705AAD" w:rsidRDefault="00DA5755" w:rsidP="00DA5755">
            <w:pPr>
              <w:jc w:val="both"/>
              <w:rPr>
                <w:rFonts w:ascii="Calibri" w:hAnsi="Calibri" w:cs="Calibri"/>
                <w:i/>
                <w:iCs/>
                <w:sz w:val="16"/>
                <w:szCs w:val="16"/>
                <w:lang w:val="el-GR"/>
              </w:rPr>
            </w:pP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DA5755" w:rsidRPr="00705AAD" w:rsidRDefault="00DA5755" w:rsidP="00DA5755">
            <w:pPr>
              <w:jc w:val="both"/>
              <w:rPr>
                <w:rFonts w:ascii="Calibri" w:hAnsi="Calibri" w:cs="Calibri"/>
                <w:i/>
                <w:iCs/>
                <w:sz w:val="16"/>
                <w:szCs w:val="16"/>
                <w:lang w:val="el-GR"/>
              </w:rPr>
            </w:pPr>
          </w:p>
          <w:p w:rsidR="00DA5755" w:rsidRPr="00705AAD" w:rsidRDefault="00DA5755" w:rsidP="00DA5755">
            <w:pPr>
              <w:jc w:val="both"/>
              <w:rPr>
                <w:rFonts w:ascii="Calibri" w:hAnsi="Calibri" w:cs="Calibri"/>
                <w:i/>
                <w:iCs/>
                <w:sz w:val="16"/>
                <w:szCs w:val="16"/>
                <w:lang w:val="el-GR"/>
              </w:rPr>
            </w:pPr>
            <w:r w:rsidRPr="00705AAD">
              <w:rPr>
                <w:rFonts w:ascii="Calibri" w:hAnsi="Calibri" w:cs="Calibri"/>
                <w:i/>
                <w:iCs/>
                <w:sz w:val="16"/>
                <w:szCs w:val="16"/>
                <w:lang w:val="el-GR"/>
              </w:rPr>
              <w:t xml:space="preserve">Αναφέρονται  ρητά προσδιορισμένα κριτήρια αξιολόγησης και εάν και που είναι </w:t>
            </w:r>
            <w:proofErr w:type="spellStart"/>
            <w:r w:rsidRPr="00705AAD">
              <w:rPr>
                <w:rFonts w:ascii="Calibri" w:hAnsi="Calibri" w:cs="Calibri"/>
                <w:i/>
                <w:iCs/>
                <w:sz w:val="16"/>
                <w:szCs w:val="16"/>
                <w:lang w:val="el-GR"/>
              </w:rPr>
              <w:t>προσβάσιμα</w:t>
            </w:r>
            <w:proofErr w:type="spellEnd"/>
            <w:r w:rsidRPr="00705AAD">
              <w:rPr>
                <w:rFonts w:ascii="Calibri" w:hAnsi="Calibri" w:cs="Calibri"/>
                <w:i/>
                <w:iCs/>
                <w:sz w:val="16"/>
                <w:szCs w:val="16"/>
                <w:lang w:val="el-GR"/>
              </w:rPr>
              <w:t xml:space="preserve"> από τους φοιτητές.</w:t>
            </w:r>
          </w:p>
        </w:tc>
        <w:tc>
          <w:tcPr>
            <w:tcW w:w="5166" w:type="dxa"/>
          </w:tcPr>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r w:rsidRPr="0033136C">
              <w:rPr>
                <w:rFonts w:ascii="Calibri" w:hAnsi="Calibri" w:cs="Calibri"/>
                <w:color w:val="002060"/>
                <w:sz w:val="22"/>
                <w:szCs w:val="22"/>
                <w:lang w:val="el-GR"/>
              </w:rPr>
              <w:t>Γλώσσα ελληνικά.</w:t>
            </w:r>
          </w:p>
          <w:p w:rsidR="00DA5755" w:rsidRDefault="00DA5755" w:rsidP="00DA5755">
            <w:pPr>
              <w:rPr>
                <w:rFonts w:ascii="Calibri" w:hAnsi="Calibri" w:cs="Calibri"/>
                <w:color w:val="002060"/>
                <w:sz w:val="22"/>
                <w:szCs w:val="22"/>
                <w:lang w:val="el-GR"/>
              </w:rPr>
            </w:pPr>
            <w:r w:rsidRPr="00EA09B2">
              <w:rPr>
                <w:rFonts w:ascii="Calibri" w:hAnsi="Calibri" w:cs="Calibri"/>
                <w:color w:val="002060"/>
                <w:sz w:val="22"/>
                <w:szCs w:val="22"/>
                <w:lang w:val="el-GR"/>
              </w:rPr>
              <w:t xml:space="preserve"> Η αξιολόγηση γίνεται με συμπερασματική δοκιμασία με ερωτήσεις σύντομης απάντησης. </w:t>
            </w:r>
          </w:p>
          <w:p w:rsidR="00DA5755" w:rsidRDefault="00DA5755" w:rsidP="00DA5755">
            <w:pPr>
              <w:rPr>
                <w:rFonts w:ascii="Calibri" w:hAnsi="Calibri" w:cs="Calibri"/>
                <w:color w:val="002060"/>
                <w:sz w:val="22"/>
                <w:szCs w:val="22"/>
                <w:lang w:val="el-GR"/>
              </w:rPr>
            </w:pPr>
          </w:p>
          <w:p w:rsidR="00DA5755" w:rsidRDefault="00DA5755" w:rsidP="00DA5755">
            <w:pPr>
              <w:rPr>
                <w:rFonts w:ascii="Calibri" w:hAnsi="Calibri" w:cs="Calibri"/>
                <w:color w:val="002060"/>
                <w:lang w:val="el-GR"/>
              </w:rPr>
            </w:pPr>
            <w:r w:rsidRPr="00DA5755">
              <w:rPr>
                <w:rFonts w:ascii="Calibri" w:hAnsi="Calibri" w:cs="Calibri"/>
                <w:color w:val="002060"/>
                <w:lang w:val="el-GR"/>
              </w:rPr>
              <w:t>Κατά τη  εξεταστική περίοδο του εαρινού εξαμήνου 2019-2020, οι εξετάσεις έγινα</w:t>
            </w:r>
            <w:r>
              <w:rPr>
                <w:rFonts w:ascii="Calibri" w:hAnsi="Calibri" w:cs="Calibri"/>
                <w:color w:val="002060"/>
                <w:lang w:val="el-GR"/>
              </w:rPr>
              <w:t xml:space="preserve">ν </w:t>
            </w:r>
            <w:r w:rsidRPr="00DA5755">
              <w:rPr>
                <w:rFonts w:ascii="Calibri" w:hAnsi="Calibri" w:cs="Calibri"/>
                <w:color w:val="002060"/>
                <w:lang w:val="el-GR"/>
              </w:rPr>
              <w:t>μέσω της ηλεκτρονικής πλατφόρμας e-</w:t>
            </w:r>
            <w:proofErr w:type="spellStart"/>
            <w:r w:rsidRPr="00DA5755">
              <w:rPr>
                <w:rFonts w:ascii="Calibri" w:hAnsi="Calibri" w:cs="Calibri"/>
                <w:color w:val="002060"/>
                <w:lang w:val="el-GR"/>
              </w:rPr>
              <w:t>class</w:t>
            </w:r>
            <w:proofErr w:type="spellEnd"/>
            <w:r w:rsidRPr="00DA5755">
              <w:rPr>
                <w:rFonts w:ascii="Calibri" w:hAnsi="Calibri" w:cs="Calibri"/>
                <w:color w:val="002060"/>
                <w:lang w:val="el-GR"/>
              </w:rPr>
              <w:t xml:space="preserve">, </w:t>
            </w:r>
          </w:p>
          <w:p w:rsidR="00DA5755" w:rsidRDefault="00DA5755" w:rsidP="00DA5755">
            <w:pPr>
              <w:rPr>
                <w:rFonts w:ascii="Calibri" w:hAnsi="Calibri" w:cs="Calibri"/>
                <w:color w:val="002060"/>
                <w:lang w:val="el-GR"/>
              </w:rPr>
            </w:pPr>
            <w:r>
              <w:rPr>
                <w:rFonts w:ascii="Calibri" w:hAnsi="Calibri" w:cs="Calibri"/>
                <w:color w:val="002060"/>
                <w:lang w:val="el-GR"/>
              </w:rPr>
              <w:t>α. Μ</w:t>
            </w:r>
            <w:r w:rsidR="00B4001E">
              <w:rPr>
                <w:rFonts w:ascii="Calibri" w:hAnsi="Calibri" w:cs="Calibri"/>
                <w:color w:val="002060"/>
                <w:lang w:val="el-GR"/>
              </w:rPr>
              <w:t>ε ερω</w:t>
            </w:r>
            <w:r>
              <w:rPr>
                <w:rFonts w:ascii="Calibri" w:hAnsi="Calibri" w:cs="Calibri"/>
                <w:color w:val="002060"/>
                <w:lang w:val="el-GR"/>
              </w:rPr>
              <w:t>τήσεις πολλαπλής επιλογής (40%)</w:t>
            </w:r>
          </w:p>
          <w:p w:rsidR="00DA5755" w:rsidRPr="0033136C" w:rsidRDefault="00DA5755" w:rsidP="00DA5755">
            <w:pPr>
              <w:rPr>
                <w:rFonts w:ascii="Calibri" w:hAnsi="Calibri" w:cs="Calibri"/>
                <w:color w:val="002060"/>
                <w:lang w:val="el-GR"/>
              </w:rPr>
            </w:pPr>
            <w:r>
              <w:rPr>
                <w:rFonts w:ascii="Calibri" w:hAnsi="Calibri" w:cs="Calibri"/>
                <w:color w:val="002060"/>
                <w:lang w:val="el-GR"/>
              </w:rPr>
              <w:t xml:space="preserve">β. </w:t>
            </w:r>
            <w:r w:rsidRPr="00DA5755">
              <w:rPr>
                <w:rFonts w:ascii="Calibri" w:hAnsi="Calibri" w:cs="Calibri"/>
                <w:color w:val="002060"/>
                <w:lang w:val="el-GR"/>
              </w:rPr>
              <w:t>με ανοιχτές ερωτήσεις σύντομης απάντησης</w:t>
            </w:r>
            <w:r>
              <w:rPr>
                <w:rFonts w:ascii="Calibri" w:hAnsi="Calibri" w:cs="Calibri"/>
                <w:color w:val="002060"/>
                <w:lang w:val="el-GR"/>
              </w:rPr>
              <w:t xml:space="preserve"> (60%)</w:t>
            </w:r>
            <w:r w:rsidRPr="00DA5755">
              <w:rPr>
                <w:rFonts w:ascii="Calibri" w:hAnsi="Calibri" w:cs="Calibri"/>
                <w:color w:val="002060"/>
                <w:lang w:val="el-GR"/>
              </w:rPr>
              <w:t>.</w:t>
            </w: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p w:rsidR="00DA5755" w:rsidRPr="0033136C" w:rsidRDefault="00DA5755" w:rsidP="00DA5755">
            <w:pPr>
              <w:rPr>
                <w:rFonts w:ascii="Calibri" w:hAnsi="Calibri" w:cs="Calibri"/>
                <w:color w:val="002060"/>
                <w:lang w:val="el-GR"/>
              </w:rPr>
            </w:pPr>
          </w:p>
        </w:tc>
      </w:tr>
    </w:tbl>
    <w:p w:rsidR="002C536A" w:rsidRPr="00705AAD" w:rsidRDefault="002C536A" w:rsidP="0051485C">
      <w:pPr>
        <w:widowControl w:val="0"/>
        <w:numPr>
          <w:ilvl w:val="0"/>
          <w:numId w:val="1"/>
        </w:numPr>
        <w:autoSpaceDE w:val="0"/>
        <w:autoSpaceDN w:val="0"/>
        <w:adjustRightInd w:val="0"/>
        <w:spacing w:before="24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lang w:val="el-GR"/>
        </w:rPr>
        <w:t>ΣΥΝΙΣΤΩΜΕΝΗ</w:t>
      </w:r>
      <w:r w:rsidRPr="00705AAD">
        <w:rPr>
          <w:rFonts w:ascii="Calibri" w:hAnsi="Calibri" w:cs="Calibri"/>
          <w:b/>
          <w:bCs/>
          <w:color w:val="000000"/>
          <w:sz w:val="22"/>
          <w:szCs w:val="22"/>
        </w:rPr>
        <w:t>-ΒΙΒΛΙΟΓΡΑΦΙΑ</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2C536A" w:rsidRPr="00705AAD">
        <w:tc>
          <w:tcPr>
            <w:tcW w:w="8472" w:type="dxa"/>
          </w:tcPr>
          <w:p w:rsidR="002C536A" w:rsidRPr="00705AAD" w:rsidRDefault="002C536A" w:rsidP="0001411A">
            <w:pPr>
              <w:jc w:val="both"/>
              <w:rPr>
                <w:rFonts w:ascii="Calibri" w:hAnsi="Calibri" w:cs="Calibri"/>
                <w:i/>
                <w:iCs/>
                <w:sz w:val="16"/>
                <w:szCs w:val="16"/>
                <w:lang w:val="el-GR"/>
              </w:rPr>
            </w:pPr>
            <w:r w:rsidRPr="00705AAD">
              <w:rPr>
                <w:rFonts w:ascii="Calibri" w:hAnsi="Calibri" w:cs="Calibri"/>
                <w:i/>
                <w:iCs/>
                <w:sz w:val="16"/>
                <w:szCs w:val="16"/>
                <w:lang w:val="el-GR"/>
              </w:rPr>
              <w:t>-Προτεινόμενη Βιβλιογραφία :</w:t>
            </w:r>
          </w:p>
          <w:p w:rsidR="00EA09B2" w:rsidRPr="00F76C8D" w:rsidRDefault="00D07872" w:rsidP="00F76C8D">
            <w:pPr>
              <w:pStyle w:val="ListParagraph"/>
              <w:numPr>
                <w:ilvl w:val="0"/>
                <w:numId w:val="5"/>
              </w:numPr>
              <w:rPr>
                <w:rFonts w:asciiTheme="minorHAnsi" w:hAnsiTheme="minorHAnsi"/>
                <w:color w:val="1F497D" w:themeColor="text2"/>
                <w:lang w:val="fr-CA"/>
              </w:rPr>
            </w:pPr>
            <w:r w:rsidRPr="00F76C8D">
              <w:rPr>
                <w:rFonts w:asciiTheme="minorHAnsi" w:hAnsiTheme="minorHAnsi"/>
                <w:color w:val="1F497D" w:themeColor="text2"/>
                <w:lang w:val="fr-CA"/>
              </w:rPr>
              <w:lastRenderedPageBreak/>
              <w:t xml:space="preserve">Agriculture et environnement : rapport </w:t>
            </w:r>
            <w:r w:rsidR="00F50D37" w:rsidRPr="00F76C8D">
              <w:rPr>
                <w:rFonts w:asciiTheme="minorHAnsi" w:hAnsiTheme="minorHAnsi"/>
                <w:color w:val="1F497D" w:themeColor="text2"/>
              </w:rPr>
              <w:t>á</w:t>
            </w:r>
            <w:r w:rsidRPr="00F76C8D">
              <w:rPr>
                <w:rFonts w:asciiTheme="minorHAnsi" w:hAnsiTheme="minorHAnsi"/>
                <w:color w:val="1F497D" w:themeColor="text2"/>
                <w:lang w:val="fr-CA"/>
              </w:rPr>
              <w:t xml:space="preserve"> la commission des comptes et de l'</w:t>
            </w:r>
            <w:r w:rsidR="00F50D37" w:rsidRPr="00F76C8D">
              <w:rPr>
                <w:rFonts w:asciiTheme="minorHAnsi" w:hAnsiTheme="minorHAnsi"/>
                <w:color w:val="1F497D" w:themeColor="text2"/>
                <w:lang w:val="fr-CA"/>
              </w:rPr>
              <w:t>é</w:t>
            </w:r>
            <w:r w:rsidRPr="00F76C8D">
              <w:rPr>
                <w:rFonts w:asciiTheme="minorHAnsi" w:hAnsiTheme="minorHAnsi"/>
                <w:color w:val="1F497D" w:themeColor="text2"/>
                <w:lang w:val="fr-CA"/>
              </w:rPr>
              <w:t xml:space="preserve">conomie de l'environnement / France. </w:t>
            </w:r>
            <w:r w:rsidR="000F1A8E" w:rsidRPr="00F76C8D">
              <w:rPr>
                <w:rFonts w:asciiTheme="minorHAnsi" w:hAnsiTheme="minorHAnsi"/>
                <w:color w:val="1F497D" w:themeColor="text2"/>
                <w:lang w:val="fr-CA"/>
              </w:rPr>
              <w:t>Ministère</w:t>
            </w:r>
            <w:r w:rsidRPr="00F76C8D">
              <w:rPr>
                <w:rFonts w:asciiTheme="minorHAnsi" w:hAnsiTheme="minorHAnsi"/>
                <w:color w:val="1F497D" w:themeColor="text2"/>
                <w:lang w:val="fr-CA"/>
              </w:rPr>
              <w:t xml:space="preserve"> de l'</w:t>
            </w:r>
            <w:r w:rsidR="000F1A8E" w:rsidRPr="00F76C8D">
              <w:rPr>
                <w:rFonts w:asciiTheme="minorHAnsi" w:hAnsiTheme="minorHAnsi"/>
                <w:color w:val="1F497D" w:themeColor="text2"/>
                <w:lang w:val="fr-CA"/>
              </w:rPr>
              <w:t>Écologie</w:t>
            </w:r>
            <w:r w:rsidRPr="00F76C8D">
              <w:rPr>
                <w:rFonts w:asciiTheme="minorHAnsi" w:hAnsiTheme="minorHAnsi"/>
                <w:color w:val="1F497D" w:themeColor="text2"/>
                <w:lang w:val="fr-CA"/>
              </w:rPr>
              <w:t xml:space="preserve"> et du D</w:t>
            </w:r>
            <w:r w:rsidR="000F1A8E" w:rsidRPr="00F76C8D">
              <w:rPr>
                <w:rFonts w:asciiTheme="minorHAnsi" w:hAnsiTheme="minorHAnsi"/>
                <w:color w:val="1F497D" w:themeColor="text2"/>
                <w:lang w:val="fr-CA"/>
              </w:rPr>
              <w:t>é</w:t>
            </w:r>
            <w:r w:rsidRPr="00F76C8D">
              <w:rPr>
                <w:rFonts w:asciiTheme="minorHAnsi" w:hAnsiTheme="minorHAnsi"/>
                <w:color w:val="1F497D" w:themeColor="text2"/>
                <w:lang w:val="fr-CA"/>
              </w:rPr>
              <w:t xml:space="preserve">veloppement Durable (MEDD), Documentation </w:t>
            </w:r>
            <w:r w:rsidR="000F1A8E" w:rsidRPr="00F76C8D">
              <w:rPr>
                <w:rFonts w:asciiTheme="minorHAnsi" w:hAnsiTheme="minorHAnsi"/>
                <w:color w:val="1F497D" w:themeColor="text2"/>
                <w:lang w:val="fr-CA"/>
              </w:rPr>
              <w:t>française</w:t>
            </w:r>
            <w:r w:rsidRPr="00F76C8D">
              <w:rPr>
                <w:rFonts w:asciiTheme="minorHAnsi" w:hAnsiTheme="minorHAnsi"/>
                <w:color w:val="1F497D" w:themeColor="text2"/>
                <w:lang w:val="fr-CA"/>
              </w:rPr>
              <w:t xml:space="preserve"> (La), 2005.</w:t>
            </w:r>
          </w:p>
          <w:p w:rsidR="00D07872" w:rsidRPr="00F76C8D" w:rsidRDefault="00D07872" w:rsidP="00F76C8D">
            <w:pPr>
              <w:pStyle w:val="ListParagraph"/>
              <w:numPr>
                <w:ilvl w:val="0"/>
                <w:numId w:val="5"/>
              </w:numPr>
              <w:rPr>
                <w:rFonts w:asciiTheme="minorHAnsi" w:hAnsiTheme="minorHAnsi"/>
                <w:color w:val="1F497D" w:themeColor="text2"/>
                <w:lang w:val="fr-CA"/>
              </w:rPr>
            </w:pPr>
            <w:r w:rsidRPr="00F76C8D">
              <w:rPr>
                <w:rFonts w:asciiTheme="minorHAnsi" w:hAnsiTheme="minorHAnsi"/>
                <w:color w:val="1F497D" w:themeColor="text2"/>
                <w:lang w:val="fr-CA"/>
              </w:rPr>
              <w:t>Pesticides, agriculture et environnement : r</w:t>
            </w:r>
            <w:r w:rsidR="000F1A8E" w:rsidRPr="00F76C8D">
              <w:rPr>
                <w:rFonts w:asciiTheme="minorHAnsi" w:hAnsiTheme="minorHAnsi"/>
                <w:color w:val="1F497D" w:themeColor="text2"/>
                <w:lang w:val="fr-CA"/>
              </w:rPr>
              <w:t>é</w:t>
            </w:r>
            <w:r w:rsidRPr="00F76C8D">
              <w:rPr>
                <w:rFonts w:asciiTheme="minorHAnsi" w:hAnsiTheme="minorHAnsi"/>
                <w:color w:val="1F497D" w:themeColor="text2"/>
                <w:lang w:val="fr-CA"/>
              </w:rPr>
              <w:t xml:space="preserve">duire l'utilisation des pesticides et en limiter les impacts environnementaux/ Institut National de la Recherche Agronomique (INRA), CEMAGREF, QUAE </w:t>
            </w:r>
            <w:proofErr w:type="spellStart"/>
            <w:r w:rsidRPr="00F76C8D">
              <w:rPr>
                <w:rFonts w:asciiTheme="minorHAnsi" w:hAnsiTheme="minorHAnsi"/>
                <w:color w:val="1F497D" w:themeColor="text2"/>
                <w:lang w:val="fr-CA"/>
              </w:rPr>
              <w:t>Editions</w:t>
            </w:r>
            <w:proofErr w:type="spellEnd"/>
            <w:r w:rsidRPr="00F76C8D">
              <w:rPr>
                <w:rFonts w:asciiTheme="minorHAnsi" w:hAnsiTheme="minorHAnsi"/>
                <w:color w:val="1F497D" w:themeColor="text2"/>
                <w:lang w:val="fr-CA"/>
              </w:rPr>
              <w:t>, 2007.</w:t>
            </w:r>
          </w:p>
          <w:p w:rsidR="00D07872" w:rsidRPr="00F76C8D" w:rsidRDefault="00D07872" w:rsidP="00F76C8D">
            <w:pPr>
              <w:pStyle w:val="ListParagraph"/>
              <w:numPr>
                <w:ilvl w:val="0"/>
                <w:numId w:val="5"/>
              </w:numPr>
              <w:rPr>
                <w:rFonts w:asciiTheme="minorHAnsi" w:hAnsiTheme="minorHAnsi"/>
                <w:color w:val="1F497D" w:themeColor="text2"/>
                <w:lang w:val="fr-CA"/>
              </w:rPr>
            </w:pPr>
            <w:proofErr w:type="spellStart"/>
            <w:r w:rsidRPr="00F76C8D">
              <w:rPr>
                <w:rFonts w:asciiTheme="minorHAnsi" w:hAnsiTheme="minorHAnsi"/>
                <w:color w:val="1F497D" w:themeColor="text2"/>
                <w:lang w:val="fr-CA"/>
              </w:rPr>
              <w:t>Altieri</w:t>
            </w:r>
            <w:proofErr w:type="spellEnd"/>
            <w:r w:rsidRPr="00F76C8D">
              <w:rPr>
                <w:rFonts w:asciiTheme="minorHAnsi" w:hAnsiTheme="minorHAnsi"/>
                <w:color w:val="1F497D" w:themeColor="text2"/>
                <w:lang w:val="fr-CA"/>
              </w:rPr>
              <w:t xml:space="preserve"> Miguel A.,</w:t>
            </w:r>
            <w:r w:rsidR="00400B88" w:rsidRPr="00F76C8D">
              <w:rPr>
                <w:rFonts w:asciiTheme="minorHAnsi" w:hAnsiTheme="minorHAnsi"/>
                <w:color w:val="1F497D" w:themeColor="text2"/>
                <w:lang w:val="fr-CA"/>
              </w:rPr>
              <w:t xml:space="preserve"> Nichols, </w:t>
            </w:r>
            <w:proofErr w:type="gramStart"/>
            <w:r w:rsidR="00400B88" w:rsidRPr="00F76C8D">
              <w:rPr>
                <w:rFonts w:asciiTheme="minorHAnsi" w:hAnsiTheme="minorHAnsi"/>
                <w:color w:val="1F497D" w:themeColor="text2"/>
                <w:lang w:val="fr-CA"/>
              </w:rPr>
              <w:t xml:space="preserve">Clara </w:t>
            </w:r>
            <w:r w:rsidRPr="00F76C8D">
              <w:rPr>
                <w:rFonts w:asciiTheme="minorHAnsi" w:hAnsiTheme="minorHAnsi"/>
                <w:color w:val="1F497D" w:themeColor="text2"/>
                <w:lang w:val="fr-CA"/>
              </w:rPr>
              <w:t xml:space="preserve"> </w:t>
            </w:r>
            <w:proofErr w:type="spellStart"/>
            <w:r w:rsidRPr="00F76C8D">
              <w:rPr>
                <w:rFonts w:asciiTheme="minorHAnsi" w:hAnsiTheme="minorHAnsi"/>
                <w:color w:val="1F497D" w:themeColor="text2"/>
                <w:lang w:val="fr-CA"/>
              </w:rPr>
              <w:t>Agroecology</w:t>
            </w:r>
            <w:proofErr w:type="spellEnd"/>
            <w:proofErr w:type="gramEnd"/>
            <w:r w:rsidR="00400B88" w:rsidRPr="00F76C8D">
              <w:rPr>
                <w:rFonts w:asciiTheme="minorHAnsi" w:hAnsiTheme="minorHAnsi"/>
                <w:color w:val="1F497D" w:themeColor="text2"/>
                <w:lang w:val="fr-CA"/>
              </w:rPr>
              <w:t xml:space="preserve"> and the </w:t>
            </w:r>
            <w:proofErr w:type="spellStart"/>
            <w:r w:rsidR="00400B88" w:rsidRPr="00F76C8D">
              <w:rPr>
                <w:rFonts w:asciiTheme="minorHAnsi" w:hAnsiTheme="minorHAnsi"/>
                <w:color w:val="1F497D" w:themeColor="text2"/>
                <w:lang w:val="fr-CA"/>
              </w:rPr>
              <w:t>search</w:t>
            </w:r>
            <w:proofErr w:type="spellEnd"/>
            <w:r w:rsidR="00400B88" w:rsidRPr="00F76C8D">
              <w:rPr>
                <w:rFonts w:asciiTheme="minorHAnsi" w:hAnsiTheme="minorHAnsi"/>
                <w:color w:val="1F497D" w:themeColor="text2"/>
                <w:lang w:val="fr-CA"/>
              </w:rPr>
              <w:t xml:space="preserve"> for a </w:t>
            </w:r>
            <w:proofErr w:type="spellStart"/>
            <w:r w:rsidR="00400B88" w:rsidRPr="00F76C8D">
              <w:rPr>
                <w:rFonts w:asciiTheme="minorHAnsi" w:hAnsiTheme="minorHAnsi"/>
                <w:color w:val="1F497D" w:themeColor="text2"/>
                <w:lang w:val="fr-CA"/>
              </w:rPr>
              <w:t>Truly</w:t>
            </w:r>
            <w:proofErr w:type="spellEnd"/>
            <w:r w:rsidR="00400B88" w:rsidRPr="00F76C8D">
              <w:rPr>
                <w:rFonts w:asciiTheme="minorHAnsi" w:hAnsiTheme="minorHAnsi"/>
                <w:color w:val="1F497D" w:themeColor="text2"/>
                <w:lang w:val="fr-CA"/>
              </w:rPr>
              <w:t xml:space="preserve"> </w:t>
            </w:r>
            <w:proofErr w:type="spellStart"/>
            <w:r w:rsidR="00400B88" w:rsidRPr="00F76C8D">
              <w:rPr>
                <w:rFonts w:asciiTheme="minorHAnsi" w:hAnsiTheme="minorHAnsi"/>
                <w:color w:val="1F497D" w:themeColor="text2"/>
                <w:lang w:val="fr-CA"/>
              </w:rPr>
              <w:t>Sustainable</w:t>
            </w:r>
            <w:proofErr w:type="spellEnd"/>
            <w:r w:rsidR="00400B88" w:rsidRPr="00F76C8D">
              <w:rPr>
                <w:rFonts w:asciiTheme="minorHAnsi" w:hAnsiTheme="minorHAnsi"/>
                <w:color w:val="1F497D" w:themeColor="text2"/>
                <w:lang w:val="fr-CA"/>
              </w:rPr>
              <w:t xml:space="preserve"> Agriculture, </w:t>
            </w:r>
            <w:proofErr w:type="spellStart"/>
            <w:r w:rsidR="00400B88" w:rsidRPr="00F76C8D">
              <w:rPr>
                <w:rFonts w:asciiTheme="minorHAnsi" w:hAnsiTheme="minorHAnsi"/>
                <w:color w:val="1F497D" w:themeColor="text2"/>
                <w:lang w:val="fr-CA"/>
              </w:rPr>
              <w:t>University</w:t>
            </w:r>
            <w:proofErr w:type="spellEnd"/>
            <w:r w:rsidR="00400B88" w:rsidRPr="00F76C8D">
              <w:rPr>
                <w:rFonts w:asciiTheme="minorHAnsi" w:hAnsiTheme="minorHAnsi"/>
                <w:color w:val="1F497D" w:themeColor="text2"/>
                <w:lang w:val="fr-CA"/>
              </w:rPr>
              <w:t xml:space="preserve"> of </w:t>
            </w:r>
            <w:proofErr w:type="spellStart"/>
            <w:r w:rsidR="00400B88" w:rsidRPr="00F76C8D">
              <w:rPr>
                <w:rFonts w:asciiTheme="minorHAnsi" w:hAnsiTheme="minorHAnsi"/>
                <w:color w:val="1F497D" w:themeColor="text2"/>
                <w:lang w:val="fr-CA"/>
              </w:rPr>
              <w:t>California</w:t>
            </w:r>
            <w:proofErr w:type="spellEnd"/>
            <w:r w:rsidR="00400B88" w:rsidRPr="00F76C8D">
              <w:rPr>
                <w:rFonts w:asciiTheme="minorHAnsi" w:hAnsiTheme="minorHAnsi"/>
                <w:color w:val="1F497D" w:themeColor="text2"/>
                <w:lang w:val="fr-CA"/>
              </w:rPr>
              <w:t>, Berkeley, 2005</w:t>
            </w:r>
          </w:p>
          <w:p w:rsidR="000F1A8E" w:rsidRPr="00F76C8D" w:rsidRDefault="00400B88" w:rsidP="00F76C8D">
            <w:pPr>
              <w:pStyle w:val="ListParagraph"/>
              <w:numPr>
                <w:ilvl w:val="0"/>
                <w:numId w:val="5"/>
              </w:numPr>
              <w:jc w:val="both"/>
              <w:rPr>
                <w:rFonts w:asciiTheme="minorHAnsi" w:hAnsiTheme="minorHAnsi"/>
                <w:color w:val="1F497D" w:themeColor="text2"/>
                <w:lang w:val="fr-CA"/>
              </w:rPr>
            </w:pPr>
            <w:proofErr w:type="spellStart"/>
            <w:r w:rsidRPr="00F76C8D">
              <w:rPr>
                <w:rFonts w:asciiTheme="minorHAnsi" w:hAnsiTheme="minorHAnsi"/>
                <w:color w:val="1F497D" w:themeColor="text2"/>
                <w:lang w:val="fr-CA"/>
              </w:rPr>
              <w:t>Environmental</w:t>
            </w:r>
            <w:proofErr w:type="spellEnd"/>
            <w:r w:rsidRPr="00F76C8D">
              <w:rPr>
                <w:rFonts w:asciiTheme="minorHAnsi" w:hAnsiTheme="minorHAnsi"/>
                <w:color w:val="1F497D" w:themeColor="text2"/>
                <w:lang w:val="fr-CA"/>
              </w:rPr>
              <w:t xml:space="preserve"> Impacts of </w:t>
            </w:r>
            <w:proofErr w:type="spellStart"/>
            <w:r w:rsidRPr="00F76C8D">
              <w:rPr>
                <w:rFonts w:asciiTheme="minorHAnsi" w:hAnsiTheme="minorHAnsi"/>
                <w:color w:val="1F497D" w:themeColor="text2"/>
                <w:lang w:val="fr-CA"/>
              </w:rPr>
              <w:t>Crop</w:t>
            </w:r>
            <w:proofErr w:type="spellEnd"/>
            <w:r w:rsidRPr="00F76C8D">
              <w:rPr>
                <w:rFonts w:asciiTheme="minorHAnsi" w:hAnsiTheme="minorHAnsi"/>
                <w:color w:val="1F497D" w:themeColor="text2"/>
                <w:lang w:val="fr-CA"/>
              </w:rPr>
              <w:t xml:space="preserve"> Rotations in the EU. EC DG</w:t>
            </w:r>
            <w:r w:rsidR="004A558D" w:rsidRPr="00F76C8D">
              <w:rPr>
                <w:rFonts w:asciiTheme="minorHAnsi" w:hAnsiTheme="minorHAnsi"/>
                <w:color w:val="1F497D" w:themeColor="text2"/>
                <w:lang w:val="fr-CA"/>
              </w:rPr>
              <w:t xml:space="preserve"> </w:t>
            </w:r>
            <w:proofErr w:type="gramStart"/>
            <w:r w:rsidRPr="00F76C8D">
              <w:rPr>
                <w:rFonts w:asciiTheme="minorHAnsi" w:hAnsiTheme="minorHAnsi"/>
                <w:color w:val="1F497D" w:themeColor="text2"/>
                <w:lang w:val="fr-CA"/>
              </w:rPr>
              <w:t>ENVI,  2010</w:t>
            </w:r>
            <w:proofErr w:type="gramEnd"/>
          </w:p>
          <w:p w:rsidR="00F76C8D" w:rsidRDefault="004A558D" w:rsidP="00F76C8D">
            <w:pPr>
              <w:pStyle w:val="ListParagraph"/>
              <w:numPr>
                <w:ilvl w:val="0"/>
                <w:numId w:val="5"/>
              </w:numPr>
              <w:jc w:val="both"/>
              <w:rPr>
                <w:rFonts w:asciiTheme="minorHAnsi" w:hAnsiTheme="minorHAnsi"/>
                <w:color w:val="1F497D" w:themeColor="text2"/>
                <w:lang w:val="fr-CA"/>
              </w:rPr>
            </w:pPr>
            <w:proofErr w:type="spellStart"/>
            <w:r w:rsidRPr="00F76C8D">
              <w:rPr>
                <w:rFonts w:asciiTheme="minorHAnsi" w:hAnsiTheme="minorHAnsi"/>
                <w:color w:val="1F497D" w:themeColor="text2"/>
                <w:lang w:val="fr-CA"/>
              </w:rPr>
              <w:t>Reclaiming</w:t>
            </w:r>
            <w:proofErr w:type="spellEnd"/>
            <w:r w:rsidRPr="00F76C8D">
              <w:rPr>
                <w:rFonts w:asciiTheme="minorHAnsi" w:hAnsiTheme="minorHAnsi"/>
                <w:color w:val="1F497D" w:themeColor="text2"/>
                <w:lang w:val="fr-CA"/>
              </w:rPr>
              <w:t xml:space="preserve"> the Greek </w:t>
            </w:r>
            <w:proofErr w:type="spellStart"/>
            <w:r w:rsidRPr="00F76C8D">
              <w:rPr>
                <w:rFonts w:asciiTheme="minorHAnsi" w:hAnsiTheme="minorHAnsi"/>
                <w:color w:val="1F497D" w:themeColor="text2"/>
                <w:lang w:val="fr-CA"/>
              </w:rPr>
              <w:t>landscape</w:t>
            </w:r>
            <w:proofErr w:type="spellEnd"/>
            <w:r w:rsidRPr="00F76C8D">
              <w:rPr>
                <w:rFonts w:asciiTheme="minorHAnsi" w:hAnsiTheme="minorHAnsi"/>
                <w:color w:val="1F497D" w:themeColor="text2"/>
                <w:lang w:val="fr-CA"/>
              </w:rPr>
              <w:t xml:space="preserve"> (2012)</w:t>
            </w:r>
            <w:r w:rsidR="00F76C8D" w:rsidRPr="00F76C8D">
              <w:rPr>
                <w:rFonts w:asciiTheme="minorHAnsi" w:hAnsiTheme="minorHAnsi"/>
                <w:color w:val="1F497D" w:themeColor="text2"/>
              </w:rPr>
              <w:t xml:space="preserve"> </w:t>
            </w:r>
            <w:r w:rsidRPr="00F76C8D">
              <w:rPr>
                <w:rFonts w:asciiTheme="minorHAnsi" w:hAnsiTheme="minorHAnsi"/>
                <w:color w:val="1F497D" w:themeColor="text2"/>
                <w:lang w:val="fr-CA"/>
              </w:rPr>
              <w:t xml:space="preserve">Thymio Papayannis and Peter Howard </w:t>
            </w:r>
            <w:proofErr w:type="spellStart"/>
            <w:r w:rsidRPr="00F76C8D">
              <w:rPr>
                <w:rFonts w:asciiTheme="minorHAnsi" w:hAnsiTheme="minorHAnsi"/>
                <w:color w:val="1F497D" w:themeColor="text2"/>
                <w:lang w:val="fr-CA"/>
              </w:rPr>
              <w:t>Eds</w:t>
            </w:r>
            <w:proofErr w:type="spellEnd"/>
            <w:r w:rsidRPr="00F76C8D">
              <w:rPr>
                <w:rFonts w:asciiTheme="minorHAnsi" w:hAnsiTheme="minorHAnsi"/>
                <w:color w:val="1F497D" w:themeColor="text2"/>
                <w:lang w:val="fr-CA"/>
              </w:rPr>
              <w:t>, Med –</w:t>
            </w:r>
            <w:proofErr w:type="spellStart"/>
            <w:r w:rsidRPr="00F76C8D">
              <w:rPr>
                <w:rFonts w:asciiTheme="minorHAnsi" w:hAnsiTheme="minorHAnsi"/>
                <w:color w:val="1F497D" w:themeColor="text2"/>
                <w:lang w:val="fr-CA"/>
              </w:rPr>
              <w:t>ina</w:t>
            </w:r>
            <w:proofErr w:type="spellEnd"/>
            <w:r>
              <w:t xml:space="preserve"> </w:t>
            </w:r>
            <w:r w:rsidRPr="00F76C8D">
              <w:rPr>
                <w:rFonts w:asciiTheme="minorHAnsi" w:hAnsiTheme="minorHAnsi"/>
                <w:color w:val="1F497D" w:themeColor="text2"/>
                <w:lang w:val="fr-CA"/>
              </w:rPr>
              <w:t xml:space="preserve">ELN-FAB (2012) </w:t>
            </w:r>
          </w:p>
          <w:p w:rsidR="00400B88" w:rsidRPr="00F76C8D" w:rsidRDefault="004A558D" w:rsidP="00852A39">
            <w:pPr>
              <w:pStyle w:val="ListParagraph"/>
              <w:numPr>
                <w:ilvl w:val="0"/>
                <w:numId w:val="5"/>
              </w:numPr>
              <w:jc w:val="both"/>
              <w:rPr>
                <w:rFonts w:asciiTheme="minorHAnsi" w:hAnsiTheme="minorHAnsi"/>
                <w:color w:val="1F497D" w:themeColor="text2"/>
                <w:lang w:val="fr-CA"/>
              </w:rPr>
            </w:pPr>
            <w:proofErr w:type="spellStart"/>
            <w:r w:rsidRPr="00F76C8D">
              <w:rPr>
                <w:rFonts w:asciiTheme="minorHAnsi" w:hAnsiTheme="minorHAnsi"/>
                <w:color w:val="1F497D" w:themeColor="text2"/>
                <w:lang w:val="fr-CA"/>
              </w:rPr>
              <w:t>Functional</w:t>
            </w:r>
            <w:proofErr w:type="spellEnd"/>
            <w:r w:rsidRPr="00F76C8D">
              <w:rPr>
                <w:rFonts w:asciiTheme="minorHAnsi" w:hAnsiTheme="minorHAnsi"/>
                <w:color w:val="1F497D" w:themeColor="text2"/>
                <w:lang w:val="fr-CA"/>
              </w:rPr>
              <w:t xml:space="preserve"> </w:t>
            </w:r>
            <w:proofErr w:type="spellStart"/>
            <w:r w:rsidRPr="00F76C8D">
              <w:rPr>
                <w:rFonts w:asciiTheme="minorHAnsi" w:hAnsiTheme="minorHAnsi"/>
                <w:color w:val="1F497D" w:themeColor="text2"/>
                <w:lang w:val="fr-CA"/>
              </w:rPr>
              <w:t>agrobiodiversity</w:t>
            </w:r>
            <w:proofErr w:type="spellEnd"/>
            <w:r w:rsidRPr="00F76C8D">
              <w:rPr>
                <w:rFonts w:asciiTheme="minorHAnsi" w:hAnsiTheme="minorHAnsi"/>
                <w:color w:val="1F497D" w:themeColor="text2"/>
                <w:lang w:val="fr-CA"/>
              </w:rPr>
              <w:t xml:space="preserve">: Nature </w:t>
            </w:r>
            <w:proofErr w:type="spellStart"/>
            <w:r w:rsidRPr="00F76C8D">
              <w:rPr>
                <w:rFonts w:asciiTheme="minorHAnsi" w:hAnsiTheme="minorHAnsi"/>
                <w:color w:val="1F497D" w:themeColor="text2"/>
                <w:lang w:val="fr-CA"/>
              </w:rPr>
              <w:t>serving</w:t>
            </w:r>
            <w:proofErr w:type="spellEnd"/>
            <w:r w:rsidRPr="00F76C8D">
              <w:rPr>
                <w:rFonts w:asciiTheme="minorHAnsi" w:hAnsiTheme="minorHAnsi"/>
                <w:color w:val="1F497D" w:themeColor="text2"/>
                <w:lang w:val="fr-CA"/>
              </w:rPr>
              <w:t xml:space="preserve"> </w:t>
            </w:r>
            <w:proofErr w:type="spellStart"/>
            <w:r w:rsidRPr="00F76C8D">
              <w:rPr>
                <w:rFonts w:asciiTheme="minorHAnsi" w:hAnsiTheme="minorHAnsi"/>
                <w:color w:val="1F497D" w:themeColor="text2"/>
                <w:lang w:val="fr-CA"/>
              </w:rPr>
              <w:t>Europe’s</w:t>
            </w:r>
            <w:proofErr w:type="spellEnd"/>
            <w:r w:rsidRPr="00F76C8D">
              <w:rPr>
                <w:rFonts w:asciiTheme="minorHAnsi" w:hAnsiTheme="minorHAnsi"/>
                <w:color w:val="1F497D" w:themeColor="text2"/>
                <w:lang w:val="fr-CA"/>
              </w:rPr>
              <w:t xml:space="preserve"> </w:t>
            </w:r>
            <w:proofErr w:type="spellStart"/>
            <w:r w:rsidRPr="00F76C8D">
              <w:rPr>
                <w:rFonts w:asciiTheme="minorHAnsi" w:hAnsiTheme="minorHAnsi"/>
                <w:color w:val="1F497D" w:themeColor="text2"/>
                <w:lang w:val="fr-CA"/>
              </w:rPr>
              <w:t>farmers</w:t>
            </w:r>
            <w:proofErr w:type="spellEnd"/>
            <w:r w:rsidRPr="00F76C8D">
              <w:rPr>
                <w:rFonts w:asciiTheme="minorHAnsi" w:hAnsiTheme="minorHAnsi"/>
                <w:color w:val="1F497D" w:themeColor="text2"/>
                <w:lang w:val="fr-CA"/>
              </w:rPr>
              <w:t>.</w:t>
            </w:r>
            <w:r w:rsidR="00F76C8D">
              <w:rPr>
                <w:rFonts w:asciiTheme="minorHAnsi" w:hAnsiTheme="minorHAnsi"/>
                <w:color w:val="1F497D" w:themeColor="text2"/>
              </w:rPr>
              <w:t xml:space="preserve"> (2012)</w:t>
            </w:r>
            <w:r w:rsidRPr="00F76C8D">
              <w:rPr>
                <w:rFonts w:asciiTheme="minorHAnsi" w:hAnsiTheme="minorHAnsi"/>
                <w:color w:val="1F497D" w:themeColor="text2"/>
                <w:lang w:val="fr-CA"/>
              </w:rPr>
              <w:t xml:space="preserve"> – Tilburg, the</w:t>
            </w:r>
            <w:r w:rsidR="00F76C8D" w:rsidRPr="00F76C8D">
              <w:rPr>
                <w:rFonts w:asciiTheme="minorHAnsi" w:hAnsiTheme="minorHAnsi"/>
                <w:color w:val="1F497D" w:themeColor="text2"/>
              </w:rPr>
              <w:t xml:space="preserve"> </w:t>
            </w:r>
            <w:proofErr w:type="spellStart"/>
            <w:r w:rsidRPr="00F76C8D">
              <w:rPr>
                <w:rFonts w:asciiTheme="minorHAnsi" w:hAnsiTheme="minorHAnsi"/>
                <w:color w:val="1F497D" w:themeColor="text2"/>
                <w:lang w:val="fr-CA"/>
              </w:rPr>
              <w:t>Netherlands</w:t>
            </w:r>
            <w:proofErr w:type="spellEnd"/>
            <w:r w:rsidRPr="00F76C8D">
              <w:rPr>
                <w:rFonts w:asciiTheme="minorHAnsi" w:hAnsiTheme="minorHAnsi"/>
                <w:color w:val="1F497D" w:themeColor="text2"/>
                <w:lang w:val="fr-CA"/>
              </w:rPr>
              <w:t>: ECNC-</w:t>
            </w:r>
            <w:proofErr w:type="spellStart"/>
            <w:r w:rsidRPr="00F76C8D">
              <w:rPr>
                <w:rFonts w:asciiTheme="minorHAnsi" w:hAnsiTheme="minorHAnsi"/>
                <w:color w:val="1F497D" w:themeColor="text2"/>
                <w:lang w:val="fr-CA"/>
              </w:rPr>
              <w:t>European</w:t>
            </w:r>
            <w:proofErr w:type="spellEnd"/>
            <w:r w:rsidRPr="00F76C8D">
              <w:rPr>
                <w:rFonts w:asciiTheme="minorHAnsi" w:hAnsiTheme="minorHAnsi"/>
                <w:color w:val="1F497D" w:themeColor="text2"/>
                <w:lang w:val="fr-CA"/>
              </w:rPr>
              <w:t xml:space="preserve"> Centre for Nature Conservation.</w:t>
            </w:r>
          </w:p>
          <w:p w:rsidR="00400B88" w:rsidRDefault="00400B88" w:rsidP="0001411A">
            <w:pPr>
              <w:jc w:val="both"/>
              <w:rPr>
                <w:rFonts w:ascii="Calibri" w:hAnsi="Calibri" w:cs="Calibri"/>
                <w:i/>
                <w:iCs/>
                <w:sz w:val="16"/>
                <w:szCs w:val="16"/>
                <w:lang w:val="es-ES"/>
              </w:rPr>
            </w:pPr>
          </w:p>
          <w:p w:rsidR="002C536A" w:rsidRPr="00D07872" w:rsidRDefault="002C536A" w:rsidP="0001411A">
            <w:pPr>
              <w:jc w:val="both"/>
              <w:rPr>
                <w:rFonts w:ascii="Calibri" w:hAnsi="Calibri" w:cs="Calibri"/>
                <w:i/>
                <w:iCs/>
                <w:sz w:val="16"/>
                <w:szCs w:val="16"/>
                <w:lang w:val="fr-CA"/>
              </w:rPr>
            </w:pPr>
            <w:r w:rsidRPr="00705AAD">
              <w:rPr>
                <w:rFonts w:ascii="Calibri" w:hAnsi="Calibri" w:cs="Calibri"/>
                <w:i/>
                <w:iCs/>
                <w:sz w:val="16"/>
                <w:szCs w:val="16"/>
                <w:lang w:val="el-GR"/>
              </w:rPr>
              <w:t>Συναφή</w:t>
            </w:r>
            <w:r w:rsidRPr="00D07872">
              <w:rPr>
                <w:rFonts w:ascii="Calibri" w:hAnsi="Calibri" w:cs="Calibri"/>
                <w:i/>
                <w:iCs/>
                <w:sz w:val="16"/>
                <w:szCs w:val="16"/>
                <w:lang w:val="fr-CA"/>
              </w:rPr>
              <w:t xml:space="preserve"> </w:t>
            </w:r>
            <w:r w:rsidRPr="00705AAD">
              <w:rPr>
                <w:rFonts w:ascii="Calibri" w:hAnsi="Calibri" w:cs="Calibri"/>
                <w:i/>
                <w:iCs/>
                <w:sz w:val="16"/>
                <w:szCs w:val="16"/>
                <w:lang w:val="el-GR"/>
              </w:rPr>
              <w:t>επιστημονικά</w:t>
            </w:r>
            <w:r w:rsidRPr="00D07872">
              <w:rPr>
                <w:rFonts w:ascii="Calibri" w:hAnsi="Calibri" w:cs="Calibri"/>
                <w:i/>
                <w:iCs/>
                <w:sz w:val="16"/>
                <w:szCs w:val="16"/>
                <w:lang w:val="fr-CA"/>
              </w:rPr>
              <w:t xml:space="preserve"> </w:t>
            </w:r>
            <w:r w:rsidRPr="00705AAD">
              <w:rPr>
                <w:rFonts w:ascii="Calibri" w:hAnsi="Calibri" w:cs="Calibri"/>
                <w:i/>
                <w:iCs/>
                <w:sz w:val="16"/>
                <w:szCs w:val="16"/>
                <w:lang w:val="el-GR"/>
              </w:rPr>
              <w:t>περιοδικά</w:t>
            </w:r>
            <w:r w:rsidRPr="00D07872">
              <w:rPr>
                <w:rFonts w:ascii="Calibri" w:hAnsi="Calibri" w:cs="Calibri"/>
                <w:i/>
                <w:iCs/>
                <w:sz w:val="16"/>
                <w:szCs w:val="16"/>
                <w:lang w:val="fr-CA"/>
              </w:rPr>
              <w:t>:</w:t>
            </w:r>
          </w:p>
          <w:p w:rsidR="002C536A" w:rsidRPr="00D07872" w:rsidRDefault="002C536A" w:rsidP="0001411A">
            <w:pPr>
              <w:jc w:val="both"/>
              <w:rPr>
                <w:rFonts w:ascii="Calibri" w:hAnsi="Calibri" w:cs="Calibri"/>
                <w:color w:val="002060"/>
                <w:sz w:val="20"/>
                <w:szCs w:val="20"/>
                <w:lang w:val="fr-CA"/>
              </w:rPr>
            </w:pPr>
          </w:p>
          <w:p w:rsidR="00EA09B2" w:rsidRPr="00D07872" w:rsidRDefault="00EA09B2" w:rsidP="00EA09B2">
            <w:pPr>
              <w:rPr>
                <w:lang w:val="fr-CA"/>
              </w:rPr>
            </w:pPr>
            <w:proofErr w:type="spellStart"/>
            <w:r w:rsidRPr="00D07872">
              <w:rPr>
                <w:rFonts w:asciiTheme="minorHAnsi" w:hAnsiTheme="minorHAnsi" w:cs="Calibri"/>
                <w:color w:val="1F497D" w:themeColor="text2"/>
                <w:sz w:val="22"/>
                <w:szCs w:val="22"/>
                <w:lang w:val="fr-CA"/>
              </w:rPr>
              <w:t>Ecological</w:t>
            </w:r>
            <w:proofErr w:type="spellEnd"/>
            <w:r w:rsidRPr="00D07872">
              <w:rPr>
                <w:rFonts w:asciiTheme="minorHAnsi" w:hAnsiTheme="minorHAnsi" w:cs="Calibri"/>
                <w:color w:val="1F497D" w:themeColor="text2"/>
                <w:sz w:val="22"/>
                <w:szCs w:val="22"/>
                <w:lang w:val="fr-CA"/>
              </w:rPr>
              <w:t xml:space="preserve"> </w:t>
            </w:r>
            <w:proofErr w:type="spellStart"/>
            <w:r w:rsidRPr="00D07872">
              <w:rPr>
                <w:rFonts w:asciiTheme="minorHAnsi" w:hAnsiTheme="minorHAnsi" w:cs="Calibri"/>
                <w:color w:val="1F497D" w:themeColor="text2"/>
                <w:sz w:val="22"/>
                <w:szCs w:val="22"/>
                <w:lang w:val="fr-CA"/>
              </w:rPr>
              <w:t>Indicators</w:t>
            </w:r>
            <w:proofErr w:type="spellEnd"/>
          </w:p>
          <w:p w:rsidR="00EA09B2" w:rsidRPr="00EA09B2" w:rsidRDefault="00EA09B2" w:rsidP="00EA09B2">
            <w:pPr>
              <w:jc w:val="both"/>
              <w:rPr>
                <w:rFonts w:asciiTheme="minorHAnsi" w:hAnsiTheme="minorHAnsi" w:cs="Calibri"/>
                <w:color w:val="1F497D" w:themeColor="text2"/>
                <w:sz w:val="22"/>
                <w:szCs w:val="22"/>
              </w:rPr>
            </w:pPr>
            <w:r w:rsidRPr="00EA09B2">
              <w:rPr>
                <w:rFonts w:asciiTheme="minorHAnsi" w:hAnsiTheme="minorHAnsi" w:cs="Calibri"/>
                <w:color w:val="1F497D" w:themeColor="text2"/>
                <w:sz w:val="22"/>
                <w:szCs w:val="22"/>
              </w:rPr>
              <w:t>Environmental Science and Policy</w:t>
            </w:r>
          </w:p>
          <w:p w:rsidR="00EA09B2" w:rsidRDefault="00EA09B2" w:rsidP="00EA09B2">
            <w:pPr>
              <w:jc w:val="both"/>
              <w:rPr>
                <w:rFonts w:asciiTheme="minorHAnsi" w:hAnsiTheme="minorHAnsi" w:cs="Calibri"/>
                <w:color w:val="1F497D" w:themeColor="text2"/>
                <w:sz w:val="22"/>
                <w:szCs w:val="22"/>
              </w:rPr>
            </w:pPr>
            <w:r w:rsidRPr="00EA09B2">
              <w:rPr>
                <w:rFonts w:asciiTheme="minorHAnsi" w:hAnsiTheme="minorHAnsi" w:cs="Calibri"/>
                <w:color w:val="1F497D" w:themeColor="text2"/>
                <w:sz w:val="22"/>
                <w:szCs w:val="22"/>
              </w:rPr>
              <w:t>Journal of Environmental Management</w:t>
            </w:r>
          </w:p>
          <w:p w:rsidR="00B4001E" w:rsidRDefault="00B4001E" w:rsidP="00EA09B2">
            <w:pPr>
              <w:jc w:val="both"/>
              <w:rPr>
                <w:rFonts w:asciiTheme="minorHAnsi" w:hAnsiTheme="minorHAnsi" w:cs="Calibri"/>
                <w:color w:val="1F497D" w:themeColor="text2"/>
                <w:sz w:val="22"/>
                <w:szCs w:val="22"/>
              </w:rPr>
            </w:pPr>
            <w:r>
              <w:rPr>
                <w:rFonts w:asciiTheme="minorHAnsi" w:hAnsiTheme="minorHAnsi" w:cs="Calibri"/>
                <w:color w:val="1F497D" w:themeColor="text2"/>
                <w:sz w:val="22"/>
                <w:szCs w:val="22"/>
              </w:rPr>
              <w:t>Land</w:t>
            </w:r>
          </w:p>
          <w:p w:rsidR="00B4001E" w:rsidRPr="00B4001E" w:rsidRDefault="00B4001E" w:rsidP="00EA09B2">
            <w:pPr>
              <w:jc w:val="both"/>
              <w:rPr>
                <w:rFonts w:asciiTheme="minorHAnsi" w:hAnsiTheme="minorHAnsi" w:cs="Calibri"/>
                <w:color w:val="1F497D" w:themeColor="text2"/>
                <w:sz w:val="22"/>
                <w:szCs w:val="22"/>
              </w:rPr>
            </w:pPr>
            <w:r>
              <w:rPr>
                <w:rFonts w:asciiTheme="minorHAnsi" w:hAnsiTheme="minorHAnsi" w:cs="Calibri"/>
                <w:color w:val="1F497D" w:themeColor="text2"/>
                <w:sz w:val="22"/>
                <w:szCs w:val="22"/>
              </w:rPr>
              <w:t>Sustainability</w:t>
            </w:r>
          </w:p>
          <w:p w:rsidR="002C536A" w:rsidRPr="00EA09B2" w:rsidRDefault="002C536A" w:rsidP="00EA09B2">
            <w:pPr>
              <w:jc w:val="both"/>
              <w:rPr>
                <w:rFonts w:ascii="Calibri" w:hAnsi="Calibri" w:cs="Calibri"/>
                <w:b/>
                <w:bCs/>
              </w:rPr>
            </w:pPr>
          </w:p>
        </w:tc>
      </w:tr>
    </w:tbl>
    <w:p w:rsidR="002C536A" w:rsidRDefault="002C536A"/>
    <w:sectPr w:rsidR="002C536A"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2F906FC4"/>
    <w:multiLevelType w:val="hybridMultilevel"/>
    <w:tmpl w:val="2696AC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4B21987"/>
    <w:multiLevelType w:val="hybridMultilevel"/>
    <w:tmpl w:val="DB4A44AE"/>
    <w:lvl w:ilvl="0" w:tplc="B4FCBDDE">
      <w:numFmt w:val="bullet"/>
      <w:lvlText w:val="-"/>
      <w:lvlJc w:val="left"/>
      <w:pPr>
        <w:tabs>
          <w:tab w:val="num" w:pos="720"/>
        </w:tabs>
        <w:ind w:left="720" w:hanging="360"/>
      </w:pPr>
      <w:rPr>
        <w:rFonts w:ascii="Calibri" w:eastAsia="Times New Roman" w:hAnsi="Calibri"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AFC1BA2"/>
    <w:multiLevelType w:val="hybridMultilevel"/>
    <w:tmpl w:val="B8D8AB98"/>
    <w:lvl w:ilvl="0" w:tplc="04080001">
      <w:start w:val="1"/>
      <w:numFmt w:val="bullet"/>
      <w:lvlText w:val=""/>
      <w:lvlJc w:val="left"/>
      <w:pPr>
        <w:ind w:left="1174" w:hanging="360"/>
      </w:pPr>
      <w:rPr>
        <w:rFonts w:ascii="Symbol" w:hAnsi="Symbol" w:hint="default"/>
      </w:rPr>
    </w:lvl>
    <w:lvl w:ilvl="1" w:tplc="04080003">
      <w:start w:val="1"/>
      <w:numFmt w:val="bullet"/>
      <w:lvlText w:val="o"/>
      <w:lvlJc w:val="left"/>
      <w:pPr>
        <w:ind w:left="1894" w:hanging="360"/>
      </w:pPr>
      <w:rPr>
        <w:rFonts w:ascii="Courier New" w:hAnsi="Courier New" w:cs="Courier New" w:hint="default"/>
      </w:rPr>
    </w:lvl>
    <w:lvl w:ilvl="2" w:tplc="04080005">
      <w:start w:val="1"/>
      <w:numFmt w:val="bullet"/>
      <w:lvlText w:val=""/>
      <w:lvlJc w:val="left"/>
      <w:pPr>
        <w:ind w:left="2614" w:hanging="360"/>
      </w:pPr>
      <w:rPr>
        <w:rFonts w:ascii="Wingdings" w:hAnsi="Wingdings" w:cs="Wingdings" w:hint="default"/>
      </w:rPr>
    </w:lvl>
    <w:lvl w:ilvl="3" w:tplc="04080001">
      <w:start w:val="1"/>
      <w:numFmt w:val="bullet"/>
      <w:lvlText w:val=""/>
      <w:lvlJc w:val="left"/>
      <w:pPr>
        <w:ind w:left="3334" w:hanging="360"/>
      </w:pPr>
      <w:rPr>
        <w:rFonts w:ascii="Symbol" w:hAnsi="Symbol" w:cs="Symbol" w:hint="default"/>
      </w:rPr>
    </w:lvl>
    <w:lvl w:ilvl="4" w:tplc="04080003">
      <w:start w:val="1"/>
      <w:numFmt w:val="bullet"/>
      <w:lvlText w:val="o"/>
      <w:lvlJc w:val="left"/>
      <w:pPr>
        <w:ind w:left="4054" w:hanging="360"/>
      </w:pPr>
      <w:rPr>
        <w:rFonts w:ascii="Courier New" w:hAnsi="Courier New" w:cs="Courier New" w:hint="default"/>
      </w:rPr>
    </w:lvl>
    <w:lvl w:ilvl="5" w:tplc="04080005">
      <w:start w:val="1"/>
      <w:numFmt w:val="bullet"/>
      <w:lvlText w:val=""/>
      <w:lvlJc w:val="left"/>
      <w:pPr>
        <w:ind w:left="4774" w:hanging="360"/>
      </w:pPr>
      <w:rPr>
        <w:rFonts w:ascii="Wingdings" w:hAnsi="Wingdings" w:cs="Wingdings" w:hint="default"/>
      </w:rPr>
    </w:lvl>
    <w:lvl w:ilvl="6" w:tplc="04080001">
      <w:start w:val="1"/>
      <w:numFmt w:val="bullet"/>
      <w:lvlText w:val=""/>
      <w:lvlJc w:val="left"/>
      <w:pPr>
        <w:ind w:left="5494" w:hanging="360"/>
      </w:pPr>
      <w:rPr>
        <w:rFonts w:ascii="Symbol" w:hAnsi="Symbol" w:cs="Symbol" w:hint="default"/>
      </w:rPr>
    </w:lvl>
    <w:lvl w:ilvl="7" w:tplc="04080003">
      <w:start w:val="1"/>
      <w:numFmt w:val="bullet"/>
      <w:lvlText w:val="o"/>
      <w:lvlJc w:val="left"/>
      <w:pPr>
        <w:ind w:left="6214" w:hanging="360"/>
      </w:pPr>
      <w:rPr>
        <w:rFonts w:ascii="Courier New" w:hAnsi="Courier New" w:cs="Courier New" w:hint="default"/>
      </w:rPr>
    </w:lvl>
    <w:lvl w:ilvl="8" w:tplc="04080005">
      <w:start w:val="1"/>
      <w:numFmt w:val="bullet"/>
      <w:lvlText w:val=""/>
      <w:lvlJc w:val="left"/>
      <w:pPr>
        <w:ind w:left="6934" w:hanging="360"/>
      </w:pPr>
      <w:rPr>
        <w:rFonts w:ascii="Wingdings" w:hAnsi="Wingdings" w:cs="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411A"/>
    <w:rsid w:val="000144A4"/>
    <w:rsid w:val="00017077"/>
    <w:rsid w:val="00031690"/>
    <w:rsid w:val="00050B81"/>
    <w:rsid w:val="000F1A8E"/>
    <w:rsid w:val="00162670"/>
    <w:rsid w:val="001D5C15"/>
    <w:rsid w:val="001F0DC7"/>
    <w:rsid w:val="0025093C"/>
    <w:rsid w:val="002C1BE7"/>
    <w:rsid w:val="002C536A"/>
    <w:rsid w:val="002E2F6C"/>
    <w:rsid w:val="0033136C"/>
    <w:rsid w:val="00333DC5"/>
    <w:rsid w:val="00394BBC"/>
    <w:rsid w:val="00400B88"/>
    <w:rsid w:val="00412D1F"/>
    <w:rsid w:val="00446CED"/>
    <w:rsid w:val="00480560"/>
    <w:rsid w:val="00480FA0"/>
    <w:rsid w:val="004A1F1D"/>
    <w:rsid w:val="004A4440"/>
    <w:rsid w:val="004A558D"/>
    <w:rsid w:val="0051485C"/>
    <w:rsid w:val="005344AB"/>
    <w:rsid w:val="00553D6A"/>
    <w:rsid w:val="005B3B7D"/>
    <w:rsid w:val="00626FF8"/>
    <w:rsid w:val="00645638"/>
    <w:rsid w:val="006D4E89"/>
    <w:rsid w:val="00705AAD"/>
    <w:rsid w:val="007D7B63"/>
    <w:rsid w:val="007F1C12"/>
    <w:rsid w:val="00833A4B"/>
    <w:rsid w:val="00887FDF"/>
    <w:rsid w:val="00A1209A"/>
    <w:rsid w:val="00A12233"/>
    <w:rsid w:val="00A865F7"/>
    <w:rsid w:val="00AA5E5E"/>
    <w:rsid w:val="00AF7316"/>
    <w:rsid w:val="00B4001E"/>
    <w:rsid w:val="00B9124C"/>
    <w:rsid w:val="00C87137"/>
    <w:rsid w:val="00CD5174"/>
    <w:rsid w:val="00D05224"/>
    <w:rsid w:val="00D07872"/>
    <w:rsid w:val="00D56231"/>
    <w:rsid w:val="00D86C6F"/>
    <w:rsid w:val="00DA5755"/>
    <w:rsid w:val="00EA09B2"/>
    <w:rsid w:val="00F151FA"/>
    <w:rsid w:val="00F50D37"/>
    <w:rsid w:val="00F53059"/>
    <w:rsid w:val="00F563E5"/>
    <w:rsid w:val="00F65DF9"/>
    <w:rsid w:val="00F72B38"/>
    <w:rsid w:val="00F76C8D"/>
    <w:rsid w:val="00F82953"/>
    <w:rsid w:val="00F90147"/>
    <w:rsid w:val="00FE4D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915F54-23C0-47AE-9CAD-36460FAE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B3B7D"/>
    <w:pPr>
      <w:spacing w:after="200" w:line="276" w:lineRule="auto"/>
      <w:ind w:left="720"/>
    </w:pPr>
    <w:rPr>
      <w:rFonts w:ascii="Calibri" w:eastAsia="Calibri" w:hAnsi="Calibri" w:cs="Calibri"/>
      <w:sz w:val="22"/>
      <w:szCs w:val="22"/>
      <w:lang w:val="el-GR"/>
    </w:rPr>
  </w:style>
  <w:style w:type="character" w:customStyle="1" w:styleId="apple-style-span">
    <w:name w:val="apple-style-span"/>
    <w:basedOn w:val="DefaultParagraphFont"/>
    <w:rsid w:val="00EA09B2"/>
  </w:style>
  <w:style w:type="character" w:styleId="Hyperlink">
    <w:name w:val="Hyperlink"/>
    <w:basedOn w:val="DefaultParagraphFont"/>
    <w:uiPriority w:val="99"/>
    <w:unhideWhenUsed/>
    <w:rsid w:val="00D56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38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oa.aua.gr/course_info.aspx?mn=mn5&amp;courseID=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1605</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pc2</dc:creator>
  <cp:lastModifiedBy>User</cp:lastModifiedBy>
  <cp:revision>2</cp:revision>
  <dcterms:created xsi:type="dcterms:W3CDTF">2026-02-09T12:07:00Z</dcterms:created>
  <dcterms:modified xsi:type="dcterms:W3CDTF">2026-02-09T12:07:00Z</dcterms:modified>
</cp:coreProperties>
</file>