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885" w:rsidRPr="00C62291" w:rsidRDefault="00591885" w:rsidP="00CC30FA">
      <w:pPr>
        <w:spacing w:before="120" w:after="0" w:line="240" w:lineRule="auto"/>
        <w:jc w:val="center"/>
        <w:rPr>
          <w:rFonts w:eastAsia="Times New Roman" w:cstheme="minorHAnsi"/>
          <w:lang w:val="en-US"/>
        </w:rPr>
      </w:pPr>
      <w:bookmarkStart w:id="0" w:name="_GoBack"/>
      <w:bookmarkEnd w:id="0"/>
      <w:r w:rsidRPr="00C62291">
        <w:rPr>
          <w:rFonts w:eastAsia="Times New Roman" w:cstheme="minorHAnsi"/>
          <w:b/>
        </w:rPr>
        <w:t>ΠΕΡΙΓΡΑΜΜΑ ΜΑΘΗΜΑΤΟΣ</w:t>
      </w:r>
    </w:p>
    <w:p w:rsidR="00591885" w:rsidRPr="00C62291" w:rsidRDefault="00591885" w:rsidP="00CC30FA">
      <w:pPr>
        <w:widowControl w:val="0"/>
        <w:numPr>
          <w:ilvl w:val="0"/>
          <w:numId w:val="1"/>
        </w:numPr>
        <w:autoSpaceDE w:val="0"/>
        <w:autoSpaceDN w:val="0"/>
        <w:adjustRightInd w:val="0"/>
        <w:spacing w:before="120" w:after="0" w:line="240" w:lineRule="auto"/>
        <w:ind w:left="357" w:hanging="357"/>
        <w:rPr>
          <w:rFonts w:eastAsia="Times New Roman" w:cstheme="minorHAnsi"/>
          <w:b/>
          <w:color w:val="000000"/>
          <w:lang w:val="en-US"/>
        </w:rPr>
      </w:pPr>
      <w:r w:rsidRPr="00C62291">
        <w:rPr>
          <w:rFonts w:eastAsia="Times New Roman" w:cstheme="minorHAnsi"/>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5"/>
        <w:gridCol w:w="857"/>
        <w:gridCol w:w="861"/>
        <w:gridCol w:w="1344"/>
        <w:gridCol w:w="315"/>
        <w:gridCol w:w="2434"/>
      </w:tblGrid>
      <w:tr w:rsidR="00591885" w:rsidRPr="00C62291" w:rsidTr="00C62291">
        <w:tc>
          <w:tcPr>
            <w:tcW w:w="2585" w:type="dxa"/>
            <w:shd w:val="clear" w:color="auto" w:fill="DDD9C3" w:themeFill="background2" w:themeFillShade="E6"/>
          </w:tcPr>
          <w:p w:rsidR="00591885" w:rsidRPr="00C62291" w:rsidRDefault="00591885" w:rsidP="00CC30FA">
            <w:pPr>
              <w:spacing w:after="0" w:line="240" w:lineRule="auto"/>
              <w:jc w:val="right"/>
              <w:rPr>
                <w:rFonts w:eastAsia="Times New Roman" w:cstheme="minorHAnsi"/>
                <w:b/>
              </w:rPr>
            </w:pPr>
            <w:r w:rsidRPr="00C62291">
              <w:rPr>
                <w:rFonts w:eastAsia="Times New Roman" w:cstheme="minorHAnsi"/>
                <w:b/>
              </w:rPr>
              <w:t>ΣΧΟΛΗ</w:t>
            </w:r>
          </w:p>
        </w:tc>
        <w:tc>
          <w:tcPr>
            <w:tcW w:w="5937" w:type="dxa"/>
            <w:gridSpan w:val="5"/>
          </w:tcPr>
          <w:p w:rsidR="00591885" w:rsidRPr="00C62291" w:rsidRDefault="00C62291" w:rsidP="00CC30FA">
            <w:pPr>
              <w:spacing w:after="0" w:line="240" w:lineRule="auto"/>
              <w:rPr>
                <w:rFonts w:eastAsia="Times New Roman" w:cstheme="minorHAnsi"/>
                <w:color w:val="002060"/>
              </w:rPr>
            </w:pPr>
            <w:r w:rsidRPr="00D7299A">
              <w:rPr>
                <w:rFonts w:cs="Arial"/>
                <w:color w:val="002060"/>
              </w:rPr>
              <w:t>Εφαρμοσμένων Οικονομικών και Κοινωνικών Επιστημών</w:t>
            </w:r>
          </w:p>
        </w:tc>
      </w:tr>
      <w:tr w:rsidR="00C62291" w:rsidRPr="00C62291" w:rsidTr="00C62291">
        <w:tc>
          <w:tcPr>
            <w:tcW w:w="2585" w:type="dxa"/>
            <w:shd w:val="clear" w:color="auto" w:fill="DDD9C3" w:themeFill="background2" w:themeFillShade="E6"/>
          </w:tcPr>
          <w:p w:rsidR="00C62291" w:rsidRPr="00C62291" w:rsidRDefault="00C62291" w:rsidP="00CC30FA">
            <w:pPr>
              <w:spacing w:after="0" w:line="240" w:lineRule="auto"/>
              <w:jc w:val="right"/>
              <w:rPr>
                <w:rFonts w:eastAsia="Times New Roman" w:cstheme="minorHAnsi"/>
                <w:b/>
              </w:rPr>
            </w:pPr>
            <w:r w:rsidRPr="00C62291">
              <w:rPr>
                <w:rFonts w:eastAsia="Times New Roman" w:cstheme="minorHAnsi"/>
                <w:b/>
              </w:rPr>
              <w:t>ΤΜΗΜΑ</w:t>
            </w:r>
          </w:p>
        </w:tc>
        <w:tc>
          <w:tcPr>
            <w:tcW w:w="5937" w:type="dxa"/>
            <w:gridSpan w:val="5"/>
          </w:tcPr>
          <w:p w:rsidR="00C62291" w:rsidRPr="00C62291" w:rsidRDefault="00C62291" w:rsidP="00CC30FA">
            <w:pPr>
              <w:spacing w:after="0" w:line="240" w:lineRule="auto"/>
              <w:rPr>
                <w:rFonts w:eastAsia="Times New Roman" w:cstheme="minorHAnsi"/>
                <w:color w:val="002060"/>
                <w:lang w:val="en-US"/>
              </w:rPr>
            </w:pPr>
            <w:r w:rsidRPr="00D7299A">
              <w:rPr>
                <w:rFonts w:cs="Arial"/>
                <w:color w:val="002060"/>
              </w:rPr>
              <w:t>Αγροτικής Οικονομίας και Ανάπτυξης</w:t>
            </w:r>
          </w:p>
        </w:tc>
      </w:tr>
      <w:tr w:rsidR="00C62291" w:rsidRPr="00C62291" w:rsidTr="00C62291">
        <w:tc>
          <w:tcPr>
            <w:tcW w:w="2585" w:type="dxa"/>
            <w:shd w:val="clear" w:color="auto" w:fill="DDD9C3" w:themeFill="background2" w:themeFillShade="E6"/>
          </w:tcPr>
          <w:p w:rsidR="00C62291" w:rsidRPr="00C62291" w:rsidRDefault="00C62291" w:rsidP="00CC30FA">
            <w:pPr>
              <w:spacing w:after="0" w:line="240" w:lineRule="auto"/>
              <w:jc w:val="right"/>
              <w:rPr>
                <w:rFonts w:eastAsia="Times New Roman" w:cstheme="minorHAnsi"/>
                <w:b/>
              </w:rPr>
            </w:pPr>
            <w:r w:rsidRPr="00C62291">
              <w:rPr>
                <w:rFonts w:eastAsia="Times New Roman" w:cstheme="minorHAnsi"/>
                <w:b/>
              </w:rPr>
              <w:t xml:space="preserve">ΕΠΙΠΕΔΟ ΣΠΟΥΔΩΝ </w:t>
            </w:r>
          </w:p>
        </w:tc>
        <w:tc>
          <w:tcPr>
            <w:tcW w:w="5937" w:type="dxa"/>
            <w:gridSpan w:val="5"/>
          </w:tcPr>
          <w:p w:rsidR="00C62291" w:rsidRPr="00C62291" w:rsidRDefault="00C62291" w:rsidP="00CC30FA">
            <w:pPr>
              <w:spacing w:after="0" w:line="240" w:lineRule="auto"/>
              <w:rPr>
                <w:rFonts w:eastAsia="Times New Roman" w:cstheme="minorHAnsi"/>
              </w:rPr>
            </w:pPr>
            <w:r w:rsidRPr="00D7299A">
              <w:rPr>
                <w:rFonts w:cs="Arial"/>
                <w:color w:val="002060"/>
              </w:rPr>
              <w:t>Προπτυχιακό</w:t>
            </w:r>
          </w:p>
        </w:tc>
      </w:tr>
      <w:tr w:rsidR="00591885" w:rsidRPr="00C62291" w:rsidTr="001D4F2A">
        <w:tc>
          <w:tcPr>
            <w:tcW w:w="2585" w:type="dxa"/>
            <w:shd w:val="clear" w:color="auto" w:fill="DDD9C3" w:themeFill="background2" w:themeFillShade="E6"/>
          </w:tcPr>
          <w:p w:rsidR="00591885" w:rsidRPr="00C62291" w:rsidRDefault="00591885" w:rsidP="00CC30FA">
            <w:pPr>
              <w:spacing w:after="0" w:line="240" w:lineRule="auto"/>
              <w:jc w:val="right"/>
              <w:rPr>
                <w:rFonts w:eastAsia="Times New Roman" w:cstheme="minorHAnsi"/>
                <w:b/>
                <w:lang w:val="en-US"/>
              </w:rPr>
            </w:pPr>
            <w:r w:rsidRPr="00C62291">
              <w:rPr>
                <w:rFonts w:eastAsia="Times New Roman" w:cstheme="minorHAnsi"/>
                <w:b/>
              </w:rPr>
              <w:t>ΚΩΔΙΚΟΣ ΜΑΘΗΜΑΤΟΣ</w:t>
            </w:r>
          </w:p>
        </w:tc>
        <w:tc>
          <w:tcPr>
            <w:tcW w:w="925" w:type="dxa"/>
          </w:tcPr>
          <w:p w:rsidR="00591885" w:rsidRPr="00C62291" w:rsidRDefault="00C62291" w:rsidP="00CC30FA">
            <w:pPr>
              <w:spacing w:after="0" w:line="240" w:lineRule="auto"/>
              <w:rPr>
                <w:rFonts w:eastAsia="Times New Roman" w:cstheme="minorHAnsi"/>
                <w:b/>
                <w:lang w:val="en-US"/>
              </w:rPr>
            </w:pPr>
            <w:r w:rsidRPr="00C62291">
              <w:rPr>
                <w:rFonts w:cs="Arial"/>
                <w:color w:val="002060"/>
              </w:rPr>
              <w:t>27</w:t>
            </w:r>
            <w:r w:rsidR="00C444AD" w:rsidRPr="00C62291">
              <w:rPr>
                <w:rFonts w:cs="Arial"/>
                <w:color w:val="002060"/>
              </w:rPr>
              <w:t>6</w:t>
            </w:r>
          </w:p>
        </w:tc>
        <w:tc>
          <w:tcPr>
            <w:tcW w:w="2258" w:type="dxa"/>
            <w:gridSpan w:val="2"/>
            <w:shd w:val="clear" w:color="auto" w:fill="DDD9C3" w:themeFill="background2" w:themeFillShade="E6"/>
          </w:tcPr>
          <w:p w:rsidR="00591885" w:rsidRPr="00C62291" w:rsidRDefault="00591885" w:rsidP="00CC30FA">
            <w:pPr>
              <w:spacing w:after="0" w:line="240" w:lineRule="auto"/>
              <w:jc w:val="right"/>
              <w:rPr>
                <w:rFonts w:eastAsia="Times New Roman" w:cstheme="minorHAnsi"/>
                <w:b/>
                <w:lang w:val="en-US"/>
              </w:rPr>
            </w:pPr>
            <w:r w:rsidRPr="00C62291">
              <w:rPr>
                <w:rFonts w:eastAsia="Times New Roman" w:cstheme="minorHAnsi"/>
                <w:b/>
              </w:rPr>
              <w:t>ΕΞΑΜΗΝΟ ΣΠΟΥΔΩΝ</w:t>
            </w:r>
          </w:p>
        </w:tc>
        <w:tc>
          <w:tcPr>
            <w:tcW w:w="2754" w:type="dxa"/>
            <w:gridSpan w:val="2"/>
          </w:tcPr>
          <w:p w:rsidR="00591885" w:rsidRPr="00B8592F" w:rsidRDefault="00C62291" w:rsidP="00CC30FA">
            <w:pPr>
              <w:spacing w:after="0" w:line="240" w:lineRule="auto"/>
              <w:rPr>
                <w:rFonts w:eastAsia="Times New Roman" w:cstheme="minorHAnsi"/>
                <w:lang w:val="en-US"/>
              </w:rPr>
            </w:pPr>
            <w:r w:rsidRPr="00D7299A">
              <w:rPr>
                <w:rFonts w:cs="Arial"/>
                <w:color w:val="002060"/>
              </w:rPr>
              <w:t>9</w:t>
            </w:r>
            <w:r w:rsidRPr="00D7299A">
              <w:rPr>
                <w:rFonts w:cs="Arial"/>
                <w:color w:val="002060"/>
                <w:vertAlign w:val="superscript"/>
              </w:rPr>
              <w:t>ο</w:t>
            </w:r>
            <w:r w:rsidRPr="00D7299A">
              <w:rPr>
                <w:rFonts w:cs="Arial"/>
                <w:color w:val="002060"/>
              </w:rPr>
              <w:t xml:space="preserve"> </w:t>
            </w:r>
          </w:p>
        </w:tc>
      </w:tr>
      <w:tr w:rsidR="00591885" w:rsidRPr="00C62291" w:rsidTr="00C62291">
        <w:trPr>
          <w:trHeight w:val="375"/>
        </w:trPr>
        <w:tc>
          <w:tcPr>
            <w:tcW w:w="2585" w:type="dxa"/>
            <w:shd w:val="clear" w:color="auto" w:fill="DDD9C3" w:themeFill="background2" w:themeFillShade="E6"/>
            <w:vAlign w:val="center"/>
          </w:tcPr>
          <w:p w:rsidR="00591885" w:rsidRPr="00C62291" w:rsidRDefault="00591885" w:rsidP="00CC30FA">
            <w:pPr>
              <w:spacing w:after="0" w:line="240" w:lineRule="auto"/>
              <w:jc w:val="right"/>
              <w:rPr>
                <w:rFonts w:eastAsia="Times New Roman" w:cstheme="minorHAnsi"/>
                <w:b/>
              </w:rPr>
            </w:pPr>
            <w:r w:rsidRPr="00C62291">
              <w:rPr>
                <w:rFonts w:eastAsia="Times New Roman" w:cstheme="minorHAnsi"/>
                <w:b/>
              </w:rPr>
              <w:t>ΤΙΤΛΟΣ ΜΑΘΗΜΑΤΟΣ</w:t>
            </w:r>
          </w:p>
        </w:tc>
        <w:tc>
          <w:tcPr>
            <w:tcW w:w="5937" w:type="dxa"/>
            <w:gridSpan w:val="5"/>
            <w:vAlign w:val="center"/>
          </w:tcPr>
          <w:p w:rsidR="00591885" w:rsidRPr="00C62291" w:rsidRDefault="00C62291" w:rsidP="00CC30FA">
            <w:pPr>
              <w:spacing w:after="0" w:line="240" w:lineRule="auto"/>
              <w:jc w:val="both"/>
              <w:rPr>
                <w:rFonts w:eastAsia="Times New Roman" w:cstheme="minorHAnsi"/>
              </w:rPr>
            </w:pPr>
            <w:r w:rsidRPr="00C62291">
              <w:rPr>
                <w:rFonts w:ascii="Calibri" w:eastAsia="Times New Roman" w:hAnsi="Calibri" w:cs="Arial"/>
                <w:color w:val="002060"/>
                <w:lang w:eastAsia="ar-SA"/>
              </w:rPr>
              <w:t>Επιχειρηματικότητα</w:t>
            </w:r>
          </w:p>
        </w:tc>
      </w:tr>
      <w:tr w:rsidR="00591885" w:rsidRPr="00C62291" w:rsidTr="00571E6D">
        <w:trPr>
          <w:trHeight w:val="196"/>
        </w:trPr>
        <w:tc>
          <w:tcPr>
            <w:tcW w:w="4424" w:type="dxa"/>
            <w:gridSpan w:val="3"/>
            <w:shd w:val="clear" w:color="auto" w:fill="DDD9C3" w:themeFill="background2" w:themeFillShade="E6"/>
            <w:vAlign w:val="center"/>
          </w:tcPr>
          <w:p w:rsidR="00591885" w:rsidRPr="00C62291" w:rsidRDefault="00591885" w:rsidP="00CC30FA">
            <w:pPr>
              <w:spacing w:after="0" w:line="240" w:lineRule="auto"/>
              <w:jc w:val="center"/>
              <w:rPr>
                <w:rFonts w:eastAsia="Times New Roman" w:cstheme="minorHAnsi"/>
                <w:b/>
              </w:rPr>
            </w:pPr>
            <w:r w:rsidRPr="00C62291">
              <w:rPr>
                <w:rFonts w:eastAsia="Times New Roman" w:cstheme="minorHAnsi"/>
                <w:b/>
              </w:rPr>
              <w:t xml:space="preserve">ΑΥΤΟΤΕΛΕΙΣ ΔΙΔΑΚΤΙΚΕΣ ΔΡΑΣΤΗΡΙΟΤΗΤΕΣ </w:t>
            </w:r>
            <w:r w:rsidRPr="00C62291">
              <w:rPr>
                <w:rFonts w:eastAsia="Times New Roman" w:cstheme="minorHAnsi"/>
                <w:b/>
              </w:rPr>
              <w:br/>
            </w:r>
            <w:r w:rsidRPr="00C62291">
              <w:rPr>
                <w:rFonts w:eastAsia="Times New Roman" w:cstheme="minorHAnsi"/>
                <w:i/>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664" w:type="dxa"/>
            <w:gridSpan w:val="2"/>
            <w:shd w:val="clear" w:color="auto" w:fill="DDD9C3" w:themeFill="background2" w:themeFillShade="E6"/>
            <w:vAlign w:val="center"/>
          </w:tcPr>
          <w:p w:rsidR="00591885" w:rsidRPr="00C62291" w:rsidRDefault="00591885" w:rsidP="00CC30FA">
            <w:pPr>
              <w:spacing w:after="0" w:line="240" w:lineRule="auto"/>
              <w:jc w:val="center"/>
              <w:rPr>
                <w:rFonts w:eastAsia="Times New Roman" w:cstheme="minorHAnsi"/>
                <w:b/>
              </w:rPr>
            </w:pPr>
            <w:r w:rsidRPr="00C62291">
              <w:rPr>
                <w:rFonts w:eastAsia="Times New Roman" w:cstheme="minorHAnsi"/>
                <w:b/>
              </w:rPr>
              <w:t>ΕΒΔΟΜΑΔΙΑΙΕΣ</w:t>
            </w:r>
            <w:r w:rsidRPr="00C62291">
              <w:rPr>
                <w:rFonts w:eastAsia="Times New Roman" w:cstheme="minorHAnsi"/>
                <w:b/>
              </w:rPr>
              <w:br/>
              <w:t>ΩΡΕΣ Δ</w:t>
            </w:r>
            <w:r w:rsidRPr="00C62291">
              <w:rPr>
                <w:rFonts w:eastAsia="Times New Roman" w:cstheme="minorHAnsi"/>
                <w:b/>
                <w:shd w:val="clear" w:color="auto" w:fill="DDD9C3" w:themeFill="background2" w:themeFillShade="E6"/>
              </w:rPr>
              <w:t>ΙΔ</w:t>
            </w:r>
            <w:r w:rsidRPr="00C62291">
              <w:rPr>
                <w:rFonts w:eastAsia="Times New Roman" w:cstheme="minorHAnsi"/>
                <w:b/>
              </w:rPr>
              <w:t>ΑΣΚΑΛΙΑΣ</w:t>
            </w:r>
          </w:p>
        </w:tc>
        <w:tc>
          <w:tcPr>
            <w:tcW w:w="2434" w:type="dxa"/>
            <w:shd w:val="clear" w:color="auto" w:fill="DDD9C3" w:themeFill="background2" w:themeFillShade="E6"/>
            <w:vAlign w:val="center"/>
          </w:tcPr>
          <w:p w:rsidR="00591885" w:rsidRPr="00C62291" w:rsidRDefault="00591885" w:rsidP="00CC30FA">
            <w:pPr>
              <w:spacing w:after="0" w:line="240" w:lineRule="auto"/>
              <w:jc w:val="center"/>
              <w:rPr>
                <w:rFonts w:eastAsia="Times New Roman" w:cstheme="minorHAnsi"/>
                <w:b/>
              </w:rPr>
            </w:pPr>
            <w:r w:rsidRPr="00C62291">
              <w:rPr>
                <w:rFonts w:eastAsia="Times New Roman" w:cstheme="minorHAnsi"/>
                <w:b/>
              </w:rPr>
              <w:t>ΔΙΔΑΚΤΙΚΕΣ/ΠΙΣΤΩΤΙΚΕΣ ΜΟΝΑΔΕΣ</w:t>
            </w:r>
          </w:p>
        </w:tc>
      </w:tr>
      <w:tr w:rsidR="00591885" w:rsidRPr="00C62291" w:rsidTr="00571E6D">
        <w:trPr>
          <w:trHeight w:val="194"/>
        </w:trPr>
        <w:tc>
          <w:tcPr>
            <w:tcW w:w="4424" w:type="dxa"/>
            <w:gridSpan w:val="3"/>
          </w:tcPr>
          <w:p w:rsidR="00591885" w:rsidRPr="00C62291" w:rsidRDefault="00591885" w:rsidP="00C62291">
            <w:pPr>
              <w:spacing w:after="0" w:line="240" w:lineRule="auto"/>
              <w:jc w:val="right"/>
              <w:rPr>
                <w:rFonts w:eastAsia="Times New Roman" w:cstheme="minorHAnsi"/>
                <w:color w:val="002060"/>
              </w:rPr>
            </w:pPr>
            <w:r w:rsidRPr="00C62291">
              <w:rPr>
                <w:rFonts w:eastAsia="Times New Roman" w:cstheme="minorHAnsi"/>
                <w:color w:val="002060"/>
              </w:rPr>
              <w:t xml:space="preserve">Διαλέξεις </w:t>
            </w:r>
          </w:p>
        </w:tc>
        <w:tc>
          <w:tcPr>
            <w:tcW w:w="1664" w:type="dxa"/>
            <w:gridSpan w:val="2"/>
          </w:tcPr>
          <w:p w:rsidR="00591885" w:rsidRPr="00C62291" w:rsidRDefault="007463AD" w:rsidP="003E2115">
            <w:pPr>
              <w:spacing w:after="0" w:line="240" w:lineRule="auto"/>
              <w:jc w:val="center"/>
              <w:rPr>
                <w:rFonts w:eastAsia="Times New Roman" w:cstheme="minorHAnsi"/>
                <w:color w:val="002060"/>
              </w:rPr>
            </w:pPr>
            <w:r>
              <w:rPr>
                <w:rFonts w:eastAsia="Times New Roman" w:cstheme="minorHAnsi"/>
                <w:color w:val="002060"/>
              </w:rPr>
              <w:t>0</w:t>
            </w:r>
            <w:r w:rsidR="00591885" w:rsidRPr="00C62291">
              <w:rPr>
                <w:rFonts w:eastAsia="Times New Roman" w:cstheme="minorHAnsi"/>
                <w:color w:val="002060"/>
              </w:rPr>
              <w:t>5</w:t>
            </w:r>
          </w:p>
        </w:tc>
        <w:tc>
          <w:tcPr>
            <w:tcW w:w="2434" w:type="dxa"/>
          </w:tcPr>
          <w:p w:rsidR="00591885" w:rsidRPr="00C62291" w:rsidRDefault="007463AD" w:rsidP="003E2115">
            <w:pPr>
              <w:spacing w:after="0" w:line="240" w:lineRule="auto"/>
              <w:jc w:val="center"/>
              <w:rPr>
                <w:rFonts w:eastAsia="Times New Roman" w:cstheme="minorHAnsi"/>
                <w:color w:val="002060"/>
              </w:rPr>
            </w:pPr>
            <w:r>
              <w:rPr>
                <w:rFonts w:eastAsia="Times New Roman" w:cstheme="minorHAnsi"/>
                <w:color w:val="002060"/>
              </w:rPr>
              <w:t>0</w:t>
            </w:r>
            <w:r w:rsidR="00591885" w:rsidRPr="00C62291">
              <w:rPr>
                <w:rFonts w:eastAsia="Times New Roman" w:cstheme="minorHAnsi"/>
                <w:color w:val="002060"/>
              </w:rPr>
              <w:t>5</w:t>
            </w:r>
          </w:p>
        </w:tc>
      </w:tr>
      <w:tr w:rsidR="00591885" w:rsidRPr="00C62291" w:rsidTr="00571E6D">
        <w:trPr>
          <w:trHeight w:val="194"/>
        </w:trPr>
        <w:tc>
          <w:tcPr>
            <w:tcW w:w="4424" w:type="dxa"/>
            <w:gridSpan w:val="3"/>
            <w:shd w:val="clear" w:color="auto" w:fill="DDD9C3" w:themeFill="background2" w:themeFillShade="E6"/>
          </w:tcPr>
          <w:p w:rsidR="00591885" w:rsidRPr="00C62291" w:rsidRDefault="00591885" w:rsidP="00211175">
            <w:pPr>
              <w:spacing w:after="0" w:line="240" w:lineRule="auto"/>
              <w:jc w:val="both"/>
              <w:rPr>
                <w:rFonts w:eastAsia="Times New Roman" w:cstheme="minorHAnsi"/>
                <w:i/>
              </w:rPr>
            </w:pPr>
            <w:r w:rsidRPr="00C62291">
              <w:rPr>
                <w:rFonts w:eastAsia="Times New Roman" w:cstheme="minorHAnsi"/>
                <w:i/>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664" w:type="dxa"/>
            <w:gridSpan w:val="2"/>
          </w:tcPr>
          <w:p w:rsidR="00591885" w:rsidRPr="00C62291" w:rsidRDefault="00591885" w:rsidP="003E2115">
            <w:pPr>
              <w:spacing w:after="0" w:line="240" w:lineRule="auto"/>
              <w:jc w:val="right"/>
              <w:rPr>
                <w:rFonts w:eastAsia="Times New Roman" w:cstheme="minorHAnsi"/>
                <w:color w:val="002060"/>
              </w:rPr>
            </w:pPr>
          </w:p>
        </w:tc>
        <w:tc>
          <w:tcPr>
            <w:tcW w:w="2434" w:type="dxa"/>
          </w:tcPr>
          <w:p w:rsidR="00591885" w:rsidRPr="00C62291" w:rsidRDefault="00591885" w:rsidP="003E2115">
            <w:pPr>
              <w:spacing w:after="0" w:line="240" w:lineRule="auto"/>
              <w:rPr>
                <w:rFonts w:eastAsia="Times New Roman" w:cstheme="minorHAnsi"/>
                <w:color w:val="002060"/>
              </w:rPr>
            </w:pPr>
          </w:p>
        </w:tc>
      </w:tr>
      <w:tr w:rsidR="00591885" w:rsidRPr="00C62291" w:rsidTr="00C62291">
        <w:trPr>
          <w:trHeight w:val="599"/>
        </w:trPr>
        <w:tc>
          <w:tcPr>
            <w:tcW w:w="2585" w:type="dxa"/>
            <w:shd w:val="clear" w:color="auto" w:fill="DDD9C3" w:themeFill="background2" w:themeFillShade="E6"/>
          </w:tcPr>
          <w:p w:rsidR="00591885" w:rsidRPr="00C62291" w:rsidRDefault="00591885" w:rsidP="003E2115">
            <w:pPr>
              <w:spacing w:after="0" w:line="240" w:lineRule="auto"/>
              <w:jc w:val="right"/>
              <w:rPr>
                <w:rFonts w:eastAsia="Times New Roman" w:cstheme="minorHAnsi"/>
                <w:i/>
              </w:rPr>
            </w:pPr>
            <w:r w:rsidRPr="00C62291">
              <w:rPr>
                <w:rFonts w:eastAsia="Times New Roman" w:cstheme="minorHAnsi"/>
                <w:b/>
              </w:rPr>
              <w:t>ΤΥΠΟΣ ΜΑΘΗΜΑΤΟΣ</w:t>
            </w:r>
          </w:p>
          <w:p w:rsidR="00591885" w:rsidRPr="00C62291" w:rsidRDefault="00591885" w:rsidP="003E2115">
            <w:pPr>
              <w:spacing w:after="0" w:line="240" w:lineRule="auto"/>
              <w:jc w:val="right"/>
              <w:rPr>
                <w:rFonts w:eastAsia="Times New Roman" w:cstheme="minorHAnsi"/>
                <w:b/>
              </w:rPr>
            </w:pPr>
            <w:r w:rsidRPr="00C62291">
              <w:rPr>
                <w:rFonts w:eastAsia="Times New Roman" w:cstheme="minorHAnsi"/>
                <w:i/>
              </w:rPr>
              <w:t>Υποβάθρου , Γενικών Γνώσεων, Επιστημονικής Περιοχής, Ανάπτυξης Δεξιοτήτων</w:t>
            </w:r>
          </w:p>
        </w:tc>
        <w:tc>
          <w:tcPr>
            <w:tcW w:w="5937" w:type="dxa"/>
            <w:gridSpan w:val="5"/>
          </w:tcPr>
          <w:p w:rsidR="00591885" w:rsidRPr="00C62291" w:rsidRDefault="00BE41D3" w:rsidP="003E2115">
            <w:pPr>
              <w:spacing w:after="0" w:line="240" w:lineRule="auto"/>
              <w:rPr>
                <w:rFonts w:eastAsia="Times New Roman" w:cstheme="minorHAnsi"/>
                <w:color w:val="002060"/>
              </w:rPr>
            </w:pPr>
            <w:r w:rsidRPr="00C62291">
              <w:rPr>
                <w:rFonts w:eastAsia="Times New Roman" w:cstheme="minorHAnsi"/>
                <w:color w:val="002060"/>
              </w:rPr>
              <w:t>Επιλογής</w:t>
            </w:r>
          </w:p>
        </w:tc>
      </w:tr>
      <w:tr w:rsidR="00591885" w:rsidRPr="00C62291" w:rsidTr="00C62291">
        <w:tc>
          <w:tcPr>
            <w:tcW w:w="2585" w:type="dxa"/>
            <w:shd w:val="clear" w:color="auto" w:fill="DDD9C3" w:themeFill="background2" w:themeFillShade="E6"/>
          </w:tcPr>
          <w:p w:rsidR="00591885" w:rsidRPr="00C62291" w:rsidRDefault="00591885" w:rsidP="009B47A4">
            <w:pPr>
              <w:spacing w:after="0" w:line="240" w:lineRule="auto"/>
              <w:jc w:val="right"/>
              <w:rPr>
                <w:rFonts w:eastAsia="Times New Roman" w:cstheme="minorHAnsi"/>
                <w:b/>
              </w:rPr>
            </w:pPr>
            <w:r w:rsidRPr="00C62291">
              <w:rPr>
                <w:rFonts w:eastAsia="Times New Roman" w:cstheme="minorHAnsi"/>
                <w:b/>
              </w:rPr>
              <w:t>ΠΡΟΑΠΑΙΤΟΥΜΕΝΑ ΜΑΘΗΜΑΤΑ:</w:t>
            </w:r>
          </w:p>
        </w:tc>
        <w:tc>
          <w:tcPr>
            <w:tcW w:w="5937" w:type="dxa"/>
            <w:gridSpan w:val="5"/>
          </w:tcPr>
          <w:p w:rsidR="00591885" w:rsidRPr="00C62291" w:rsidRDefault="00C62291" w:rsidP="003E2115">
            <w:pPr>
              <w:spacing w:after="0" w:line="240" w:lineRule="auto"/>
              <w:rPr>
                <w:rFonts w:eastAsia="Times New Roman" w:cstheme="minorHAnsi"/>
                <w:color w:val="002060"/>
              </w:rPr>
            </w:pPr>
            <w:r>
              <w:rPr>
                <w:rFonts w:eastAsia="Times New Roman" w:cstheme="minorHAnsi"/>
                <w:color w:val="002060"/>
              </w:rPr>
              <w:t>Όχι</w:t>
            </w:r>
          </w:p>
        </w:tc>
      </w:tr>
      <w:tr w:rsidR="00591885" w:rsidRPr="00C62291" w:rsidTr="00C62291">
        <w:tc>
          <w:tcPr>
            <w:tcW w:w="2585" w:type="dxa"/>
            <w:shd w:val="clear" w:color="auto" w:fill="DDD9C3" w:themeFill="background2" w:themeFillShade="E6"/>
          </w:tcPr>
          <w:p w:rsidR="00591885" w:rsidRPr="00C62291" w:rsidRDefault="00591885" w:rsidP="003E2115">
            <w:pPr>
              <w:spacing w:after="0" w:line="240" w:lineRule="auto"/>
              <w:jc w:val="right"/>
              <w:rPr>
                <w:rFonts w:eastAsia="Times New Roman" w:cstheme="minorHAnsi"/>
                <w:b/>
                <w:lang w:val="en-US"/>
              </w:rPr>
            </w:pPr>
            <w:r w:rsidRPr="00C62291">
              <w:rPr>
                <w:rFonts w:eastAsia="Times New Roman" w:cstheme="minorHAnsi"/>
                <w:b/>
              </w:rPr>
              <w:t>Γ</w:t>
            </w:r>
            <w:r w:rsidRPr="00C62291">
              <w:rPr>
                <w:rFonts w:eastAsia="Times New Roman" w:cstheme="minorHAnsi"/>
                <w:b/>
                <w:lang w:val="en-US"/>
              </w:rPr>
              <w:t>ΛΩΣΣΑ ΔΙΔΑΣΚΑΛΙΑΣ</w:t>
            </w:r>
            <w:r w:rsidRPr="00C62291">
              <w:rPr>
                <w:rFonts w:eastAsia="Times New Roman" w:cstheme="minorHAnsi"/>
                <w:b/>
              </w:rPr>
              <w:t xml:space="preserve"> και ΕΞΕΤΑΣΕΩΝ</w:t>
            </w:r>
            <w:r w:rsidRPr="00C62291">
              <w:rPr>
                <w:rFonts w:eastAsia="Times New Roman" w:cstheme="minorHAnsi"/>
                <w:b/>
                <w:lang w:val="en-US"/>
              </w:rPr>
              <w:t>:</w:t>
            </w:r>
          </w:p>
        </w:tc>
        <w:tc>
          <w:tcPr>
            <w:tcW w:w="5937" w:type="dxa"/>
            <w:gridSpan w:val="5"/>
          </w:tcPr>
          <w:p w:rsidR="00591885" w:rsidRPr="00C62291" w:rsidRDefault="00591885" w:rsidP="004D787F">
            <w:pPr>
              <w:spacing w:after="0" w:line="240" w:lineRule="auto"/>
              <w:rPr>
                <w:rFonts w:eastAsia="Times New Roman" w:cstheme="minorHAnsi"/>
                <w:color w:val="002060"/>
              </w:rPr>
            </w:pPr>
            <w:r w:rsidRPr="00C62291">
              <w:rPr>
                <w:rFonts w:cstheme="minorHAnsi"/>
                <w:color w:val="002060"/>
              </w:rPr>
              <w:t xml:space="preserve">Ελληνική </w:t>
            </w:r>
          </w:p>
        </w:tc>
      </w:tr>
      <w:tr w:rsidR="00591885" w:rsidRPr="00C62291" w:rsidTr="00C62291">
        <w:tc>
          <w:tcPr>
            <w:tcW w:w="2585" w:type="dxa"/>
            <w:shd w:val="clear" w:color="auto" w:fill="DDD9C3" w:themeFill="background2" w:themeFillShade="E6"/>
          </w:tcPr>
          <w:p w:rsidR="00591885" w:rsidRPr="00C62291" w:rsidRDefault="00591885" w:rsidP="003E2115">
            <w:pPr>
              <w:spacing w:after="0" w:line="240" w:lineRule="auto"/>
              <w:jc w:val="right"/>
              <w:rPr>
                <w:rFonts w:eastAsia="Times New Roman" w:cstheme="minorHAnsi"/>
                <w:b/>
              </w:rPr>
            </w:pPr>
            <w:r w:rsidRPr="00C62291">
              <w:rPr>
                <w:rFonts w:eastAsia="Times New Roman" w:cstheme="minorHAnsi"/>
                <w:b/>
              </w:rPr>
              <w:t xml:space="preserve">ΤΟ ΜΑΘΗΜΑ ΠΡΟΣΦΕΡΕΤΑΙ ΣΕ ΦΟΙΤΗΤΕΣ </w:t>
            </w:r>
            <w:r w:rsidRPr="00C62291">
              <w:rPr>
                <w:rFonts w:eastAsia="Times New Roman" w:cstheme="minorHAnsi"/>
                <w:b/>
                <w:lang w:val="en-GB"/>
              </w:rPr>
              <w:t>ERASMUS</w:t>
            </w:r>
          </w:p>
        </w:tc>
        <w:tc>
          <w:tcPr>
            <w:tcW w:w="5937" w:type="dxa"/>
            <w:gridSpan w:val="5"/>
          </w:tcPr>
          <w:p w:rsidR="00591885" w:rsidRPr="00C62291" w:rsidRDefault="00C62291" w:rsidP="003E2115">
            <w:pPr>
              <w:spacing w:after="0" w:line="240" w:lineRule="auto"/>
              <w:rPr>
                <w:rFonts w:eastAsia="Times New Roman" w:cstheme="minorHAnsi"/>
                <w:color w:val="002060"/>
              </w:rPr>
            </w:pPr>
            <w:r>
              <w:rPr>
                <w:rFonts w:cstheme="minorHAnsi"/>
                <w:color w:val="002060"/>
              </w:rPr>
              <w:t>Ναι</w:t>
            </w:r>
          </w:p>
        </w:tc>
      </w:tr>
      <w:tr w:rsidR="00591885" w:rsidRPr="00B8592F" w:rsidTr="00C62291">
        <w:tc>
          <w:tcPr>
            <w:tcW w:w="2585" w:type="dxa"/>
            <w:shd w:val="clear" w:color="auto" w:fill="DDD9C3" w:themeFill="background2" w:themeFillShade="E6"/>
          </w:tcPr>
          <w:p w:rsidR="00591885" w:rsidRPr="00C62291" w:rsidRDefault="00591885" w:rsidP="003E2115">
            <w:pPr>
              <w:spacing w:after="0" w:line="240" w:lineRule="auto"/>
              <w:jc w:val="right"/>
              <w:rPr>
                <w:rFonts w:eastAsia="Times New Roman" w:cstheme="minorHAnsi"/>
                <w:b/>
                <w:lang w:val="en-GB"/>
              </w:rPr>
            </w:pPr>
            <w:r w:rsidRPr="00C62291">
              <w:rPr>
                <w:rFonts w:eastAsia="Times New Roman" w:cstheme="minorHAnsi"/>
                <w:b/>
              </w:rPr>
              <w:t>ΗΛΕΚΤΡΟΝΙΚΗ ΣΕΛΙΔΑ ΜΑΘΗΜΑΤΟΣ (</w:t>
            </w:r>
            <w:r w:rsidRPr="00C62291">
              <w:rPr>
                <w:rFonts w:eastAsia="Times New Roman" w:cstheme="minorHAnsi"/>
                <w:b/>
                <w:lang w:val="en-GB"/>
              </w:rPr>
              <w:t>URL)</w:t>
            </w:r>
          </w:p>
        </w:tc>
        <w:tc>
          <w:tcPr>
            <w:tcW w:w="5937" w:type="dxa"/>
            <w:gridSpan w:val="5"/>
          </w:tcPr>
          <w:p w:rsidR="00B527F7" w:rsidRPr="00C62291" w:rsidRDefault="0046023D" w:rsidP="003E2115">
            <w:pPr>
              <w:rPr>
                <w:rFonts w:cstheme="minorHAnsi"/>
                <w:color w:val="002060"/>
                <w:lang w:val="en-US"/>
              </w:rPr>
            </w:pPr>
            <w:hyperlink r:id="rId5" w:history="1">
              <w:r w:rsidR="00B1413E" w:rsidRPr="00B1413E">
                <w:rPr>
                  <w:rStyle w:val="Hyperlink"/>
                  <w:lang w:val="en-GB"/>
                </w:rPr>
                <w:t>https://mediasrv.aua.gr/eclass/courses/286/</w:t>
              </w:r>
            </w:hyperlink>
          </w:p>
        </w:tc>
      </w:tr>
    </w:tbl>
    <w:p w:rsidR="00C62291" w:rsidRPr="00B1413E" w:rsidRDefault="00C62291" w:rsidP="00C62291">
      <w:pPr>
        <w:widowControl w:val="0"/>
        <w:autoSpaceDE w:val="0"/>
        <w:autoSpaceDN w:val="0"/>
        <w:adjustRightInd w:val="0"/>
        <w:spacing w:after="0" w:line="240" w:lineRule="auto"/>
        <w:ind w:left="357"/>
        <w:rPr>
          <w:rFonts w:eastAsia="Times New Roman" w:cstheme="minorHAnsi"/>
          <w:b/>
          <w:color w:val="000000"/>
          <w:lang w:val="en-GB"/>
        </w:rPr>
      </w:pPr>
    </w:p>
    <w:p w:rsidR="00591885" w:rsidRPr="00C62291" w:rsidRDefault="00591885" w:rsidP="00591885">
      <w:pPr>
        <w:widowControl w:val="0"/>
        <w:numPr>
          <w:ilvl w:val="0"/>
          <w:numId w:val="1"/>
        </w:numPr>
        <w:autoSpaceDE w:val="0"/>
        <w:autoSpaceDN w:val="0"/>
        <w:adjustRightInd w:val="0"/>
        <w:spacing w:before="120" w:after="0" w:line="240" w:lineRule="auto"/>
        <w:ind w:left="357" w:hanging="357"/>
        <w:rPr>
          <w:rFonts w:eastAsia="Times New Roman" w:cstheme="minorHAnsi"/>
          <w:b/>
          <w:color w:val="000000"/>
        </w:rPr>
      </w:pPr>
      <w:r w:rsidRPr="00C62291">
        <w:rPr>
          <w:rFonts w:eastAsia="Times New Roman" w:cstheme="minorHAnsi"/>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591885" w:rsidRPr="00C62291" w:rsidTr="003E2115">
        <w:tc>
          <w:tcPr>
            <w:tcW w:w="8472" w:type="dxa"/>
            <w:gridSpan w:val="3"/>
            <w:tcBorders>
              <w:bottom w:val="nil"/>
            </w:tcBorders>
            <w:shd w:val="clear" w:color="auto" w:fill="DDD9C3" w:themeFill="background2" w:themeFillShade="E6"/>
          </w:tcPr>
          <w:p w:rsidR="00591885" w:rsidRPr="00C62291" w:rsidRDefault="00591885" w:rsidP="003E2115">
            <w:pPr>
              <w:spacing w:after="0" w:line="240" w:lineRule="auto"/>
              <w:rPr>
                <w:rFonts w:eastAsia="Times New Roman" w:cstheme="minorHAnsi"/>
                <w:i/>
              </w:rPr>
            </w:pPr>
            <w:r w:rsidRPr="00C62291">
              <w:rPr>
                <w:rFonts w:eastAsia="Times New Roman" w:cstheme="minorHAnsi"/>
                <w:b/>
              </w:rPr>
              <w:t>Μαθησιακά Αποτελέσματα</w:t>
            </w:r>
          </w:p>
        </w:tc>
      </w:tr>
      <w:tr w:rsidR="00591885" w:rsidRPr="00C62291" w:rsidTr="003E2115">
        <w:tc>
          <w:tcPr>
            <w:tcW w:w="8472" w:type="dxa"/>
            <w:gridSpan w:val="3"/>
            <w:tcBorders>
              <w:top w:val="nil"/>
            </w:tcBorders>
            <w:shd w:val="clear" w:color="auto" w:fill="DDD9C3" w:themeFill="background2" w:themeFillShade="E6"/>
          </w:tcPr>
          <w:p w:rsidR="00591885" w:rsidRPr="00C62291" w:rsidRDefault="00591885" w:rsidP="00571E6D">
            <w:pPr>
              <w:widowControl w:val="0"/>
              <w:autoSpaceDE w:val="0"/>
              <w:autoSpaceDN w:val="0"/>
              <w:adjustRightInd w:val="0"/>
              <w:spacing w:after="60" w:line="240" w:lineRule="auto"/>
              <w:jc w:val="both"/>
              <w:rPr>
                <w:rFonts w:eastAsia="Times New Roman" w:cstheme="minorHAnsi"/>
                <w:i/>
              </w:rPr>
            </w:pPr>
            <w:r w:rsidRPr="00C62291">
              <w:rPr>
                <w:rFonts w:eastAsia="Times New Roman" w:cstheme="minorHAnsi"/>
                <w:i/>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591885" w:rsidRPr="00C62291" w:rsidRDefault="00591885" w:rsidP="00571E6D">
            <w:pPr>
              <w:autoSpaceDE w:val="0"/>
              <w:autoSpaceDN w:val="0"/>
              <w:adjustRightInd w:val="0"/>
              <w:spacing w:after="0" w:line="240" w:lineRule="auto"/>
              <w:jc w:val="both"/>
              <w:rPr>
                <w:rFonts w:eastAsia="Times New Roman" w:cstheme="minorHAnsi"/>
                <w:i/>
              </w:rPr>
            </w:pPr>
            <w:r w:rsidRPr="00C62291">
              <w:rPr>
                <w:rFonts w:eastAsia="Times New Roman" w:cstheme="minorHAnsi"/>
                <w:i/>
              </w:rPr>
              <w:t xml:space="preserve">Συμβουλευτείτε το Παράρτημα Α </w:t>
            </w:r>
          </w:p>
          <w:p w:rsidR="00591885" w:rsidRPr="00C62291" w:rsidRDefault="00591885" w:rsidP="00571E6D">
            <w:pPr>
              <w:widowControl w:val="0"/>
              <w:numPr>
                <w:ilvl w:val="0"/>
                <w:numId w:val="2"/>
              </w:numPr>
              <w:autoSpaceDE w:val="0"/>
              <w:autoSpaceDN w:val="0"/>
              <w:adjustRightInd w:val="0"/>
              <w:spacing w:after="0" w:line="240" w:lineRule="auto"/>
              <w:ind w:left="313" w:hanging="219"/>
              <w:contextualSpacing/>
              <w:jc w:val="both"/>
              <w:rPr>
                <w:rFonts w:eastAsia="Times New Roman" w:cstheme="minorHAnsi"/>
                <w:i/>
              </w:rPr>
            </w:pPr>
            <w:r w:rsidRPr="00C62291">
              <w:rPr>
                <w:rFonts w:eastAsia="Times New Roman" w:cstheme="minorHAnsi"/>
                <w:i/>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591885" w:rsidRPr="00C62291" w:rsidRDefault="00591885" w:rsidP="00571E6D">
            <w:pPr>
              <w:widowControl w:val="0"/>
              <w:numPr>
                <w:ilvl w:val="0"/>
                <w:numId w:val="2"/>
              </w:numPr>
              <w:autoSpaceDE w:val="0"/>
              <w:autoSpaceDN w:val="0"/>
              <w:adjustRightInd w:val="0"/>
              <w:spacing w:after="60" w:line="240" w:lineRule="auto"/>
              <w:ind w:left="313" w:hanging="219"/>
              <w:contextualSpacing/>
              <w:jc w:val="both"/>
              <w:rPr>
                <w:rFonts w:eastAsia="Times New Roman" w:cstheme="minorHAnsi"/>
                <w:i/>
              </w:rPr>
            </w:pPr>
            <w:r w:rsidRPr="00C62291">
              <w:rPr>
                <w:rFonts w:eastAsia="Times New Roman" w:cstheme="minorHAnsi"/>
                <w:i/>
              </w:rPr>
              <w:t>Περιγραφικοί Δείκτες Επιπέδων 6, 7 &amp; 8 του Ευρωπαϊκού Πλαισίου Προσόντων Διά Βίου Μάθησης</w:t>
            </w:r>
          </w:p>
          <w:p w:rsidR="00591885" w:rsidRPr="00C62291" w:rsidRDefault="00591885" w:rsidP="00571E6D">
            <w:pPr>
              <w:widowControl w:val="0"/>
              <w:autoSpaceDE w:val="0"/>
              <w:autoSpaceDN w:val="0"/>
              <w:adjustRightInd w:val="0"/>
              <w:spacing w:after="0" w:line="240" w:lineRule="auto"/>
              <w:jc w:val="both"/>
              <w:rPr>
                <w:rFonts w:eastAsia="Times New Roman" w:cstheme="minorHAnsi"/>
                <w:i/>
                <w:lang w:val="en-US"/>
              </w:rPr>
            </w:pPr>
            <w:r w:rsidRPr="00C62291">
              <w:rPr>
                <w:rFonts w:eastAsia="Times New Roman" w:cstheme="minorHAnsi"/>
                <w:i/>
              </w:rPr>
              <w:t>και Παράρτημα</w:t>
            </w:r>
            <w:r w:rsidRPr="00C62291">
              <w:rPr>
                <w:rFonts w:eastAsia="Times New Roman" w:cstheme="minorHAnsi"/>
                <w:i/>
                <w:lang w:val="en-US"/>
              </w:rPr>
              <w:t xml:space="preserve"> Β</w:t>
            </w:r>
          </w:p>
          <w:p w:rsidR="00591885" w:rsidRPr="00C62291" w:rsidRDefault="00591885" w:rsidP="00571E6D">
            <w:pPr>
              <w:widowControl w:val="0"/>
              <w:numPr>
                <w:ilvl w:val="0"/>
                <w:numId w:val="2"/>
              </w:numPr>
              <w:autoSpaceDE w:val="0"/>
              <w:autoSpaceDN w:val="0"/>
              <w:adjustRightInd w:val="0"/>
              <w:spacing w:after="0" w:line="240" w:lineRule="auto"/>
              <w:ind w:left="313" w:hanging="219"/>
              <w:contextualSpacing/>
              <w:jc w:val="both"/>
              <w:rPr>
                <w:rFonts w:eastAsia="Times New Roman" w:cstheme="minorHAnsi"/>
                <w:i/>
              </w:rPr>
            </w:pPr>
            <w:r w:rsidRPr="00C62291">
              <w:rPr>
                <w:rFonts w:eastAsia="Times New Roman" w:cstheme="minorHAnsi"/>
                <w:i/>
              </w:rPr>
              <w:t>Περιληπτικός Οδηγός συγγραφής Μαθησιακών Αποτελεσμάτων</w:t>
            </w:r>
          </w:p>
        </w:tc>
      </w:tr>
      <w:tr w:rsidR="00591885" w:rsidRPr="00C62291" w:rsidTr="003E2115">
        <w:tc>
          <w:tcPr>
            <w:tcW w:w="8472" w:type="dxa"/>
            <w:gridSpan w:val="3"/>
          </w:tcPr>
          <w:p w:rsidR="00C62291" w:rsidRPr="00D7299A" w:rsidRDefault="00C62291" w:rsidP="00C62291">
            <w:pPr>
              <w:spacing w:after="0" w:line="240" w:lineRule="auto"/>
              <w:jc w:val="both"/>
              <w:rPr>
                <w:rFonts w:cs="Arial"/>
                <w:color w:val="002060"/>
              </w:rPr>
            </w:pPr>
            <w:r w:rsidRPr="00D7299A">
              <w:rPr>
                <w:rFonts w:cs="Arial"/>
                <w:color w:val="002060"/>
              </w:rPr>
              <w:lastRenderedPageBreak/>
              <w:t>Με την ολοκλήρωση του μαθήματος, οι φοιτητές</w:t>
            </w:r>
            <w:r>
              <w:rPr>
                <w:rFonts w:cs="Arial"/>
                <w:color w:val="002060"/>
              </w:rPr>
              <w:t xml:space="preserve">/-τριες </w:t>
            </w:r>
            <w:r w:rsidRPr="00D7299A">
              <w:rPr>
                <w:rFonts w:cs="Arial"/>
                <w:color w:val="002060"/>
              </w:rPr>
              <w:t xml:space="preserve"> θα είναι σε θέση να κατανοήσουν:</w:t>
            </w:r>
          </w:p>
          <w:p w:rsidR="00C62291" w:rsidRPr="00D7299A" w:rsidRDefault="00C62291" w:rsidP="00C62291">
            <w:pPr>
              <w:numPr>
                <w:ilvl w:val="0"/>
                <w:numId w:val="25"/>
              </w:numPr>
              <w:suppressAutoHyphens/>
              <w:spacing w:after="0" w:line="240" w:lineRule="auto"/>
              <w:ind w:left="540"/>
              <w:jc w:val="both"/>
              <w:rPr>
                <w:rFonts w:cs="Arial"/>
                <w:color w:val="002060"/>
              </w:rPr>
            </w:pPr>
            <w:r w:rsidRPr="00D7299A">
              <w:rPr>
                <w:rFonts w:cs="Arial"/>
                <w:color w:val="002060"/>
              </w:rPr>
              <w:t>τον τρόπο με τον οποίο τα στελέχη μπορούν να </w:t>
            </w:r>
            <w:r w:rsidRPr="00D7299A">
              <w:rPr>
                <w:rFonts w:cs="Arial"/>
                <w:bCs/>
                <w:color w:val="002060"/>
              </w:rPr>
              <w:t>τοποθετήσουν</w:t>
            </w:r>
            <w:r w:rsidRPr="00D7299A">
              <w:rPr>
                <w:rFonts w:cs="Arial"/>
                <w:color w:val="002060"/>
              </w:rPr>
              <w:t> (position) την επιχείρηση απέναντι στις δυνάμεις της αγοράς και του ανταγωνισμού, ώστε να εκμεταλλευθούν αυτές τις δυνάμεις ή να τις επηρεάσουν προς όφελός τους,</w:t>
            </w:r>
          </w:p>
          <w:p w:rsidR="00C62291" w:rsidRPr="00D7299A" w:rsidRDefault="00C62291" w:rsidP="00C62291">
            <w:pPr>
              <w:numPr>
                <w:ilvl w:val="0"/>
                <w:numId w:val="25"/>
              </w:numPr>
              <w:suppressAutoHyphens/>
              <w:spacing w:after="0" w:line="240" w:lineRule="auto"/>
              <w:ind w:left="540"/>
              <w:jc w:val="both"/>
              <w:rPr>
                <w:rFonts w:cs="Arial"/>
                <w:color w:val="002060"/>
              </w:rPr>
            </w:pPr>
            <w:r w:rsidRPr="00D7299A">
              <w:rPr>
                <w:rFonts w:cs="Arial"/>
                <w:color w:val="002060"/>
              </w:rPr>
              <w:t>τις διαδικασίες </w:t>
            </w:r>
            <w:r w:rsidRPr="00D7299A">
              <w:rPr>
                <w:rFonts w:cs="Arial"/>
                <w:bCs/>
                <w:color w:val="002060"/>
              </w:rPr>
              <w:t>διαμόρφωσης στρατηγικής</w:t>
            </w:r>
            <w:r w:rsidRPr="00D7299A">
              <w:rPr>
                <w:rFonts w:cs="Arial"/>
                <w:color w:val="002060"/>
              </w:rPr>
              <w:t> των επιχειρήσεων καθώς και το βαθμό στον οποίο οι επιχειρήσεις ακολουθούν αυτές τις διαδικασίες,</w:t>
            </w:r>
          </w:p>
          <w:p w:rsidR="00C62291" w:rsidRPr="00D7299A" w:rsidRDefault="00C62291" w:rsidP="00C62291">
            <w:pPr>
              <w:numPr>
                <w:ilvl w:val="0"/>
                <w:numId w:val="25"/>
              </w:numPr>
              <w:suppressAutoHyphens/>
              <w:spacing w:after="0" w:line="240" w:lineRule="auto"/>
              <w:ind w:left="540"/>
              <w:jc w:val="both"/>
              <w:rPr>
                <w:rFonts w:cs="Arial"/>
                <w:color w:val="002060"/>
              </w:rPr>
            </w:pPr>
            <w:r w:rsidRPr="00D7299A">
              <w:rPr>
                <w:rFonts w:cs="Arial"/>
                <w:color w:val="002060"/>
              </w:rPr>
              <w:t>τις εναλλακτικές στρατηγικές επιλογές που μπορεί να ακολουθήσει μια επιχείρηση,</w:t>
            </w:r>
          </w:p>
          <w:p w:rsidR="00C62291" w:rsidRPr="00D7299A" w:rsidRDefault="00C62291" w:rsidP="00C62291">
            <w:pPr>
              <w:numPr>
                <w:ilvl w:val="0"/>
                <w:numId w:val="25"/>
              </w:numPr>
              <w:suppressAutoHyphens/>
              <w:spacing w:after="0" w:line="240" w:lineRule="auto"/>
              <w:ind w:left="540"/>
              <w:jc w:val="both"/>
              <w:rPr>
                <w:rFonts w:cs="Arial"/>
                <w:color w:val="002060"/>
              </w:rPr>
            </w:pPr>
            <w:r w:rsidRPr="00D7299A">
              <w:rPr>
                <w:rFonts w:cs="Arial"/>
                <w:color w:val="002060"/>
              </w:rPr>
              <w:t>την αποτελεσματικότητα</w:t>
            </w:r>
            <w:r w:rsidR="0006106F">
              <w:rPr>
                <w:rFonts w:cs="Arial"/>
                <w:color w:val="002060"/>
              </w:rPr>
              <w:t xml:space="preserve"> των στρατηγικών ανάπτυξης</w:t>
            </w:r>
            <w:r w:rsidR="0006106F" w:rsidRPr="0006106F">
              <w:rPr>
                <w:rFonts w:cs="Arial"/>
                <w:color w:val="002060"/>
              </w:rPr>
              <w:t xml:space="preserve"> </w:t>
            </w:r>
            <w:r w:rsidRPr="00D7299A">
              <w:rPr>
                <w:rFonts w:cs="Arial"/>
                <w:color w:val="002060"/>
              </w:rPr>
              <w:t>μέσω </w:t>
            </w:r>
            <w:r w:rsidRPr="00D7299A">
              <w:rPr>
                <w:rFonts w:cs="Arial"/>
                <w:bCs/>
                <w:color w:val="002060"/>
              </w:rPr>
              <w:t>εξαγορών και συγχωνεύσεων,</w:t>
            </w:r>
          </w:p>
          <w:p w:rsidR="00C62291" w:rsidRPr="00D7299A" w:rsidRDefault="00C62291" w:rsidP="00C62291">
            <w:pPr>
              <w:numPr>
                <w:ilvl w:val="0"/>
                <w:numId w:val="25"/>
              </w:numPr>
              <w:suppressAutoHyphens/>
              <w:spacing w:after="0" w:line="240" w:lineRule="auto"/>
              <w:ind w:left="540"/>
              <w:jc w:val="both"/>
              <w:rPr>
                <w:rFonts w:cs="Arial"/>
                <w:color w:val="002060"/>
              </w:rPr>
            </w:pPr>
            <w:r w:rsidRPr="00D7299A">
              <w:rPr>
                <w:rFonts w:cs="Arial"/>
                <w:color w:val="002060"/>
              </w:rPr>
              <w:t>τη στρατηγική επίτευξης βιώσιμου ανταγωνιστικού πλεονάσματος,</w:t>
            </w:r>
          </w:p>
          <w:p w:rsidR="00C62291" w:rsidRPr="00D7299A" w:rsidRDefault="00C62291" w:rsidP="00C62291">
            <w:pPr>
              <w:numPr>
                <w:ilvl w:val="0"/>
                <w:numId w:val="25"/>
              </w:numPr>
              <w:suppressAutoHyphens/>
              <w:spacing w:after="0" w:line="240" w:lineRule="auto"/>
              <w:ind w:left="540"/>
              <w:jc w:val="both"/>
              <w:rPr>
                <w:rFonts w:cs="Arial"/>
                <w:color w:val="002060"/>
              </w:rPr>
            </w:pPr>
            <w:r w:rsidRPr="00D7299A">
              <w:rPr>
                <w:rFonts w:cs="Arial"/>
                <w:color w:val="002060"/>
              </w:rPr>
              <w:t>τη σημασία</w:t>
            </w:r>
            <w:r w:rsidR="0006106F">
              <w:rPr>
                <w:rFonts w:cs="Arial"/>
                <w:color w:val="002060"/>
              </w:rPr>
              <w:t xml:space="preserve"> της υλοποίησης της στρατηγικής</w:t>
            </w:r>
            <w:r w:rsidR="0006106F" w:rsidRPr="0006106F">
              <w:rPr>
                <w:rFonts w:cs="Arial"/>
                <w:color w:val="002060"/>
              </w:rPr>
              <w:t>,</w:t>
            </w:r>
          </w:p>
          <w:p w:rsidR="00C62291" w:rsidRPr="00D7299A" w:rsidRDefault="00C62291" w:rsidP="00C62291">
            <w:pPr>
              <w:numPr>
                <w:ilvl w:val="0"/>
                <w:numId w:val="25"/>
              </w:numPr>
              <w:suppressAutoHyphens/>
              <w:spacing w:after="0" w:line="240" w:lineRule="auto"/>
              <w:ind w:left="540"/>
              <w:jc w:val="both"/>
              <w:rPr>
                <w:rFonts w:cs="Arial"/>
                <w:color w:val="002060"/>
              </w:rPr>
            </w:pPr>
            <w:r w:rsidRPr="00D7299A">
              <w:rPr>
                <w:rFonts w:cs="Arial"/>
                <w:color w:val="002060"/>
              </w:rPr>
              <w:t xml:space="preserve">τον σημαίνοντα ρόλο που διαδραματίζουν τα συστήματα, </w:t>
            </w:r>
            <w:r>
              <w:rPr>
                <w:rFonts w:cs="Arial"/>
                <w:color w:val="002060"/>
              </w:rPr>
              <w:t>το ανθρώπινο δυναμικό, οι αξίες και</w:t>
            </w:r>
            <w:r w:rsidRPr="00D7299A">
              <w:rPr>
                <w:rFonts w:cs="Arial"/>
                <w:color w:val="002060"/>
              </w:rPr>
              <w:t xml:space="preserve"> η κουλτούρα στην αποτελεσματική στρατηγική διοίκηση, </w:t>
            </w:r>
          </w:p>
          <w:p w:rsidR="008425E5" w:rsidRPr="00C62291" w:rsidRDefault="00C62291" w:rsidP="00C62291">
            <w:pPr>
              <w:numPr>
                <w:ilvl w:val="0"/>
                <w:numId w:val="25"/>
              </w:numPr>
              <w:spacing w:after="0" w:line="240" w:lineRule="auto"/>
              <w:ind w:left="540" w:right="-57"/>
              <w:jc w:val="both"/>
              <w:rPr>
                <w:rFonts w:eastAsia="Times New Roman" w:cstheme="minorHAnsi"/>
              </w:rPr>
            </w:pPr>
            <w:r>
              <w:rPr>
                <w:rFonts w:cs="Arial"/>
                <w:color w:val="002060"/>
              </w:rPr>
              <w:t>τι</w:t>
            </w:r>
            <w:r w:rsidRPr="00D7299A">
              <w:rPr>
                <w:rFonts w:cs="Arial"/>
                <w:color w:val="002060"/>
              </w:rPr>
              <w:t>ς τεχνικές λήψης στρατηγικών αποφάσεων και τα συνήθη λάθη στην υλοποίηση της στρατηγικής</w:t>
            </w:r>
            <w:r w:rsidR="0069200E" w:rsidRPr="0069200E">
              <w:rPr>
                <w:rFonts w:cs="Arial"/>
                <w:color w:val="002060"/>
              </w:rPr>
              <w:t>.</w:t>
            </w:r>
          </w:p>
        </w:tc>
      </w:tr>
      <w:tr w:rsidR="00591885" w:rsidRPr="00C62291" w:rsidTr="003E2115">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rsidR="00591885" w:rsidRPr="00C62291" w:rsidRDefault="00591885" w:rsidP="003E2115">
            <w:pPr>
              <w:spacing w:after="0" w:line="240" w:lineRule="auto"/>
              <w:rPr>
                <w:rFonts w:eastAsia="Times New Roman" w:cstheme="minorHAnsi"/>
                <w:b/>
              </w:rPr>
            </w:pPr>
            <w:r w:rsidRPr="00C62291">
              <w:rPr>
                <w:rFonts w:eastAsia="Times New Roman" w:cstheme="minorHAnsi"/>
                <w:b/>
              </w:rPr>
              <w:t>Γενικές Ικανότητες</w:t>
            </w:r>
          </w:p>
        </w:tc>
      </w:tr>
      <w:tr w:rsidR="00591885" w:rsidRPr="00C62291" w:rsidTr="003E2115">
        <w:tc>
          <w:tcPr>
            <w:tcW w:w="8472" w:type="dxa"/>
            <w:gridSpan w:val="3"/>
            <w:tcBorders>
              <w:top w:val="nil"/>
              <w:bottom w:val="nil"/>
            </w:tcBorders>
            <w:shd w:val="clear" w:color="auto" w:fill="DDD9C3" w:themeFill="background2" w:themeFillShade="E6"/>
          </w:tcPr>
          <w:p w:rsidR="00591885" w:rsidRPr="00C62291" w:rsidRDefault="00591885" w:rsidP="00571E6D">
            <w:pPr>
              <w:widowControl w:val="0"/>
              <w:autoSpaceDE w:val="0"/>
              <w:autoSpaceDN w:val="0"/>
              <w:adjustRightInd w:val="0"/>
              <w:spacing w:after="60" w:line="240" w:lineRule="auto"/>
              <w:jc w:val="both"/>
              <w:rPr>
                <w:rFonts w:eastAsia="Times New Roman" w:cstheme="minorHAnsi"/>
                <w:i/>
              </w:rPr>
            </w:pPr>
            <w:r w:rsidRPr="00C62291">
              <w:rPr>
                <w:rFonts w:eastAsia="Times New Roman" w:cstheme="minorHAnsi"/>
                <w:i/>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591885" w:rsidRPr="00C62291" w:rsidTr="003E2115">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rsidR="00591885" w:rsidRPr="00C62291" w:rsidRDefault="00591885" w:rsidP="003E2115">
            <w:pPr>
              <w:widowControl w:val="0"/>
              <w:autoSpaceDE w:val="0"/>
              <w:autoSpaceDN w:val="0"/>
              <w:adjustRightInd w:val="0"/>
              <w:spacing w:after="0" w:line="240" w:lineRule="auto"/>
              <w:rPr>
                <w:rFonts w:eastAsia="Times New Roman" w:cstheme="minorHAnsi"/>
                <w:i/>
              </w:rPr>
            </w:pPr>
            <w:r w:rsidRPr="00C62291">
              <w:rPr>
                <w:rFonts w:eastAsia="Times New Roman" w:cstheme="minorHAnsi"/>
                <w:i/>
              </w:rPr>
              <w:t xml:space="preserve">Αναζήτηση, ανάλυση και σύνθεση δεδομένων και πληροφοριών, με τη χρήση και των απαραίτητων τεχνολογιών </w:t>
            </w:r>
          </w:p>
          <w:p w:rsidR="00591885" w:rsidRPr="00C62291" w:rsidRDefault="00591885" w:rsidP="003E2115">
            <w:pPr>
              <w:widowControl w:val="0"/>
              <w:autoSpaceDE w:val="0"/>
              <w:autoSpaceDN w:val="0"/>
              <w:adjustRightInd w:val="0"/>
              <w:spacing w:after="0" w:line="240" w:lineRule="auto"/>
              <w:rPr>
                <w:rFonts w:eastAsia="Times New Roman" w:cstheme="minorHAnsi"/>
                <w:i/>
              </w:rPr>
            </w:pPr>
            <w:r w:rsidRPr="00C62291">
              <w:rPr>
                <w:rFonts w:eastAsia="Times New Roman" w:cstheme="minorHAnsi"/>
                <w:i/>
              </w:rPr>
              <w:t xml:space="preserve">Προσαρμογή σε νέες καταστάσεις </w:t>
            </w:r>
          </w:p>
          <w:p w:rsidR="00591885" w:rsidRPr="00C62291" w:rsidRDefault="00591885" w:rsidP="003E2115">
            <w:pPr>
              <w:widowControl w:val="0"/>
              <w:autoSpaceDE w:val="0"/>
              <w:autoSpaceDN w:val="0"/>
              <w:adjustRightInd w:val="0"/>
              <w:spacing w:after="0" w:line="240" w:lineRule="auto"/>
              <w:rPr>
                <w:rFonts w:eastAsia="Times New Roman" w:cstheme="minorHAnsi"/>
                <w:i/>
              </w:rPr>
            </w:pPr>
            <w:r w:rsidRPr="00C62291">
              <w:rPr>
                <w:rFonts w:eastAsia="Times New Roman" w:cstheme="minorHAnsi"/>
                <w:i/>
              </w:rPr>
              <w:t xml:space="preserve">Λήψη αποφάσεων </w:t>
            </w:r>
          </w:p>
          <w:p w:rsidR="00591885" w:rsidRPr="00C62291" w:rsidRDefault="00591885" w:rsidP="003E2115">
            <w:pPr>
              <w:widowControl w:val="0"/>
              <w:autoSpaceDE w:val="0"/>
              <w:autoSpaceDN w:val="0"/>
              <w:adjustRightInd w:val="0"/>
              <w:spacing w:after="0" w:line="240" w:lineRule="auto"/>
              <w:rPr>
                <w:rFonts w:eastAsia="Times New Roman" w:cstheme="minorHAnsi"/>
                <w:i/>
              </w:rPr>
            </w:pPr>
            <w:r w:rsidRPr="00C62291">
              <w:rPr>
                <w:rFonts w:eastAsia="Times New Roman" w:cstheme="minorHAnsi"/>
                <w:i/>
              </w:rPr>
              <w:t xml:space="preserve">Αυτόνομη εργασία </w:t>
            </w:r>
          </w:p>
          <w:p w:rsidR="00591885" w:rsidRPr="00C62291" w:rsidRDefault="00591885" w:rsidP="003E2115">
            <w:pPr>
              <w:widowControl w:val="0"/>
              <w:autoSpaceDE w:val="0"/>
              <w:autoSpaceDN w:val="0"/>
              <w:adjustRightInd w:val="0"/>
              <w:spacing w:after="0" w:line="240" w:lineRule="auto"/>
              <w:rPr>
                <w:rFonts w:eastAsia="Times New Roman" w:cstheme="minorHAnsi"/>
                <w:i/>
              </w:rPr>
            </w:pPr>
            <w:r w:rsidRPr="00C62291">
              <w:rPr>
                <w:rFonts w:eastAsia="Times New Roman" w:cstheme="minorHAnsi"/>
                <w:i/>
              </w:rPr>
              <w:t xml:space="preserve">Ομαδική εργασία </w:t>
            </w:r>
          </w:p>
          <w:p w:rsidR="00591885" w:rsidRPr="00C62291" w:rsidRDefault="00591885" w:rsidP="003E2115">
            <w:pPr>
              <w:widowControl w:val="0"/>
              <w:autoSpaceDE w:val="0"/>
              <w:autoSpaceDN w:val="0"/>
              <w:adjustRightInd w:val="0"/>
              <w:spacing w:after="0" w:line="240" w:lineRule="auto"/>
              <w:rPr>
                <w:rFonts w:eastAsia="Times New Roman" w:cstheme="minorHAnsi"/>
                <w:i/>
              </w:rPr>
            </w:pPr>
            <w:r w:rsidRPr="00C62291">
              <w:rPr>
                <w:rFonts w:eastAsia="Times New Roman" w:cstheme="minorHAnsi"/>
                <w:i/>
              </w:rPr>
              <w:t xml:space="preserve">Εργασία σε διεθνές περιβάλλον </w:t>
            </w:r>
          </w:p>
          <w:p w:rsidR="00591885" w:rsidRPr="00C62291" w:rsidRDefault="00591885" w:rsidP="003E2115">
            <w:pPr>
              <w:widowControl w:val="0"/>
              <w:autoSpaceDE w:val="0"/>
              <w:autoSpaceDN w:val="0"/>
              <w:adjustRightInd w:val="0"/>
              <w:spacing w:after="0" w:line="240" w:lineRule="auto"/>
              <w:rPr>
                <w:rFonts w:eastAsia="Times New Roman" w:cstheme="minorHAnsi"/>
                <w:i/>
              </w:rPr>
            </w:pPr>
            <w:r w:rsidRPr="00C62291">
              <w:rPr>
                <w:rFonts w:eastAsia="Times New Roman" w:cstheme="minorHAnsi"/>
                <w:i/>
              </w:rPr>
              <w:t xml:space="preserve">Εργασία σε διεπιστημονικό περιβάλλον </w:t>
            </w:r>
          </w:p>
          <w:p w:rsidR="00591885" w:rsidRPr="00C62291" w:rsidRDefault="00591885" w:rsidP="003E2115">
            <w:pPr>
              <w:widowControl w:val="0"/>
              <w:autoSpaceDE w:val="0"/>
              <w:autoSpaceDN w:val="0"/>
              <w:adjustRightInd w:val="0"/>
              <w:spacing w:after="0" w:line="240" w:lineRule="auto"/>
              <w:rPr>
                <w:rFonts w:eastAsia="Times New Roman" w:cstheme="minorHAnsi"/>
                <w:i/>
              </w:rPr>
            </w:pPr>
            <w:r w:rsidRPr="00C62291">
              <w:rPr>
                <w:rFonts w:eastAsia="Times New Roman" w:cstheme="minorHAnsi"/>
                <w:i/>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591885" w:rsidRPr="00C62291" w:rsidRDefault="00591885" w:rsidP="003E2115">
            <w:pPr>
              <w:widowControl w:val="0"/>
              <w:autoSpaceDE w:val="0"/>
              <w:autoSpaceDN w:val="0"/>
              <w:adjustRightInd w:val="0"/>
              <w:spacing w:after="0" w:line="240" w:lineRule="auto"/>
              <w:rPr>
                <w:rFonts w:eastAsia="Times New Roman" w:cstheme="minorHAnsi"/>
                <w:i/>
              </w:rPr>
            </w:pPr>
            <w:r w:rsidRPr="00C62291">
              <w:rPr>
                <w:rFonts w:eastAsia="Times New Roman" w:cstheme="minorHAnsi"/>
                <w:i/>
              </w:rPr>
              <w:t xml:space="preserve">Σχεδιασμός και διαχείριση έργων </w:t>
            </w:r>
          </w:p>
          <w:p w:rsidR="00591885" w:rsidRPr="00C62291" w:rsidRDefault="00591885" w:rsidP="003E2115">
            <w:pPr>
              <w:widowControl w:val="0"/>
              <w:autoSpaceDE w:val="0"/>
              <w:autoSpaceDN w:val="0"/>
              <w:adjustRightInd w:val="0"/>
              <w:spacing w:after="0" w:line="240" w:lineRule="auto"/>
              <w:rPr>
                <w:rFonts w:eastAsia="Times New Roman" w:cstheme="minorHAnsi"/>
                <w:i/>
              </w:rPr>
            </w:pPr>
            <w:r w:rsidRPr="00C62291">
              <w:rPr>
                <w:rFonts w:eastAsia="Times New Roman" w:cstheme="minorHAnsi"/>
                <w:i/>
              </w:rPr>
              <w:t xml:space="preserve">Σεβασμός στη διαφορετικότητα και στην πολυπολιτισμικότητα </w:t>
            </w:r>
          </w:p>
          <w:p w:rsidR="00591885" w:rsidRPr="00C62291" w:rsidRDefault="00591885" w:rsidP="003E2115">
            <w:pPr>
              <w:widowControl w:val="0"/>
              <w:autoSpaceDE w:val="0"/>
              <w:autoSpaceDN w:val="0"/>
              <w:adjustRightInd w:val="0"/>
              <w:spacing w:after="0" w:line="240" w:lineRule="auto"/>
              <w:rPr>
                <w:rFonts w:eastAsia="Times New Roman" w:cstheme="minorHAnsi"/>
                <w:i/>
              </w:rPr>
            </w:pPr>
            <w:r w:rsidRPr="00C62291">
              <w:rPr>
                <w:rFonts w:eastAsia="Times New Roman" w:cstheme="minorHAnsi"/>
                <w:i/>
              </w:rPr>
              <w:t xml:space="preserve">Σεβασμός στο φυσικό περιβάλλον </w:t>
            </w:r>
          </w:p>
          <w:p w:rsidR="00591885" w:rsidRPr="00C62291" w:rsidRDefault="00591885" w:rsidP="003E2115">
            <w:pPr>
              <w:widowControl w:val="0"/>
              <w:autoSpaceDE w:val="0"/>
              <w:autoSpaceDN w:val="0"/>
              <w:adjustRightInd w:val="0"/>
              <w:spacing w:after="0" w:line="240" w:lineRule="auto"/>
              <w:rPr>
                <w:rFonts w:eastAsia="Times New Roman" w:cstheme="minorHAnsi"/>
                <w:i/>
              </w:rPr>
            </w:pPr>
            <w:r w:rsidRPr="00C62291">
              <w:rPr>
                <w:rFonts w:eastAsia="Times New Roman" w:cstheme="minorHAnsi"/>
                <w:i/>
              </w:rPr>
              <w:t xml:space="preserve">Επίδειξη κοινωνικής, επαγγελματικής και ηθικής υπευθυνότητας και ευαισθησίας σε θέματα φύλου </w:t>
            </w:r>
          </w:p>
          <w:p w:rsidR="00591885" w:rsidRPr="00C62291" w:rsidRDefault="00591885" w:rsidP="003E2115">
            <w:pPr>
              <w:widowControl w:val="0"/>
              <w:autoSpaceDE w:val="0"/>
              <w:autoSpaceDN w:val="0"/>
              <w:adjustRightInd w:val="0"/>
              <w:spacing w:after="0" w:line="240" w:lineRule="auto"/>
              <w:rPr>
                <w:rFonts w:eastAsia="Times New Roman" w:cstheme="minorHAnsi"/>
                <w:i/>
              </w:rPr>
            </w:pPr>
            <w:r w:rsidRPr="00C62291">
              <w:rPr>
                <w:rFonts w:eastAsia="Times New Roman" w:cstheme="minorHAnsi"/>
                <w:i/>
              </w:rPr>
              <w:t xml:space="preserve">Άσκηση κριτικής και αυτοκριτικής </w:t>
            </w:r>
          </w:p>
          <w:p w:rsidR="00591885" w:rsidRPr="00C62291" w:rsidRDefault="00591885" w:rsidP="003E2115">
            <w:pPr>
              <w:spacing w:after="0" w:line="240" w:lineRule="auto"/>
              <w:rPr>
                <w:rFonts w:eastAsia="Times New Roman" w:cstheme="minorHAnsi"/>
                <w:b/>
              </w:rPr>
            </w:pPr>
            <w:r w:rsidRPr="00C62291">
              <w:rPr>
                <w:rFonts w:eastAsia="Times New Roman" w:cstheme="minorHAnsi"/>
                <w:i/>
              </w:rPr>
              <w:t>Προαγωγή της ελεύθερης, δημιουργικής και επαγωγικής σκέψης</w:t>
            </w:r>
          </w:p>
        </w:tc>
      </w:tr>
      <w:tr w:rsidR="00591885" w:rsidRPr="00C62291" w:rsidTr="003E2115">
        <w:tc>
          <w:tcPr>
            <w:tcW w:w="8472" w:type="dxa"/>
            <w:gridSpan w:val="3"/>
            <w:tcBorders>
              <w:bottom w:val="single" w:sz="4" w:space="0" w:color="auto"/>
            </w:tcBorders>
          </w:tcPr>
          <w:p w:rsidR="00C62291" w:rsidRPr="00D7299A" w:rsidRDefault="00C62291" w:rsidP="00C62291">
            <w:pPr>
              <w:widowControl w:val="0"/>
              <w:autoSpaceDE w:val="0"/>
              <w:spacing w:after="0" w:line="240" w:lineRule="auto"/>
              <w:ind w:left="454" w:hanging="454"/>
              <w:rPr>
                <w:color w:val="002060"/>
              </w:rPr>
            </w:pPr>
            <w:r w:rsidRPr="00D7299A">
              <w:rPr>
                <w:color w:val="002060"/>
              </w:rPr>
              <w:t>Αυτόνομη Εργασία</w:t>
            </w:r>
          </w:p>
          <w:p w:rsidR="00C62291" w:rsidRPr="00D7299A" w:rsidRDefault="00C62291" w:rsidP="00C62291">
            <w:pPr>
              <w:widowControl w:val="0"/>
              <w:autoSpaceDE w:val="0"/>
              <w:spacing w:after="0" w:line="240" w:lineRule="auto"/>
              <w:ind w:left="454" w:hanging="454"/>
              <w:rPr>
                <w:color w:val="002060"/>
              </w:rPr>
            </w:pPr>
            <w:r w:rsidRPr="00D7299A">
              <w:rPr>
                <w:color w:val="002060"/>
              </w:rPr>
              <w:t>Ομαδική Εργασία</w:t>
            </w:r>
          </w:p>
          <w:p w:rsidR="00C62291" w:rsidRDefault="00C62291" w:rsidP="00C62291">
            <w:pPr>
              <w:widowControl w:val="0"/>
              <w:autoSpaceDE w:val="0"/>
              <w:spacing w:after="0" w:line="240" w:lineRule="auto"/>
              <w:ind w:left="454" w:hanging="454"/>
              <w:rPr>
                <w:color w:val="002060"/>
              </w:rPr>
            </w:pPr>
            <w:r w:rsidRPr="00D7299A">
              <w:rPr>
                <w:color w:val="002060"/>
              </w:rPr>
              <w:t xml:space="preserve">Λήψη αποφάσεων σχετικά με </w:t>
            </w:r>
            <w:r>
              <w:rPr>
                <w:color w:val="002060"/>
              </w:rPr>
              <w:t xml:space="preserve">το </w:t>
            </w:r>
            <w:r w:rsidRPr="00D7299A">
              <w:rPr>
                <w:color w:val="002060"/>
              </w:rPr>
              <w:t>στρατηγικό σχεδιασμό</w:t>
            </w:r>
            <w:r>
              <w:rPr>
                <w:color w:val="002060"/>
              </w:rPr>
              <w:t xml:space="preserve"> </w:t>
            </w:r>
          </w:p>
          <w:p w:rsidR="00C62291" w:rsidRPr="00D7299A" w:rsidRDefault="00C62291" w:rsidP="00C62291">
            <w:pPr>
              <w:widowControl w:val="0"/>
              <w:autoSpaceDE w:val="0"/>
              <w:spacing w:after="0" w:line="240" w:lineRule="auto"/>
              <w:ind w:left="454" w:hanging="454"/>
              <w:rPr>
                <w:color w:val="002060"/>
              </w:rPr>
            </w:pPr>
            <w:r w:rsidRPr="00D7299A">
              <w:rPr>
                <w:color w:val="002060"/>
              </w:rPr>
              <w:t>Δημιουργία νέων επιχειρηματικών ιδεών στο</w:t>
            </w:r>
            <w:r>
              <w:rPr>
                <w:color w:val="002060"/>
              </w:rPr>
              <w:t>ν</w:t>
            </w:r>
            <w:r w:rsidRPr="00D7299A">
              <w:rPr>
                <w:color w:val="002060"/>
              </w:rPr>
              <w:t xml:space="preserve"> αγροδιατροφικό τομέα</w:t>
            </w:r>
          </w:p>
          <w:p w:rsidR="00591885" w:rsidRPr="00C62291" w:rsidRDefault="00C62291" w:rsidP="00C62291">
            <w:pPr>
              <w:widowControl w:val="0"/>
              <w:autoSpaceDE w:val="0"/>
              <w:autoSpaceDN w:val="0"/>
              <w:adjustRightInd w:val="0"/>
              <w:spacing w:after="60" w:line="240" w:lineRule="auto"/>
              <w:ind w:left="454" w:hanging="454"/>
              <w:rPr>
                <w:rFonts w:eastAsia="Times New Roman" w:cstheme="minorHAnsi"/>
                <w:i/>
              </w:rPr>
            </w:pPr>
            <w:r w:rsidRPr="00D7299A">
              <w:rPr>
                <w:color w:val="002060"/>
              </w:rPr>
              <w:t>Προαγωγή  ελεύθερης,  δημιουργικής και επαγωγικής σκέψης</w:t>
            </w:r>
            <w:r w:rsidRPr="003A5570">
              <w:t xml:space="preserve"> </w:t>
            </w:r>
          </w:p>
        </w:tc>
      </w:tr>
    </w:tbl>
    <w:p w:rsidR="00C62291" w:rsidRDefault="00C62291" w:rsidP="00C62291">
      <w:pPr>
        <w:widowControl w:val="0"/>
        <w:autoSpaceDE w:val="0"/>
        <w:autoSpaceDN w:val="0"/>
        <w:adjustRightInd w:val="0"/>
        <w:spacing w:after="0" w:line="240" w:lineRule="auto"/>
        <w:ind w:left="357"/>
        <w:rPr>
          <w:rFonts w:eastAsia="Times New Roman" w:cstheme="minorHAnsi"/>
          <w:b/>
          <w:color w:val="000000"/>
        </w:rPr>
      </w:pPr>
    </w:p>
    <w:p w:rsidR="00591885" w:rsidRPr="00C62291" w:rsidRDefault="00591885" w:rsidP="00C62291">
      <w:pPr>
        <w:widowControl w:val="0"/>
        <w:numPr>
          <w:ilvl w:val="0"/>
          <w:numId w:val="1"/>
        </w:numPr>
        <w:autoSpaceDE w:val="0"/>
        <w:autoSpaceDN w:val="0"/>
        <w:adjustRightInd w:val="0"/>
        <w:spacing w:after="0" w:line="240" w:lineRule="auto"/>
        <w:ind w:left="357" w:hanging="357"/>
        <w:rPr>
          <w:rFonts w:eastAsia="Times New Roman" w:cstheme="minorHAnsi"/>
          <w:b/>
          <w:color w:val="000000"/>
        </w:rPr>
      </w:pPr>
      <w:r w:rsidRPr="00C62291">
        <w:rPr>
          <w:rFonts w:eastAsia="Times New Roman" w:cstheme="minorHAnsi"/>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91885" w:rsidRPr="00C62291" w:rsidTr="003E2115">
        <w:tc>
          <w:tcPr>
            <w:tcW w:w="8472" w:type="dxa"/>
          </w:tcPr>
          <w:p w:rsidR="00C62291" w:rsidRPr="00D7299A" w:rsidRDefault="00C62291" w:rsidP="00C62291">
            <w:pPr>
              <w:numPr>
                <w:ilvl w:val="0"/>
                <w:numId w:val="26"/>
              </w:numPr>
              <w:suppressAutoHyphens/>
              <w:spacing w:after="0" w:line="240" w:lineRule="auto"/>
              <w:ind w:left="436"/>
              <w:rPr>
                <w:color w:val="002060"/>
              </w:rPr>
            </w:pPr>
            <w:r w:rsidRPr="00D7299A">
              <w:rPr>
                <w:color w:val="002060"/>
              </w:rPr>
              <w:t>Εισαγωγή στη Στρατηγική</w:t>
            </w:r>
            <w:r w:rsidRPr="00D7299A">
              <w:rPr>
                <w:color w:val="002060"/>
                <w:lang w:val="en-US"/>
              </w:rPr>
              <w:t xml:space="preserve"> </w:t>
            </w:r>
            <w:r w:rsidRPr="00D7299A">
              <w:rPr>
                <w:color w:val="002060"/>
              </w:rPr>
              <w:t xml:space="preserve"> </w:t>
            </w:r>
          </w:p>
          <w:p w:rsidR="00C62291" w:rsidRPr="00D7299A" w:rsidRDefault="00C62291" w:rsidP="00C62291">
            <w:pPr>
              <w:numPr>
                <w:ilvl w:val="0"/>
                <w:numId w:val="26"/>
              </w:numPr>
              <w:suppressAutoHyphens/>
              <w:spacing w:after="0" w:line="240" w:lineRule="auto"/>
              <w:ind w:left="436"/>
              <w:rPr>
                <w:color w:val="002060"/>
              </w:rPr>
            </w:pPr>
            <w:r w:rsidRPr="00D7299A">
              <w:rPr>
                <w:color w:val="002060"/>
              </w:rPr>
              <w:t xml:space="preserve">Στρατηγική Ανάλυση Εξωτερικού Περιβάλλοντος </w:t>
            </w:r>
          </w:p>
          <w:p w:rsidR="00C62291" w:rsidRPr="00D7299A" w:rsidRDefault="00C62291" w:rsidP="00C62291">
            <w:pPr>
              <w:numPr>
                <w:ilvl w:val="0"/>
                <w:numId w:val="26"/>
              </w:numPr>
              <w:suppressAutoHyphens/>
              <w:spacing w:after="0" w:line="240" w:lineRule="auto"/>
              <w:ind w:left="436"/>
              <w:rPr>
                <w:color w:val="002060"/>
              </w:rPr>
            </w:pPr>
            <w:r w:rsidRPr="00D7299A">
              <w:rPr>
                <w:color w:val="002060"/>
              </w:rPr>
              <w:t xml:space="preserve">Στρατηγική Ανάλυση Εσωτερικού Περιβάλλοντος </w:t>
            </w:r>
          </w:p>
          <w:p w:rsidR="00C62291" w:rsidRPr="00D7299A" w:rsidRDefault="00C62291" w:rsidP="00C62291">
            <w:pPr>
              <w:pStyle w:val="a"/>
              <w:numPr>
                <w:ilvl w:val="0"/>
                <w:numId w:val="26"/>
              </w:numPr>
              <w:spacing w:after="0" w:line="240" w:lineRule="auto"/>
              <w:ind w:left="436" w:right="120"/>
              <w:jc w:val="both"/>
              <w:rPr>
                <w:color w:val="002060"/>
                <w:lang w:val="en-US"/>
              </w:rPr>
            </w:pPr>
            <w:r w:rsidRPr="00D7299A">
              <w:rPr>
                <w:color w:val="002060"/>
              </w:rPr>
              <w:t>Εταιρική</w:t>
            </w:r>
            <w:r w:rsidRPr="00D7299A">
              <w:rPr>
                <w:color w:val="002060"/>
                <w:lang w:val="en-US"/>
              </w:rPr>
              <w:t xml:space="preserve"> </w:t>
            </w:r>
            <w:r w:rsidRPr="00D7299A">
              <w:rPr>
                <w:color w:val="002060"/>
              </w:rPr>
              <w:t>Αποστολή</w:t>
            </w:r>
            <w:r w:rsidRPr="00D7299A">
              <w:rPr>
                <w:color w:val="002060"/>
                <w:lang w:val="en-US"/>
              </w:rPr>
              <w:t>/</w:t>
            </w:r>
            <w:r w:rsidRPr="00D7299A">
              <w:rPr>
                <w:color w:val="002060"/>
              </w:rPr>
              <w:t>Όραμα</w:t>
            </w:r>
            <w:r>
              <w:rPr>
                <w:color w:val="002060"/>
                <w:lang w:val="en-US"/>
              </w:rPr>
              <w:t xml:space="preserve"> </w:t>
            </w:r>
          </w:p>
          <w:p w:rsidR="00C62291" w:rsidRPr="00D7299A" w:rsidRDefault="00C62291" w:rsidP="00C62291">
            <w:pPr>
              <w:pStyle w:val="a"/>
              <w:numPr>
                <w:ilvl w:val="0"/>
                <w:numId w:val="26"/>
              </w:numPr>
              <w:spacing w:after="0" w:line="240" w:lineRule="auto"/>
              <w:ind w:left="436" w:right="120"/>
              <w:jc w:val="both"/>
              <w:rPr>
                <w:color w:val="002060"/>
              </w:rPr>
            </w:pPr>
            <w:r w:rsidRPr="00D7299A">
              <w:rPr>
                <w:color w:val="002060"/>
              </w:rPr>
              <w:t xml:space="preserve">Βασικές Θεωρήσεις Στρατηγικής </w:t>
            </w:r>
          </w:p>
          <w:p w:rsidR="00C62291" w:rsidRPr="00D7299A" w:rsidRDefault="00C62291" w:rsidP="00C62291">
            <w:pPr>
              <w:pStyle w:val="a"/>
              <w:numPr>
                <w:ilvl w:val="0"/>
                <w:numId w:val="26"/>
              </w:numPr>
              <w:spacing w:after="0" w:line="240" w:lineRule="auto"/>
              <w:ind w:left="436" w:right="120"/>
              <w:jc w:val="both"/>
              <w:rPr>
                <w:color w:val="002060"/>
              </w:rPr>
            </w:pPr>
            <w:r>
              <w:rPr>
                <w:color w:val="002060"/>
              </w:rPr>
              <w:t>Στρατηγική Ανάπτυξης</w:t>
            </w:r>
          </w:p>
          <w:p w:rsidR="00C62291" w:rsidRPr="00D7299A" w:rsidRDefault="00C62291" w:rsidP="00C62291">
            <w:pPr>
              <w:pStyle w:val="a"/>
              <w:numPr>
                <w:ilvl w:val="0"/>
                <w:numId w:val="26"/>
              </w:numPr>
              <w:spacing w:after="0" w:line="240" w:lineRule="auto"/>
              <w:ind w:left="436" w:right="120"/>
              <w:jc w:val="both"/>
              <w:rPr>
                <w:color w:val="002060"/>
              </w:rPr>
            </w:pPr>
            <w:r w:rsidRPr="00D7299A">
              <w:rPr>
                <w:color w:val="002060"/>
              </w:rPr>
              <w:t xml:space="preserve">Στρατηγική Διάσωσης/Εξυγίανσης </w:t>
            </w:r>
          </w:p>
          <w:p w:rsidR="00C62291" w:rsidRPr="00D7299A" w:rsidRDefault="00C62291" w:rsidP="00C62291">
            <w:pPr>
              <w:pStyle w:val="a"/>
              <w:numPr>
                <w:ilvl w:val="0"/>
                <w:numId w:val="26"/>
              </w:numPr>
              <w:spacing w:after="0" w:line="240" w:lineRule="auto"/>
              <w:ind w:left="436" w:right="120"/>
              <w:jc w:val="both"/>
              <w:rPr>
                <w:color w:val="002060"/>
              </w:rPr>
            </w:pPr>
            <w:r w:rsidRPr="00D7299A">
              <w:rPr>
                <w:color w:val="002060"/>
              </w:rPr>
              <w:t>Ανταγωνιστική Στρατηγική</w:t>
            </w:r>
            <w:r w:rsidRPr="00D7299A">
              <w:t xml:space="preserve"> </w:t>
            </w:r>
          </w:p>
          <w:p w:rsidR="00C62291" w:rsidRPr="00D7299A" w:rsidRDefault="00C62291" w:rsidP="00C62291">
            <w:pPr>
              <w:pStyle w:val="a"/>
              <w:numPr>
                <w:ilvl w:val="0"/>
                <w:numId w:val="26"/>
              </w:numPr>
              <w:spacing w:after="0" w:line="240" w:lineRule="auto"/>
              <w:ind w:left="436" w:right="120"/>
              <w:jc w:val="both"/>
              <w:rPr>
                <w:color w:val="002060"/>
              </w:rPr>
            </w:pPr>
            <w:r w:rsidRPr="00D7299A">
              <w:rPr>
                <w:color w:val="002060"/>
              </w:rPr>
              <w:t>Εξαγορές και Συγχωνεύσεις</w:t>
            </w:r>
            <w:r w:rsidRPr="00D7299A">
              <w:t xml:space="preserve"> </w:t>
            </w:r>
          </w:p>
          <w:p w:rsidR="00C62291" w:rsidRPr="00C62291" w:rsidRDefault="00C62291" w:rsidP="00C62291">
            <w:pPr>
              <w:pStyle w:val="a"/>
              <w:numPr>
                <w:ilvl w:val="0"/>
                <w:numId w:val="26"/>
              </w:numPr>
              <w:spacing w:after="0" w:line="240" w:lineRule="auto"/>
              <w:ind w:left="436" w:right="120"/>
              <w:jc w:val="both"/>
              <w:rPr>
                <w:rFonts w:cstheme="minorHAnsi"/>
              </w:rPr>
            </w:pPr>
            <w:r w:rsidRPr="00D7299A">
              <w:rPr>
                <w:color w:val="002060"/>
              </w:rPr>
              <w:t>Αξιολόγηση</w:t>
            </w:r>
            <w:r w:rsidRPr="00D7299A">
              <w:rPr>
                <w:color w:val="002060"/>
                <w:lang w:val="en-US"/>
              </w:rPr>
              <w:t xml:space="preserve"> </w:t>
            </w:r>
            <w:r w:rsidRPr="00D7299A">
              <w:rPr>
                <w:color w:val="002060"/>
              </w:rPr>
              <w:t>Στρατηγικής</w:t>
            </w:r>
            <w:r w:rsidRPr="00D7299A">
              <w:rPr>
                <w:lang w:val="en-US"/>
              </w:rPr>
              <w:t xml:space="preserve"> </w:t>
            </w:r>
          </w:p>
          <w:p w:rsidR="006926E3" w:rsidRPr="00C62291" w:rsidRDefault="00C62291" w:rsidP="00C62291">
            <w:pPr>
              <w:pStyle w:val="a"/>
              <w:numPr>
                <w:ilvl w:val="0"/>
                <w:numId w:val="26"/>
              </w:numPr>
              <w:spacing w:after="0" w:line="240" w:lineRule="auto"/>
              <w:ind w:left="436" w:right="120"/>
              <w:jc w:val="both"/>
              <w:rPr>
                <w:rFonts w:cstheme="minorHAnsi"/>
              </w:rPr>
            </w:pPr>
            <w:r w:rsidRPr="00D7299A">
              <w:rPr>
                <w:color w:val="002060"/>
              </w:rPr>
              <w:t>Υλοποίηση</w:t>
            </w:r>
            <w:r w:rsidRPr="00D7299A">
              <w:rPr>
                <w:color w:val="002060"/>
                <w:lang w:val="en-US"/>
              </w:rPr>
              <w:t xml:space="preserve"> </w:t>
            </w:r>
            <w:r w:rsidRPr="00D7299A">
              <w:rPr>
                <w:color w:val="002060"/>
              </w:rPr>
              <w:t>Στρατηγικής</w:t>
            </w:r>
          </w:p>
        </w:tc>
      </w:tr>
    </w:tbl>
    <w:p w:rsidR="00591885" w:rsidRPr="00C62291" w:rsidRDefault="00591885" w:rsidP="00591885">
      <w:pPr>
        <w:widowControl w:val="0"/>
        <w:numPr>
          <w:ilvl w:val="0"/>
          <w:numId w:val="1"/>
        </w:numPr>
        <w:autoSpaceDE w:val="0"/>
        <w:autoSpaceDN w:val="0"/>
        <w:adjustRightInd w:val="0"/>
        <w:spacing w:before="120" w:after="0" w:line="240" w:lineRule="auto"/>
        <w:ind w:left="357" w:hanging="357"/>
        <w:rPr>
          <w:rFonts w:eastAsia="Times New Roman" w:cstheme="minorHAnsi"/>
          <w:b/>
          <w:color w:val="000000"/>
        </w:rPr>
      </w:pPr>
      <w:r w:rsidRPr="00C62291">
        <w:rPr>
          <w:rFonts w:eastAsia="Times New Roman" w:cstheme="minorHAnsi"/>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591885" w:rsidRPr="00571E6D" w:rsidTr="00C62291">
        <w:trPr>
          <w:trHeight w:val="800"/>
        </w:trPr>
        <w:tc>
          <w:tcPr>
            <w:tcW w:w="3306" w:type="dxa"/>
            <w:shd w:val="clear" w:color="auto" w:fill="DDD9C3" w:themeFill="background2" w:themeFillShade="E6"/>
          </w:tcPr>
          <w:p w:rsidR="00591885" w:rsidRPr="00C62291" w:rsidRDefault="00591885" w:rsidP="003E2115">
            <w:pPr>
              <w:spacing w:after="0" w:line="240" w:lineRule="auto"/>
              <w:jc w:val="right"/>
              <w:rPr>
                <w:rFonts w:eastAsia="Times New Roman" w:cstheme="minorHAnsi"/>
                <w:b/>
              </w:rPr>
            </w:pPr>
            <w:r w:rsidRPr="00C62291">
              <w:rPr>
                <w:rFonts w:eastAsia="Times New Roman" w:cstheme="minorHAnsi"/>
                <w:b/>
              </w:rPr>
              <w:lastRenderedPageBreak/>
              <w:t>ΤΡΟΠΟΣ ΠΑΡΑΔΟΣΗΣ</w:t>
            </w:r>
            <w:r w:rsidRPr="00C62291">
              <w:rPr>
                <w:rFonts w:eastAsia="Times New Roman" w:cstheme="minorHAnsi"/>
                <w:b/>
              </w:rPr>
              <w:br/>
            </w:r>
            <w:r w:rsidRPr="00C62291">
              <w:rPr>
                <w:rFonts w:eastAsia="Times New Roman" w:cstheme="minorHAnsi"/>
                <w:i/>
              </w:rPr>
              <w:t>Πρόσωπο με πρόσωπο, Εξ αποστάσεως εκπαίδευση κ.λπ.</w:t>
            </w:r>
          </w:p>
        </w:tc>
        <w:tc>
          <w:tcPr>
            <w:tcW w:w="5166" w:type="dxa"/>
          </w:tcPr>
          <w:p w:rsidR="00591885" w:rsidRPr="00571E6D" w:rsidRDefault="00571E6D" w:rsidP="00C62291">
            <w:pPr>
              <w:spacing w:after="0" w:line="240" w:lineRule="auto"/>
              <w:jc w:val="both"/>
              <w:rPr>
                <w:rFonts w:cstheme="minorHAnsi"/>
                <w:iCs/>
              </w:rPr>
            </w:pPr>
            <w:r>
              <w:rPr>
                <w:iCs/>
                <w:color w:val="002060"/>
              </w:rPr>
              <w:t>Πρόσωπο με πρόσωπο διδασκαλία</w:t>
            </w:r>
          </w:p>
        </w:tc>
      </w:tr>
      <w:tr w:rsidR="00591885" w:rsidRPr="00C62291" w:rsidTr="003E2115">
        <w:tc>
          <w:tcPr>
            <w:tcW w:w="3306" w:type="dxa"/>
            <w:shd w:val="clear" w:color="auto" w:fill="DDD9C3" w:themeFill="background2" w:themeFillShade="E6"/>
          </w:tcPr>
          <w:p w:rsidR="00591885" w:rsidRPr="00C62291" w:rsidRDefault="00591885" w:rsidP="003E2115">
            <w:pPr>
              <w:spacing w:after="0" w:line="240" w:lineRule="auto"/>
              <w:jc w:val="right"/>
              <w:rPr>
                <w:rFonts w:eastAsia="Times New Roman" w:cstheme="minorHAnsi"/>
                <w:i/>
              </w:rPr>
            </w:pPr>
            <w:r w:rsidRPr="00C62291">
              <w:rPr>
                <w:rFonts w:eastAsia="Times New Roman" w:cstheme="minorHAnsi"/>
                <w:b/>
              </w:rPr>
              <w:t>ΧΡΗΣΗ ΤΕΧΝΟΛΟΓΙΩΝ ΠΛΗΡΟΦΟΡΙΑΣ ΚΑΙ ΕΠΙΚΟΙΝΩΝΙΩΝ</w:t>
            </w:r>
            <w:r w:rsidRPr="00C62291">
              <w:rPr>
                <w:rFonts w:eastAsia="Times New Roman" w:cstheme="minorHAnsi"/>
                <w:b/>
              </w:rPr>
              <w:br/>
            </w:r>
            <w:r w:rsidRPr="00C62291">
              <w:rPr>
                <w:rFonts w:eastAsia="Times New Roman" w:cstheme="minorHAnsi"/>
                <w:i/>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C62291" w:rsidRPr="00D7299A" w:rsidRDefault="00C62291" w:rsidP="00571E6D">
            <w:pPr>
              <w:numPr>
                <w:ilvl w:val="0"/>
                <w:numId w:val="28"/>
              </w:numPr>
              <w:suppressAutoHyphens/>
              <w:spacing w:after="0" w:line="240" w:lineRule="auto"/>
              <w:ind w:left="114" w:hanging="204"/>
              <w:jc w:val="both"/>
              <w:rPr>
                <w:iCs/>
                <w:color w:val="002060"/>
              </w:rPr>
            </w:pPr>
            <w:r w:rsidRPr="00D7299A">
              <w:rPr>
                <w:iCs/>
                <w:color w:val="002060"/>
              </w:rPr>
              <w:t>Χρήση τεχνολογιών πληροφορικής (power point, video)</w:t>
            </w:r>
          </w:p>
          <w:p w:rsidR="00C62291" w:rsidRPr="00D7299A" w:rsidRDefault="00C62291" w:rsidP="00571E6D">
            <w:pPr>
              <w:numPr>
                <w:ilvl w:val="0"/>
                <w:numId w:val="28"/>
              </w:numPr>
              <w:suppressAutoHyphens/>
              <w:spacing w:after="0" w:line="240" w:lineRule="auto"/>
              <w:ind w:left="114" w:hanging="204"/>
              <w:jc w:val="both"/>
            </w:pPr>
            <w:r w:rsidRPr="00D7299A">
              <w:rPr>
                <w:iCs/>
                <w:color w:val="002060"/>
              </w:rPr>
              <w:t>Χρήση email</w:t>
            </w:r>
            <w:r>
              <w:rPr>
                <w:iCs/>
                <w:color w:val="002060"/>
              </w:rPr>
              <w:t xml:space="preserve"> </w:t>
            </w:r>
            <w:r w:rsidRPr="00D7299A">
              <w:rPr>
                <w:iCs/>
                <w:color w:val="002060"/>
              </w:rPr>
              <w:t>για  την  επικοινωνία  με  τους  φοιτητές</w:t>
            </w:r>
          </w:p>
          <w:p w:rsidR="00591885" w:rsidRPr="00C62291" w:rsidRDefault="00C62291" w:rsidP="00571E6D">
            <w:pPr>
              <w:pStyle w:val="ListParagraph"/>
              <w:numPr>
                <w:ilvl w:val="0"/>
                <w:numId w:val="28"/>
              </w:numPr>
              <w:spacing w:after="0" w:line="240" w:lineRule="auto"/>
              <w:ind w:left="114" w:hanging="204"/>
              <w:jc w:val="both"/>
              <w:rPr>
                <w:rFonts w:eastAsia="Times New Roman" w:cstheme="minorHAnsi"/>
                <w:b/>
              </w:rPr>
            </w:pPr>
            <w:r w:rsidRPr="00D7299A">
              <w:rPr>
                <w:iCs/>
                <w:color w:val="002060"/>
              </w:rPr>
              <w:t xml:space="preserve">Υποστήριξη Μαθησιακής διαδικασίας μέσω της ηλεκτρονικής πλατφόρμας </w:t>
            </w:r>
            <w:r w:rsidRPr="00D7299A">
              <w:rPr>
                <w:color w:val="002060"/>
              </w:rPr>
              <w:t>AUA</w:t>
            </w:r>
            <w:r w:rsidRPr="00D7299A">
              <w:rPr>
                <w:iCs/>
                <w:color w:val="002060"/>
              </w:rPr>
              <w:t> Open </w:t>
            </w:r>
            <w:r w:rsidRPr="00D7299A">
              <w:rPr>
                <w:color w:val="002060"/>
              </w:rPr>
              <w:t>eClass</w:t>
            </w:r>
            <w:r w:rsidRPr="00D7299A">
              <w:rPr>
                <w:rFonts w:cs="Arial"/>
                <w:color w:val="545454"/>
                <w:shd w:val="clear" w:color="auto" w:fill="FFFFFF"/>
              </w:rPr>
              <w:t> </w:t>
            </w:r>
          </w:p>
        </w:tc>
      </w:tr>
      <w:tr w:rsidR="00591885" w:rsidRPr="00C62291" w:rsidTr="003E2115">
        <w:tc>
          <w:tcPr>
            <w:tcW w:w="3306" w:type="dxa"/>
            <w:shd w:val="clear" w:color="auto" w:fill="DDD9C3" w:themeFill="background2" w:themeFillShade="E6"/>
          </w:tcPr>
          <w:p w:rsidR="00591885" w:rsidRPr="00C62291" w:rsidRDefault="00591885" w:rsidP="003E2115">
            <w:pPr>
              <w:spacing w:after="0" w:line="240" w:lineRule="auto"/>
              <w:jc w:val="right"/>
              <w:rPr>
                <w:rFonts w:eastAsia="Times New Roman" w:cstheme="minorHAnsi"/>
                <w:b/>
              </w:rPr>
            </w:pPr>
            <w:r w:rsidRPr="00C62291">
              <w:rPr>
                <w:rFonts w:eastAsia="Times New Roman" w:cstheme="minorHAnsi"/>
                <w:b/>
              </w:rPr>
              <w:t>ΟΡΓΑΝΩΣΗ ΔΙΔΑΣΚΑΛΙΑΣ</w:t>
            </w:r>
          </w:p>
          <w:p w:rsidR="00591885" w:rsidRPr="00C62291" w:rsidRDefault="00591885" w:rsidP="003E2115">
            <w:pPr>
              <w:spacing w:after="0" w:line="240" w:lineRule="auto"/>
              <w:jc w:val="both"/>
              <w:rPr>
                <w:rFonts w:eastAsia="Times New Roman" w:cstheme="minorHAnsi"/>
                <w:i/>
              </w:rPr>
            </w:pPr>
            <w:r w:rsidRPr="00C62291">
              <w:rPr>
                <w:rFonts w:eastAsia="Times New Roman" w:cstheme="minorHAnsi"/>
                <w:i/>
              </w:rPr>
              <w:t>Περιγράφονται αναλυτικά ο τρόπος και μέθοδοι διδασκαλίας.</w:t>
            </w:r>
          </w:p>
          <w:p w:rsidR="00591885" w:rsidRPr="00C62291" w:rsidRDefault="00591885" w:rsidP="003E2115">
            <w:pPr>
              <w:spacing w:after="0" w:line="240" w:lineRule="auto"/>
              <w:jc w:val="both"/>
              <w:rPr>
                <w:rFonts w:eastAsia="Times New Roman" w:cstheme="minorHAnsi"/>
                <w:i/>
              </w:rPr>
            </w:pPr>
            <w:r w:rsidRPr="00C62291">
              <w:rPr>
                <w:rFonts w:eastAsia="Times New Roman" w:cstheme="minorHAnsi"/>
                <w:i/>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C62291">
              <w:rPr>
                <w:rFonts w:eastAsia="Times New Roman" w:cstheme="minorHAnsi"/>
                <w:i/>
                <w:lang w:val="en-US"/>
              </w:rPr>
              <w:t>project</w:t>
            </w:r>
            <w:r w:rsidRPr="00C62291">
              <w:rPr>
                <w:rFonts w:eastAsia="Times New Roman" w:cstheme="minorHAnsi"/>
                <w:i/>
              </w:rPr>
              <w:t>), Συγγραφή εργασίας / εργασιών, Καλλιτεχνική δημιουργία, κ.λπ.</w:t>
            </w:r>
          </w:p>
          <w:p w:rsidR="00591885" w:rsidRPr="00C62291" w:rsidRDefault="00591885" w:rsidP="003E2115">
            <w:pPr>
              <w:spacing w:after="0" w:line="240" w:lineRule="auto"/>
              <w:jc w:val="both"/>
              <w:rPr>
                <w:rFonts w:eastAsia="Times New Roman" w:cstheme="minorHAnsi"/>
                <w:i/>
              </w:rPr>
            </w:pPr>
          </w:p>
          <w:p w:rsidR="00591885" w:rsidRPr="00C62291" w:rsidRDefault="00591885" w:rsidP="003E2115">
            <w:pPr>
              <w:spacing w:after="0" w:line="240" w:lineRule="auto"/>
              <w:jc w:val="both"/>
              <w:rPr>
                <w:rFonts w:eastAsia="Times New Roman" w:cstheme="minorHAnsi"/>
                <w:i/>
              </w:rPr>
            </w:pPr>
            <w:r w:rsidRPr="00C62291">
              <w:rPr>
                <w:rFonts w:eastAsia="Times New Roman" w:cstheme="minorHAnsi"/>
                <w:i/>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C62291">
              <w:rPr>
                <w:rFonts w:eastAsia="Times New Roman" w:cstheme="minorHAnsi"/>
                <w:i/>
                <w:lang w:val="en-US"/>
              </w:rPr>
              <w:t>standards</w:t>
            </w:r>
            <w:r w:rsidRPr="00C62291">
              <w:rPr>
                <w:rFonts w:eastAsia="Times New Roman" w:cstheme="minorHAnsi"/>
                <w:i/>
              </w:rPr>
              <w:t xml:space="preserve"> του </w:t>
            </w:r>
            <w:r w:rsidRPr="00C62291">
              <w:rPr>
                <w:rFonts w:eastAsia="Times New Roman" w:cstheme="minorHAnsi"/>
                <w:i/>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16"/>
              <w:gridCol w:w="2417"/>
            </w:tblGrid>
            <w:tr w:rsidR="00591885" w:rsidRPr="00C62291" w:rsidTr="00216414">
              <w:trPr>
                <w:trHeight w:val="976"/>
              </w:trPr>
              <w:tc>
                <w:tcPr>
                  <w:tcW w:w="2416" w:type="dxa"/>
                  <w:shd w:val="clear" w:color="auto" w:fill="EEECE1" w:themeFill="background2"/>
                  <w:vAlign w:val="center"/>
                </w:tcPr>
                <w:p w:rsidR="00591885" w:rsidRPr="00C62291" w:rsidRDefault="00591885" w:rsidP="003E2115">
                  <w:pPr>
                    <w:jc w:val="center"/>
                    <w:rPr>
                      <w:rFonts w:asciiTheme="minorHAnsi" w:hAnsiTheme="minorHAnsi" w:cstheme="minorHAnsi"/>
                      <w:i/>
                      <w:sz w:val="22"/>
                      <w:szCs w:val="22"/>
                      <w:lang w:val="el-GR"/>
                    </w:rPr>
                  </w:pPr>
                  <w:r w:rsidRPr="00C62291">
                    <w:rPr>
                      <w:rFonts w:asciiTheme="minorHAnsi" w:hAnsiTheme="minorHAnsi" w:cstheme="minorHAnsi"/>
                      <w:i/>
                      <w:sz w:val="22"/>
                      <w:szCs w:val="22"/>
                      <w:lang w:val="el-GR"/>
                    </w:rPr>
                    <w:t>Δραστηριότητα</w:t>
                  </w:r>
                </w:p>
              </w:tc>
              <w:tc>
                <w:tcPr>
                  <w:tcW w:w="2417" w:type="dxa"/>
                  <w:shd w:val="clear" w:color="auto" w:fill="EEECE1" w:themeFill="background2"/>
                  <w:vAlign w:val="center"/>
                </w:tcPr>
                <w:p w:rsidR="00591885" w:rsidRPr="00C62291" w:rsidRDefault="00591885" w:rsidP="003E2115">
                  <w:pPr>
                    <w:jc w:val="center"/>
                    <w:rPr>
                      <w:rFonts w:asciiTheme="minorHAnsi" w:hAnsiTheme="minorHAnsi" w:cstheme="minorHAnsi"/>
                      <w:i/>
                      <w:sz w:val="22"/>
                      <w:szCs w:val="22"/>
                      <w:lang w:val="el-GR"/>
                    </w:rPr>
                  </w:pPr>
                  <w:r w:rsidRPr="00C62291">
                    <w:rPr>
                      <w:rFonts w:asciiTheme="minorHAnsi" w:hAnsiTheme="minorHAnsi" w:cstheme="minorHAnsi"/>
                      <w:i/>
                      <w:sz w:val="22"/>
                      <w:szCs w:val="22"/>
                      <w:lang w:val="el-GR"/>
                    </w:rPr>
                    <w:t>Φόρτος Εργασίας Εξαμήνου</w:t>
                  </w:r>
                </w:p>
              </w:tc>
            </w:tr>
            <w:tr w:rsidR="00591885" w:rsidRPr="00C62291" w:rsidTr="00216414">
              <w:trPr>
                <w:trHeight w:val="488"/>
              </w:trPr>
              <w:tc>
                <w:tcPr>
                  <w:tcW w:w="2416" w:type="dxa"/>
                </w:tcPr>
                <w:p w:rsidR="00591885" w:rsidRPr="00C62291" w:rsidRDefault="00591885" w:rsidP="003E2115">
                  <w:pPr>
                    <w:rPr>
                      <w:rFonts w:asciiTheme="minorHAnsi" w:hAnsiTheme="minorHAnsi" w:cstheme="minorHAnsi"/>
                      <w:color w:val="002060"/>
                      <w:sz w:val="22"/>
                      <w:szCs w:val="22"/>
                      <w:lang w:val="el-GR"/>
                    </w:rPr>
                  </w:pPr>
                  <w:r w:rsidRPr="00C62291">
                    <w:rPr>
                      <w:rFonts w:asciiTheme="minorHAnsi" w:hAnsiTheme="minorHAnsi" w:cstheme="minorHAnsi"/>
                      <w:color w:val="002060"/>
                      <w:sz w:val="22"/>
                      <w:szCs w:val="22"/>
                      <w:lang w:val="el-GR"/>
                    </w:rPr>
                    <w:t>Διαλέξεις</w:t>
                  </w:r>
                </w:p>
              </w:tc>
              <w:tc>
                <w:tcPr>
                  <w:tcW w:w="2417" w:type="dxa"/>
                </w:tcPr>
                <w:p w:rsidR="00591885" w:rsidRPr="00C62291" w:rsidRDefault="00050248" w:rsidP="0036525C">
                  <w:pPr>
                    <w:jc w:val="center"/>
                    <w:rPr>
                      <w:rFonts w:asciiTheme="minorHAnsi" w:hAnsiTheme="minorHAnsi" w:cstheme="minorHAnsi"/>
                      <w:color w:val="002060"/>
                      <w:sz w:val="22"/>
                      <w:szCs w:val="22"/>
                    </w:rPr>
                  </w:pPr>
                  <w:r w:rsidRPr="00C62291">
                    <w:rPr>
                      <w:rFonts w:asciiTheme="minorHAnsi" w:hAnsiTheme="minorHAnsi" w:cstheme="minorHAnsi"/>
                      <w:color w:val="002060"/>
                      <w:sz w:val="22"/>
                      <w:szCs w:val="22"/>
                    </w:rPr>
                    <w:t>65</w:t>
                  </w:r>
                </w:p>
              </w:tc>
            </w:tr>
            <w:tr w:rsidR="00591885" w:rsidRPr="00C62291" w:rsidTr="00216414">
              <w:trPr>
                <w:trHeight w:val="447"/>
              </w:trPr>
              <w:tc>
                <w:tcPr>
                  <w:tcW w:w="2416" w:type="dxa"/>
                  <w:shd w:val="clear" w:color="auto" w:fill="auto"/>
                </w:tcPr>
                <w:p w:rsidR="00591885" w:rsidRPr="00C62291" w:rsidRDefault="00591885" w:rsidP="003E2115">
                  <w:pPr>
                    <w:rPr>
                      <w:rFonts w:asciiTheme="minorHAnsi" w:hAnsiTheme="minorHAnsi" w:cstheme="minorHAnsi"/>
                      <w:color w:val="002060"/>
                      <w:sz w:val="22"/>
                      <w:szCs w:val="22"/>
                      <w:lang w:val="el-GR"/>
                    </w:rPr>
                  </w:pPr>
                  <w:r w:rsidRPr="00C62291">
                    <w:rPr>
                      <w:rFonts w:asciiTheme="minorHAnsi" w:hAnsiTheme="minorHAnsi" w:cstheme="minorHAnsi"/>
                      <w:color w:val="002060"/>
                      <w:sz w:val="22"/>
                      <w:szCs w:val="22"/>
                      <w:lang w:val="el-GR"/>
                    </w:rPr>
                    <w:t>Αυτοτελής Μελέτη</w:t>
                  </w:r>
                </w:p>
              </w:tc>
              <w:tc>
                <w:tcPr>
                  <w:tcW w:w="2417" w:type="dxa"/>
                </w:tcPr>
                <w:p w:rsidR="00591885" w:rsidRPr="00C62291" w:rsidRDefault="00216414" w:rsidP="003E2115">
                  <w:pPr>
                    <w:jc w:val="center"/>
                    <w:rPr>
                      <w:rFonts w:asciiTheme="minorHAnsi" w:hAnsiTheme="minorHAnsi" w:cstheme="minorHAnsi"/>
                      <w:color w:val="002060"/>
                      <w:sz w:val="22"/>
                      <w:szCs w:val="22"/>
                      <w:lang w:val="el-GR"/>
                    </w:rPr>
                  </w:pPr>
                  <w:r w:rsidRPr="00C62291">
                    <w:rPr>
                      <w:rFonts w:asciiTheme="minorHAnsi" w:hAnsiTheme="minorHAnsi" w:cstheme="minorHAnsi"/>
                      <w:color w:val="002060"/>
                      <w:sz w:val="22"/>
                      <w:szCs w:val="22"/>
                      <w:lang w:val="el-GR"/>
                    </w:rPr>
                    <w:t>60</w:t>
                  </w:r>
                </w:p>
              </w:tc>
            </w:tr>
            <w:tr w:rsidR="00591885" w:rsidRPr="00C62291" w:rsidTr="00216414">
              <w:trPr>
                <w:trHeight w:val="1464"/>
              </w:trPr>
              <w:tc>
                <w:tcPr>
                  <w:tcW w:w="2416" w:type="dxa"/>
                  <w:shd w:val="clear" w:color="auto" w:fill="EEECE1" w:themeFill="background2"/>
                </w:tcPr>
                <w:p w:rsidR="00591885" w:rsidRPr="00C62291" w:rsidRDefault="00591885" w:rsidP="003E2115">
                  <w:pPr>
                    <w:rPr>
                      <w:rFonts w:asciiTheme="minorHAnsi" w:hAnsiTheme="minorHAnsi" w:cstheme="minorHAnsi"/>
                      <w:i/>
                      <w:color w:val="002060"/>
                      <w:sz w:val="22"/>
                      <w:szCs w:val="22"/>
                      <w:lang w:val="el-GR"/>
                    </w:rPr>
                  </w:pPr>
                  <w:r w:rsidRPr="00C62291">
                    <w:rPr>
                      <w:rFonts w:asciiTheme="minorHAnsi" w:hAnsiTheme="minorHAnsi" w:cstheme="minorHAnsi"/>
                      <w:i/>
                      <w:color w:val="002060"/>
                      <w:sz w:val="22"/>
                      <w:szCs w:val="22"/>
                      <w:lang w:val="el-GR"/>
                    </w:rPr>
                    <w:t>Σύνολο Μαθήματος</w:t>
                  </w:r>
                </w:p>
                <w:p w:rsidR="00591885" w:rsidRPr="00C62291" w:rsidRDefault="00591885" w:rsidP="003E2115">
                  <w:pPr>
                    <w:rPr>
                      <w:rFonts w:asciiTheme="minorHAnsi" w:hAnsiTheme="minorHAnsi" w:cstheme="minorHAnsi"/>
                      <w:i/>
                      <w:color w:val="002060"/>
                      <w:sz w:val="22"/>
                      <w:szCs w:val="22"/>
                      <w:lang w:val="el-GR"/>
                    </w:rPr>
                  </w:pPr>
                  <w:r w:rsidRPr="00C62291">
                    <w:rPr>
                      <w:rFonts w:asciiTheme="minorHAnsi" w:hAnsiTheme="minorHAnsi" w:cstheme="minorHAnsi"/>
                      <w:i/>
                      <w:color w:val="002060"/>
                      <w:sz w:val="22"/>
                      <w:szCs w:val="22"/>
                      <w:lang w:val="el-GR"/>
                    </w:rPr>
                    <w:t>(25 ώρες φόρτου εργασίας ανά πιστωτική μονάδα)</w:t>
                  </w:r>
                </w:p>
              </w:tc>
              <w:tc>
                <w:tcPr>
                  <w:tcW w:w="2417" w:type="dxa"/>
                  <w:shd w:val="clear" w:color="auto" w:fill="EEECE1" w:themeFill="background2"/>
                  <w:vAlign w:val="center"/>
                </w:tcPr>
                <w:p w:rsidR="00591885" w:rsidRPr="00C62291" w:rsidRDefault="00591885" w:rsidP="003E2115">
                  <w:pPr>
                    <w:jc w:val="center"/>
                    <w:rPr>
                      <w:rFonts w:asciiTheme="minorHAnsi" w:hAnsiTheme="minorHAnsi" w:cstheme="minorHAnsi"/>
                      <w:i/>
                      <w:color w:val="002060"/>
                      <w:sz w:val="22"/>
                      <w:szCs w:val="22"/>
                      <w:lang w:val="el-GR"/>
                    </w:rPr>
                  </w:pPr>
                  <w:r w:rsidRPr="00C62291">
                    <w:rPr>
                      <w:rFonts w:asciiTheme="minorHAnsi" w:hAnsiTheme="minorHAnsi" w:cstheme="minorHAnsi"/>
                      <w:i/>
                      <w:color w:val="002060"/>
                      <w:sz w:val="22"/>
                      <w:szCs w:val="22"/>
                      <w:lang w:val="el-GR"/>
                    </w:rPr>
                    <w:t>125</w:t>
                  </w:r>
                </w:p>
              </w:tc>
            </w:tr>
          </w:tbl>
          <w:p w:rsidR="00591885" w:rsidRPr="00C62291" w:rsidRDefault="00591885" w:rsidP="003E2115">
            <w:pPr>
              <w:spacing w:after="0" w:line="240" w:lineRule="auto"/>
              <w:rPr>
                <w:rFonts w:eastAsia="Times New Roman" w:cstheme="minorHAnsi"/>
                <w:lang w:val="en-US"/>
              </w:rPr>
            </w:pPr>
          </w:p>
        </w:tc>
      </w:tr>
      <w:tr w:rsidR="00591885" w:rsidRPr="00C62291" w:rsidTr="003E2115">
        <w:tc>
          <w:tcPr>
            <w:tcW w:w="3306" w:type="dxa"/>
          </w:tcPr>
          <w:p w:rsidR="00591885" w:rsidRPr="00C62291" w:rsidRDefault="00591885" w:rsidP="003E2115">
            <w:pPr>
              <w:spacing w:after="0" w:line="240" w:lineRule="auto"/>
              <w:jc w:val="right"/>
              <w:rPr>
                <w:rFonts w:eastAsia="Times New Roman" w:cstheme="minorHAnsi"/>
                <w:b/>
              </w:rPr>
            </w:pPr>
            <w:r w:rsidRPr="00C62291">
              <w:rPr>
                <w:rFonts w:eastAsia="Times New Roman" w:cstheme="minorHAnsi"/>
                <w:b/>
              </w:rPr>
              <w:t xml:space="preserve">ΑΞΙΟΛΟΓΗΣΗ ΦΟΙΤΗΤΩΝ </w:t>
            </w:r>
          </w:p>
          <w:p w:rsidR="00591885" w:rsidRPr="00C62291" w:rsidRDefault="00591885" w:rsidP="003E2115">
            <w:pPr>
              <w:spacing w:after="0" w:line="240" w:lineRule="auto"/>
              <w:jc w:val="both"/>
              <w:rPr>
                <w:rFonts w:eastAsia="Times New Roman" w:cstheme="minorHAnsi"/>
                <w:i/>
              </w:rPr>
            </w:pPr>
            <w:r w:rsidRPr="00C62291">
              <w:rPr>
                <w:rFonts w:eastAsia="Times New Roman" w:cstheme="minorHAnsi"/>
                <w:i/>
              </w:rPr>
              <w:t>Περιγραφή της διαδικασίας αξιολόγησης</w:t>
            </w:r>
          </w:p>
          <w:p w:rsidR="00591885" w:rsidRPr="00C62291" w:rsidRDefault="00591885" w:rsidP="003E2115">
            <w:pPr>
              <w:spacing w:after="0" w:line="240" w:lineRule="auto"/>
              <w:jc w:val="both"/>
              <w:rPr>
                <w:rFonts w:eastAsia="Times New Roman" w:cstheme="minorHAnsi"/>
                <w:i/>
              </w:rPr>
            </w:pPr>
          </w:p>
          <w:p w:rsidR="00591885" w:rsidRPr="00C62291" w:rsidRDefault="00591885" w:rsidP="003E2115">
            <w:pPr>
              <w:spacing w:after="0" w:line="240" w:lineRule="auto"/>
              <w:jc w:val="both"/>
              <w:rPr>
                <w:rFonts w:eastAsia="Times New Roman" w:cstheme="minorHAnsi"/>
                <w:i/>
              </w:rPr>
            </w:pPr>
            <w:r w:rsidRPr="00C62291">
              <w:rPr>
                <w:rFonts w:eastAsia="Times New Roman" w:cstheme="minorHAnsi"/>
                <w:i/>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591885" w:rsidRPr="00C62291" w:rsidRDefault="00591885" w:rsidP="003E2115">
            <w:pPr>
              <w:spacing w:after="0" w:line="240" w:lineRule="auto"/>
              <w:jc w:val="both"/>
              <w:rPr>
                <w:rFonts w:eastAsia="Times New Roman" w:cstheme="minorHAnsi"/>
                <w:i/>
              </w:rPr>
            </w:pPr>
          </w:p>
          <w:p w:rsidR="00591885" w:rsidRPr="00C62291" w:rsidRDefault="00591885" w:rsidP="003E2115">
            <w:pPr>
              <w:spacing w:after="0" w:line="240" w:lineRule="auto"/>
              <w:jc w:val="both"/>
              <w:rPr>
                <w:rFonts w:eastAsia="Times New Roman" w:cstheme="minorHAnsi"/>
                <w:i/>
              </w:rPr>
            </w:pPr>
            <w:r w:rsidRPr="00C62291">
              <w:rPr>
                <w:rFonts w:eastAsia="Times New Roman" w:cstheme="minorHAnsi"/>
                <w:i/>
              </w:rPr>
              <w:t xml:space="preserve">Αναφέρονται  ρητά προσδιορισμένα κριτήρια </w:t>
            </w:r>
            <w:r w:rsidRPr="00C62291">
              <w:rPr>
                <w:rFonts w:eastAsia="Times New Roman" w:cstheme="minorHAnsi"/>
                <w:i/>
              </w:rPr>
              <w:lastRenderedPageBreak/>
              <w:t>αξιολόγησης και εάν και που είναι προσβάσιμα από τους φοιτητές.</w:t>
            </w:r>
          </w:p>
        </w:tc>
        <w:tc>
          <w:tcPr>
            <w:tcW w:w="5166" w:type="dxa"/>
            <w:tcBorders>
              <w:bottom w:val="single" w:sz="4" w:space="0" w:color="auto"/>
            </w:tcBorders>
          </w:tcPr>
          <w:p w:rsidR="00591885" w:rsidRPr="00C62291" w:rsidRDefault="00C62291" w:rsidP="003E2115">
            <w:pPr>
              <w:spacing w:after="0" w:line="240" w:lineRule="auto"/>
              <w:rPr>
                <w:rFonts w:cstheme="minorHAnsi"/>
                <w:iCs/>
                <w:color w:val="002060"/>
              </w:rPr>
            </w:pPr>
            <w:r>
              <w:rPr>
                <w:iCs/>
                <w:color w:val="002060"/>
              </w:rPr>
              <w:lastRenderedPageBreak/>
              <w:t>Γραπτές εξετάσεις</w:t>
            </w:r>
            <w:r w:rsidRPr="00D7299A">
              <w:rPr>
                <w:iCs/>
                <w:color w:val="002060"/>
              </w:rPr>
              <w:t xml:space="preserve"> (100%)</w:t>
            </w:r>
          </w:p>
        </w:tc>
      </w:tr>
    </w:tbl>
    <w:p w:rsidR="00591885" w:rsidRPr="00C62291" w:rsidRDefault="00591885" w:rsidP="00591885">
      <w:pPr>
        <w:widowControl w:val="0"/>
        <w:numPr>
          <w:ilvl w:val="0"/>
          <w:numId w:val="1"/>
        </w:numPr>
        <w:autoSpaceDE w:val="0"/>
        <w:autoSpaceDN w:val="0"/>
        <w:adjustRightInd w:val="0"/>
        <w:spacing w:before="240" w:after="0" w:line="240" w:lineRule="auto"/>
        <w:ind w:left="357" w:hanging="357"/>
        <w:rPr>
          <w:rFonts w:eastAsia="Times New Roman" w:cstheme="minorHAnsi"/>
          <w:b/>
          <w:color w:val="000000"/>
          <w:lang w:val="en-US"/>
        </w:rPr>
      </w:pPr>
      <w:r w:rsidRPr="00C62291">
        <w:rPr>
          <w:rFonts w:eastAsia="Times New Roman" w:cstheme="minorHAnsi"/>
          <w:b/>
          <w:color w:val="000000"/>
        </w:rPr>
        <w:t>ΠΡΟΤΕΙΝΟΜΕΝΗ</w:t>
      </w:r>
      <w:r w:rsidRPr="00C62291">
        <w:rPr>
          <w:rFonts w:eastAsia="Times New Roman" w:cstheme="minorHAnsi"/>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91885" w:rsidRPr="00C62291" w:rsidTr="003E2115">
        <w:tc>
          <w:tcPr>
            <w:tcW w:w="8472" w:type="dxa"/>
          </w:tcPr>
          <w:p w:rsidR="007A2BE2" w:rsidRPr="00D7299A" w:rsidRDefault="007A2BE2" w:rsidP="007A2BE2">
            <w:pPr>
              <w:shd w:val="clear" w:color="auto" w:fill="FFFFFF"/>
              <w:spacing w:after="0" w:line="240" w:lineRule="auto"/>
              <w:rPr>
                <w:iCs/>
                <w:color w:val="002060"/>
              </w:rPr>
            </w:pPr>
            <w:r w:rsidRPr="00D7299A">
              <w:rPr>
                <w:iCs/>
                <w:color w:val="002060"/>
                <w:u w:val="single"/>
              </w:rPr>
              <w:t>Βιβλιογραφία καταχωρημένη στο σύστημα ΕΥΔΟΞΟΣ</w:t>
            </w:r>
          </w:p>
          <w:p w:rsidR="007A2BE2" w:rsidRPr="00D7299A" w:rsidRDefault="007A2BE2" w:rsidP="00731FCB">
            <w:pPr>
              <w:shd w:val="clear" w:color="auto" w:fill="FFFFFF"/>
              <w:spacing w:after="0" w:line="240" w:lineRule="auto"/>
              <w:jc w:val="both"/>
              <w:rPr>
                <w:iCs/>
                <w:color w:val="002060"/>
              </w:rPr>
            </w:pPr>
            <w:r w:rsidRPr="00D7299A">
              <w:rPr>
                <w:iCs/>
                <w:color w:val="002060"/>
              </w:rPr>
              <w:t>Βιβλίο [50659970]: Βασίλης Παπαδάκης, (2016) Στρατηγικός Σχεδιασμός Επιχειρήσεων. Ελληνική και Διεθνής Εμπειρία, 7</w:t>
            </w:r>
            <w:r w:rsidRPr="00D7299A">
              <w:rPr>
                <w:iCs/>
                <w:color w:val="002060"/>
                <w:vertAlign w:val="superscript"/>
              </w:rPr>
              <w:t>η</w:t>
            </w:r>
            <w:r w:rsidRPr="00D7299A">
              <w:rPr>
                <w:iCs/>
                <w:color w:val="002060"/>
              </w:rPr>
              <w:t xml:space="preserve"> έκδοση, εκδόσεις ΜΠΕΝΟΥ.</w:t>
            </w:r>
          </w:p>
          <w:p w:rsidR="007A2BE2" w:rsidRPr="00D7299A" w:rsidRDefault="007A2BE2" w:rsidP="007A2BE2">
            <w:pPr>
              <w:shd w:val="clear" w:color="auto" w:fill="FFFFFF"/>
              <w:spacing w:after="0" w:line="240" w:lineRule="auto"/>
              <w:rPr>
                <w:iCs/>
                <w:color w:val="002060"/>
              </w:rPr>
            </w:pPr>
          </w:p>
          <w:p w:rsidR="007A2BE2" w:rsidRPr="00D7299A" w:rsidRDefault="007A2BE2" w:rsidP="007A2BE2">
            <w:pPr>
              <w:shd w:val="clear" w:color="auto" w:fill="FFFFFF"/>
              <w:spacing w:after="0" w:line="240" w:lineRule="auto"/>
              <w:rPr>
                <w:iCs/>
                <w:color w:val="002060"/>
              </w:rPr>
            </w:pPr>
            <w:r w:rsidRPr="00D7299A">
              <w:rPr>
                <w:iCs/>
                <w:color w:val="002060"/>
                <w:u w:val="single"/>
              </w:rPr>
              <w:t>Συνιστώμενα Περιοδικά</w:t>
            </w:r>
          </w:p>
          <w:p w:rsidR="007A2BE2" w:rsidRPr="00954E6F" w:rsidRDefault="007A2BE2" w:rsidP="00731FCB">
            <w:pPr>
              <w:numPr>
                <w:ilvl w:val="0"/>
                <w:numId w:val="30"/>
              </w:numPr>
              <w:spacing w:after="0" w:line="240" w:lineRule="auto"/>
              <w:ind w:left="450"/>
              <w:jc w:val="both"/>
              <w:rPr>
                <w:iCs/>
                <w:color w:val="002060"/>
                <w:lang w:val="en-US"/>
              </w:rPr>
            </w:pPr>
            <w:r w:rsidRPr="00954E6F">
              <w:rPr>
                <w:iCs/>
                <w:color w:val="002060"/>
                <w:lang w:val="en-US"/>
              </w:rPr>
              <w:t>International Journal of the Economics of Business</w:t>
            </w:r>
          </w:p>
          <w:p w:rsidR="007A2BE2" w:rsidRPr="00954E6F" w:rsidRDefault="007A2BE2" w:rsidP="00731FCB">
            <w:pPr>
              <w:numPr>
                <w:ilvl w:val="0"/>
                <w:numId w:val="30"/>
              </w:numPr>
              <w:spacing w:after="0" w:line="240" w:lineRule="auto"/>
              <w:ind w:left="450"/>
              <w:jc w:val="both"/>
              <w:rPr>
                <w:iCs/>
                <w:color w:val="002060"/>
              </w:rPr>
            </w:pPr>
            <w:r w:rsidRPr="00954E6F">
              <w:rPr>
                <w:iCs/>
                <w:color w:val="002060"/>
              </w:rPr>
              <w:t>Business Strategy and The Environment</w:t>
            </w:r>
          </w:p>
          <w:p w:rsidR="007A2BE2" w:rsidRPr="00954E6F" w:rsidRDefault="007A2BE2" w:rsidP="00731FCB">
            <w:pPr>
              <w:numPr>
                <w:ilvl w:val="0"/>
                <w:numId w:val="30"/>
              </w:numPr>
              <w:spacing w:after="0" w:line="240" w:lineRule="auto"/>
              <w:ind w:left="450"/>
              <w:jc w:val="both"/>
              <w:rPr>
                <w:iCs/>
                <w:color w:val="002060"/>
              </w:rPr>
            </w:pPr>
            <w:r w:rsidRPr="00954E6F">
              <w:rPr>
                <w:iCs/>
                <w:color w:val="002060"/>
              </w:rPr>
              <w:t>Harvard Business Review</w:t>
            </w:r>
          </w:p>
          <w:p w:rsidR="007A2BE2" w:rsidRPr="00954E6F" w:rsidRDefault="007A2BE2" w:rsidP="00731FCB">
            <w:pPr>
              <w:numPr>
                <w:ilvl w:val="0"/>
                <w:numId w:val="30"/>
              </w:numPr>
              <w:spacing w:after="0" w:line="240" w:lineRule="auto"/>
              <w:ind w:left="450"/>
              <w:jc w:val="both"/>
              <w:rPr>
                <w:iCs/>
                <w:color w:val="002060"/>
              </w:rPr>
            </w:pPr>
            <w:r w:rsidRPr="00954E6F">
              <w:rPr>
                <w:iCs/>
                <w:color w:val="002060"/>
              </w:rPr>
              <w:t xml:space="preserve">Journal of Business Research </w:t>
            </w:r>
          </w:p>
          <w:p w:rsidR="00591885" w:rsidRPr="00C62291" w:rsidRDefault="00591885" w:rsidP="007A2BE2">
            <w:pPr>
              <w:spacing w:after="0" w:line="240" w:lineRule="auto"/>
              <w:ind w:left="720"/>
              <w:jc w:val="both"/>
              <w:rPr>
                <w:rFonts w:eastAsia="Times New Roman" w:cstheme="minorHAnsi"/>
                <w:lang w:val="en-US"/>
              </w:rPr>
            </w:pPr>
          </w:p>
        </w:tc>
      </w:tr>
    </w:tbl>
    <w:p w:rsidR="00591885" w:rsidRPr="00C62291" w:rsidRDefault="00591885">
      <w:pPr>
        <w:rPr>
          <w:rFonts w:cstheme="minorHAnsi"/>
        </w:rPr>
      </w:pPr>
    </w:p>
    <w:sectPr w:rsidR="00591885" w:rsidRPr="00C62291" w:rsidSect="00096A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8"/>
    <w:lvl w:ilvl="0">
      <w:start w:val="1"/>
      <w:numFmt w:val="bullet"/>
      <w:lvlText w:val=""/>
      <w:lvlJc w:val="left"/>
      <w:pPr>
        <w:tabs>
          <w:tab w:val="num" w:pos="0"/>
        </w:tabs>
        <w:ind w:left="1800" w:hanging="360"/>
      </w:pPr>
      <w:rPr>
        <w:rFonts w:ascii="Symbol" w:hAnsi="Symbol" w:cs="Symbol" w:hint="default"/>
      </w:rPr>
    </w:lvl>
  </w:abstractNum>
  <w:abstractNum w:abstractNumId="1" w15:restartNumberingAfterBreak="0">
    <w:nsid w:val="00000006"/>
    <w:multiLevelType w:val="singleLevel"/>
    <w:tmpl w:val="00000006"/>
    <w:name w:val="WW8Num10"/>
    <w:lvl w:ilvl="0">
      <w:start w:val="1"/>
      <w:numFmt w:val="bullet"/>
      <w:lvlText w:val=""/>
      <w:lvlJc w:val="left"/>
      <w:pPr>
        <w:tabs>
          <w:tab w:val="num" w:pos="0"/>
        </w:tabs>
        <w:ind w:left="720" w:hanging="360"/>
      </w:pPr>
      <w:rPr>
        <w:rFonts w:ascii="Wingdings" w:hAnsi="Wingdings" w:cs="Wingdings" w:hint="default"/>
        <w:color w:val="002060"/>
        <w:sz w:val="21"/>
        <w:szCs w:val="21"/>
        <w:shd w:val="clear" w:color="auto" w:fill="FFFFFF"/>
      </w:rPr>
    </w:lvl>
  </w:abstractNum>
  <w:abstractNum w:abstractNumId="2" w15:restartNumberingAfterBreak="0">
    <w:nsid w:val="009E5075"/>
    <w:multiLevelType w:val="hybridMultilevel"/>
    <w:tmpl w:val="C5CCD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425F7B"/>
    <w:multiLevelType w:val="hybridMultilevel"/>
    <w:tmpl w:val="52F4B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F1440"/>
    <w:multiLevelType w:val="hybridMultilevel"/>
    <w:tmpl w:val="CDBA04D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05122456"/>
    <w:multiLevelType w:val="hybridMultilevel"/>
    <w:tmpl w:val="521C8A76"/>
    <w:lvl w:ilvl="0" w:tplc="70C80114">
      <w:start w:val="1"/>
      <w:numFmt w:val="bullet"/>
      <w:lvlText w:val="•"/>
      <w:lvlJc w:val="left"/>
      <w:pPr>
        <w:tabs>
          <w:tab w:val="num" w:pos="720"/>
        </w:tabs>
        <w:ind w:left="720" w:hanging="360"/>
      </w:pPr>
      <w:rPr>
        <w:rFonts w:ascii="Arial" w:hAnsi="Arial" w:hint="default"/>
      </w:rPr>
    </w:lvl>
    <w:lvl w:ilvl="1" w:tplc="D2708BD8" w:tentative="1">
      <w:start w:val="1"/>
      <w:numFmt w:val="bullet"/>
      <w:lvlText w:val="•"/>
      <w:lvlJc w:val="left"/>
      <w:pPr>
        <w:tabs>
          <w:tab w:val="num" w:pos="1440"/>
        </w:tabs>
        <w:ind w:left="1440" w:hanging="360"/>
      </w:pPr>
      <w:rPr>
        <w:rFonts w:ascii="Arial" w:hAnsi="Arial" w:hint="default"/>
      </w:rPr>
    </w:lvl>
    <w:lvl w:ilvl="2" w:tplc="5426A472" w:tentative="1">
      <w:start w:val="1"/>
      <w:numFmt w:val="bullet"/>
      <w:lvlText w:val="•"/>
      <w:lvlJc w:val="left"/>
      <w:pPr>
        <w:tabs>
          <w:tab w:val="num" w:pos="2160"/>
        </w:tabs>
        <w:ind w:left="2160" w:hanging="360"/>
      </w:pPr>
      <w:rPr>
        <w:rFonts w:ascii="Arial" w:hAnsi="Arial" w:hint="default"/>
      </w:rPr>
    </w:lvl>
    <w:lvl w:ilvl="3" w:tplc="53A2E4F8" w:tentative="1">
      <w:start w:val="1"/>
      <w:numFmt w:val="bullet"/>
      <w:lvlText w:val="•"/>
      <w:lvlJc w:val="left"/>
      <w:pPr>
        <w:tabs>
          <w:tab w:val="num" w:pos="2880"/>
        </w:tabs>
        <w:ind w:left="2880" w:hanging="360"/>
      </w:pPr>
      <w:rPr>
        <w:rFonts w:ascii="Arial" w:hAnsi="Arial" w:hint="default"/>
      </w:rPr>
    </w:lvl>
    <w:lvl w:ilvl="4" w:tplc="B53689A6" w:tentative="1">
      <w:start w:val="1"/>
      <w:numFmt w:val="bullet"/>
      <w:lvlText w:val="•"/>
      <w:lvlJc w:val="left"/>
      <w:pPr>
        <w:tabs>
          <w:tab w:val="num" w:pos="3600"/>
        </w:tabs>
        <w:ind w:left="3600" w:hanging="360"/>
      </w:pPr>
      <w:rPr>
        <w:rFonts w:ascii="Arial" w:hAnsi="Arial" w:hint="default"/>
      </w:rPr>
    </w:lvl>
    <w:lvl w:ilvl="5" w:tplc="4F54B6C2" w:tentative="1">
      <w:start w:val="1"/>
      <w:numFmt w:val="bullet"/>
      <w:lvlText w:val="•"/>
      <w:lvlJc w:val="left"/>
      <w:pPr>
        <w:tabs>
          <w:tab w:val="num" w:pos="4320"/>
        </w:tabs>
        <w:ind w:left="4320" w:hanging="360"/>
      </w:pPr>
      <w:rPr>
        <w:rFonts w:ascii="Arial" w:hAnsi="Arial" w:hint="default"/>
      </w:rPr>
    </w:lvl>
    <w:lvl w:ilvl="6" w:tplc="ADD66890" w:tentative="1">
      <w:start w:val="1"/>
      <w:numFmt w:val="bullet"/>
      <w:lvlText w:val="•"/>
      <w:lvlJc w:val="left"/>
      <w:pPr>
        <w:tabs>
          <w:tab w:val="num" w:pos="5040"/>
        </w:tabs>
        <w:ind w:left="5040" w:hanging="360"/>
      </w:pPr>
      <w:rPr>
        <w:rFonts w:ascii="Arial" w:hAnsi="Arial" w:hint="default"/>
      </w:rPr>
    </w:lvl>
    <w:lvl w:ilvl="7" w:tplc="D1681D48" w:tentative="1">
      <w:start w:val="1"/>
      <w:numFmt w:val="bullet"/>
      <w:lvlText w:val="•"/>
      <w:lvlJc w:val="left"/>
      <w:pPr>
        <w:tabs>
          <w:tab w:val="num" w:pos="5760"/>
        </w:tabs>
        <w:ind w:left="5760" w:hanging="360"/>
      </w:pPr>
      <w:rPr>
        <w:rFonts w:ascii="Arial" w:hAnsi="Arial" w:hint="default"/>
      </w:rPr>
    </w:lvl>
    <w:lvl w:ilvl="8" w:tplc="D832A4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902E10"/>
    <w:multiLevelType w:val="hybridMultilevel"/>
    <w:tmpl w:val="8FD081B6"/>
    <w:lvl w:ilvl="0" w:tplc="04090005">
      <w:start w:val="1"/>
      <w:numFmt w:val="bullet"/>
      <w:lvlText w:val=""/>
      <w:lvlJc w:val="left"/>
      <w:pPr>
        <w:ind w:left="1174" w:hanging="360"/>
      </w:pPr>
      <w:rPr>
        <w:rFonts w:ascii="Wingdings" w:hAnsi="Wingdings"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7" w15:restartNumberingAfterBreak="0">
    <w:nsid w:val="09180C14"/>
    <w:multiLevelType w:val="hybridMultilevel"/>
    <w:tmpl w:val="211CB8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DF531D6"/>
    <w:multiLevelType w:val="hybridMultilevel"/>
    <w:tmpl w:val="00867C40"/>
    <w:lvl w:ilvl="0" w:tplc="F928215A">
      <w:start w:val="1"/>
      <w:numFmt w:val="bullet"/>
      <w:lvlText w:val=""/>
      <w:lvlJc w:val="left"/>
      <w:pPr>
        <w:ind w:left="170" w:hanging="17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10A66B8C"/>
    <w:multiLevelType w:val="hybridMultilevel"/>
    <w:tmpl w:val="48403394"/>
    <w:lvl w:ilvl="0" w:tplc="04090005">
      <w:start w:val="1"/>
      <w:numFmt w:val="bullet"/>
      <w:lvlText w:val=""/>
      <w:lvlJc w:val="left"/>
      <w:pPr>
        <w:ind w:left="1174" w:hanging="360"/>
      </w:pPr>
      <w:rPr>
        <w:rFonts w:ascii="Wingdings" w:hAnsi="Wingdings"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0"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 w15:restartNumberingAfterBreak="0">
    <w:nsid w:val="1DBE27F7"/>
    <w:multiLevelType w:val="hybridMultilevel"/>
    <w:tmpl w:val="B0BE1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E80B40"/>
    <w:multiLevelType w:val="hybridMultilevel"/>
    <w:tmpl w:val="9564CA30"/>
    <w:lvl w:ilvl="0" w:tplc="0409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FDC7D33"/>
    <w:multiLevelType w:val="hybridMultilevel"/>
    <w:tmpl w:val="C3E021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6013C6A"/>
    <w:multiLevelType w:val="hybridMultilevel"/>
    <w:tmpl w:val="BC0A6F40"/>
    <w:lvl w:ilvl="0" w:tplc="0408001B">
      <w:start w:val="1"/>
      <w:numFmt w:val="lowerRoman"/>
      <w:lvlText w:val="%1."/>
      <w:lvlJc w:val="right"/>
      <w:pPr>
        <w:ind w:left="1080" w:hanging="360"/>
      </w:pPr>
      <w:rPr>
        <w:b/>
      </w:rPr>
    </w:lvl>
    <w:lvl w:ilvl="1" w:tplc="04080019">
      <w:start w:val="1"/>
      <w:numFmt w:val="lowerLetter"/>
      <w:lvlText w:val="%2."/>
      <w:lvlJc w:val="left"/>
      <w:pPr>
        <w:ind w:left="1800" w:hanging="360"/>
      </w:pPr>
      <w:rPr>
        <w:rFonts w:cs="Times New Roman"/>
      </w:rPr>
    </w:lvl>
    <w:lvl w:ilvl="2" w:tplc="0408001B">
      <w:start w:val="1"/>
      <w:numFmt w:val="lowerRoman"/>
      <w:lvlText w:val="%3."/>
      <w:lvlJc w:val="right"/>
      <w:pPr>
        <w:ind w:left="2520" w:hanging="180"/>
      </w:pPr>
      <w:rPr>
        <w:rFonts w:cs="Times New Roman"/>
      </w:rPr>
    </w:lvl>
    <w:lvl w:ilvl="3" w:tplc="0408000F">
      <w:start w:val="1"/>
      <w:numFmt w:val="decimal"/>
      <w:lvlText w:val="%4."/>
      <w:lvlJc w:val="left"/>
      <w:pPr>
        <w:ind w:left="3240" w:hanging="360"/>
      </w:pPr>
      <w:rPr>
        <w:rFonts w:cs="Times New Roman"/>
      </w:rPr>
    </w:lvl>
    <w:lvl w:ilvl="4" w:tplc="0408001B">
      <w:start w:val="1"/>
      <w:numFmt w:val="lowerRoman"/>
      <w:lvlText w:val="%5."/>
      <w:lvlJc w:val="right"/>
      <w:pPr>
        <w:ind w:left="3960" w:hanging="360"/>
      </w:pPr>
    </w:lvl>
    <w:lvl w:ilvl="5" w:tplc="0408001B">
      <w:start w:val="1"/>
      <w:numFmt w:val="lowerRoman"/>
      <w:lvlText w:val="%6."/>
      <w:lvlJc w:val="right"/>
      <w:pPr>
        <w:ind w:left="4680" w:hanging="180"/>
      </w:pPr>
      <w:rPr>
        <w:rFonts w:cs="Times New Roman"/>
      </w:rPr>
    </w:lvl>
    <w:lvl w:ilvl="6" w:tplc="0408000F">
      <w:start w:val="1"/>
      <w:numFmt w:val="decimal"/>
      <w:lvlText w:val="%7."/>
      <w:lvlJc w:val="left"/>
      <w:pPr>
        <w:ind w:left="5400" w:hanging="360"/>
      </w:pPr>
      <w:rPr>
        <w:rFonts w:cs="Times New Roman"/>
      </w:rPr>
    </w:lvl>
    <w:lvl w:ilvl="7" w:tplc="04080019">
      <w:start w:val="1"/>
      <w:numFmt w:val="lowerLetter"/>
      <w:lvlText w:val="%8."/>
      <w:lvlJc w:val="left"/>
      <w:pPr>
        <w:ind w:left="6120" w:hanging="360"/>
      </w:pPr>
      <w:rPr>
        <w:rFonts w:cs="Times New Roman"/>
      </w:rPr>
    </w:lvl>
    <w:lvl w:ilvl="8" w:tplc="0408001B">
      <w:start w:val="1"/>
      <w:numFmt w:val="lowerRoman"/>
      <w:lvlText w:val="%9."/>
      <w:lvlJc w:val="right"/>
      <w:pPr>
        <w:ind w:left="6840" w:hanging="180"/>
      </w:pPr>
      <w:rPr>
        <w:rFonts w:cs="Times New Roman"/>
      </w:rPr>
    </w:lvl>
  </w:abstractNum>
  <w:abstractNum w:abstractNumId="15" w15:restartNumberingAfterBreak="0">
    <w:nsid w:val="29B247A4"/>
    <w:multiLevelType w:val="hybridMultilevel"/>
    <w:tmpl w:val="5D8881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9E67390"/>
    <w:multiLevelType w:val="hybridMultilevel"/>
    <w:tmpl w:val="3EE0A302"/>
    <w:lvl w:ilvl="0" w:tplc="091CC070">
      <w:start w:val="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A0799"/>
    <w:multiLevelType w:val="hybridMultilevel"/>
    <w:tmpl w:val="5CC211EE"/>
    <w:lvl w:ilvl="0" w:tplc="33C20FAE">
      <w:start w:val="1"/>
      <w:numFmt w:val="bullet"/>
      <w:lvlText w:val="•"/>
      <w:lvlJc w:val="left"/>
      <w:pPr>
        <w:tabs>
          <w:tab w:val="num" w:pos="720"/>
        </w:tabs>
        <w:ind w:left="720" w:hanging="360"/>
      </w:pPr>
      <w:rPr>
        <w:rFonts w:ascii="Arial" w:hAnsi="Arial" w:hint="default"/>
      </w:rPr>
    </w:lvl>
    <w:lvl w:ilvl="1" w:tplc="DB5CD17A" w:tentative="1">
      <w:start w:val="1"/>
      <w:numFmt w:val="bullet"/>
      <w:lvlText w:val="•"/>
      <w:lvlJc w:val="left"/>
      <w:pPr>
        <w:tabs>
          <w:tab w:val="num" w:pos="1440"/>
        </w:tabs>
        <w:ind w:left="1440" w:hanging="360"/>
      </w:pPr>
      <w:rPr>
        <w:rFonts w:ascii="Arial" w:hAnsi="Arial" w:hint="default"/>
      </w:rPr>
    </w:lvl>
    <w:lvl w:ilvl="2" w:tplc="D500E09A" w:tentative="1">
      <w:start w:val="1"/>
      <w:numFmt w:val="bullet"/>
      <w:lvlText w:val="•"/>
      <w:lvlJc w:val="left"/>
      <w:pPr>
        <w:tabs>
          <w:tab w:val="num" w:pos="2160"/>
        </w:tabs>
        <w:ind w:left="2160" w:hanging="360"/>
      </w:pPr>
      <w:rPr>
        <w:rFonts w:ascii="Arial" w:hAnsi="Arial" w:hint="default"/>
      </w:rPr>
    </w:lvl>
    <w:lvl w:ilvl="3" w:tplc="38A2176A" w:tentative="1">
      <w:start w:val="1"/>
      <w:numFmt w:val="bullet"/>
      <w:lvlText w:val="•"/>
      <w:lvlJc w:val="left"/>
      <w:pPr>
        <w:tabs>
          <w:tab w:val="num" w:pos="2880"/>
        </w:tabs>
        <w:ind w:left="2880" w:hanging="360"/>
      </w:pPr>
      <w:rPr>
        <w:rFonts w:ascii="Arial" w:hAnsi="Arial" w:hint="default"/>
      </w:rPr>
    </w:lvl>
    <w:lvl w:ilvl="4" w:tplc="AB6AAFB0" w:tentative="1">
      <w:start w:val="1"/>
      <w:numFmt w:val="bullet"/>
      <w:lvlText w:val="•"/>
      <w:lvlJc w:val="left"/>
      <w:pPr>
        <w:tabs>
          <w:tab w:val="num" w:pos="3600"/>
        </w:tabs>
        <w:ind w:left="3600" w:hanging="360"/>
      </w:pPr>
      <w:rPr>
        <w:rFonts w:ascii="Arial" w:hAnsi="Arial" w:hint="default"/>
      </w:rPr>
    </w:lvl>
    <w:lvl w:ilvl="5" w:tplc="75E8E1D6" w:tentative="1">
      <w:start w:val="1"/>
      <w:numFmt w:val="bullet"/>
      <w:lvlText w:val="•"/>
      <w:lvlJc w:val="left"/>
      <w:pPr>
        <w:tabs>
          <w:tab w:val="num" w:pos="4320"/>
        </w:tabs>
        <w:ind w:left="4320" w:hanging="360"/>
      </w:pPr>
      <w:rPr>
        <w:rFonts w:ascii="Arial" w:hAnsi="Arial" w:hint="default"/>
      </w:rPr>
    </w:lvl>
    <w:lvl w:ilvl="6" w:tplc="93EC696E" w:tentative="1">
      <w:start w:val="1"/>
      <w:numFmt w:val="bullet"/>
      <w:lvlText w:val="•"/>
      <w:lvlJc w:val="left"/>
      <w:pPr>
        <w:tabs>
          <w:tab w:val="num" w:pos="5040"/>
        </w:tabs>
        <w:ind w:left="5040" w:hanging="360"/>
      </w:pPr>
      <w:rPr>
        <w:rFonts w:ascii="Arial" w:hAnsi="Arial" w:hint="default"/>
      </w:rPr>
    </w:lvl>
    <w:lvl w:ilvl="7" w:tplc="06C2B7CC" w:tentative="1">
      <w:start w:val="1"/>
      <w:numFmt w:val="bullet"/>
      <w:lvlText w:val="•"/>
      <w:lvlJc w:val="left"/>
      <w:pPr>
        <w:tabs>
          <w:tab w:val="num" w:pos="5760"/>
        </w:tabs>
        <w:ind w:left="5760" w:hanging="360"/>
      </w:pPr>
      <w:rPr>
        <w:rFonts w:ascii="Arial" w:hAnsi="Arial" w:hint="default"/>
      </w:rPr>
    </w:lvl>
    <w:lvl w:ilvl="8" w:tplc="953CC0F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5345C6"/>
    <w:multiLevelType w:val="hybridMultilevel"/>
    <w:tmpl w:val="0008A408"/>
    <w:lvl w:ilvl="0" w:tplc="04080013">
      <w:start w:val="1"/>
      <w:numFmt w:val="upperRoman"/>
      <w:lvlText w:val="%1."/>
      <w:lvlJc w:val="right"/>
      <w:pPr>
        <w:ind w:left="1080" w:hanging="360"/>
      </w:pPr>
      <w:rPr>
        <w:b/>
      </w:rPr>
    </w:lvl>
    <w:lvl w:ilvl="1" w:tplc="04080019">
      <w:start w:val="1"/>
      <w:numFmt w:val="lowerLetter"/>
      <w:lvlText w:val="%2."/>
      <w:lvlJc w:val="left"/>
      <w:pPr>
        <w:ind w:left="1800" w:hanging="360"/>
      </w:pPr>
      <w:rPr>
        <w:rFonts w:cs="Times New Roman"/>
      </w:rPr>
    </w:lvl>
    <w:lvl w:ilvl="2" w:tplc="0408001B">
      <w:start w:val="1"/>
      <w:numFmt w:val="lowerRoman"/>
      <w:lvlText w:val="%3."/>
      <w:lvlJc w:val="right"/>
      <w:pPr>
        <w:ind w:left="2520" w:hanging="180"/>
      </w:pPr>
      <w:rPr>
        <w:rFonts w:cs="Times New Roman"/>
      </w:rPr>
    </w:lvl>
    <w:lvl w:ilvl="3" w:tplc="0408000F">
      <w:start w:val="1"/>
      <w:numFmt w:val="decimal"/>
      <w:lvlText w:val="%4."/>
      <w:lvlJc w:val="left"/>
      <w:pPr>
        <w:ind w:left="3240" w:hanging="360"/>
      </w:pPr>
      <w:rPr>
        <w:rFonts w:cs="Times New Roman"/>
      </w:rPr>
    </w:lvl>
    <w:lvl w:ilvl="4" w:tplc="0408001B">
      <w:start w:val="1"/>
      <w:numFmt w:val="lowerRoman"/>
      <w:lvlText w:val="%5."/>
      <w:lvlJc w:val="right"/>
      <w:pPr>
        <w:ind w:left="3960" w:hanging="360"/>
      </w:pPr>
    </w:lvl>
    <w:lvl w:ilvl="5" w:tplc="0408001B">
      <w:start w:val="1"/>
      <w:numFmt w:val="lowerRoman"/>
      <w:lvlText w:val="%6."/>
      <w:lvlJc w:val="right"/>
      <w:pPr>
        <w:ind w:left="4680" w:hanging="180"/>
      </w:pPr>
      <w:rPr>
        <w:rFonts w:cs="Times New Roman"/>
      </w:rPr>
    </w:lvl>
    <w:lvl w:ilvl="6" w:tplc="0408000F">
      <w:start w:val="1"/>
      <w:numFmt w:val="decimal"/>
      <w:lvlText w:val="%7."/>
      <w:lvlJc w:val="left"/>
      <w:pPr>
        <w:ind w:left="5400" w:hanging="360"/>
      </w:pPr>
      <w:rPr>
        <w:rFonts w:cs="Times New Roman"/>
      </w:rPr>
    </w:lvl>
    <w:lvl w:ilvl="7" w:tplc="04080019">
      <w:start w:val="1"/>
      <w:numFmt w:val="lowerLetter"/>
      <w:lvlText w:val="%8."/>
      <w:lvlJc w:val="left"/>
      <w:pPr>
        <w:ind w:left="6120" w:hanging="360"/>
      </w:pPr>
      <w:rPr>
        <w:rFonts w:cs="Times New Roman"/>
      </w:rPr>
    </w:lvl>
    <w:lvl w:ilvl="8" w:tplc="0408001B">
      <w:start w:val="1"/>
      <w:numFmt w:val="lowerRoman"/>
      <w:lvlText w:val="%9."/>
      <w:lvlJc w:val="right"/>
      <w:pPr>
        <w:ind w:left="6840" w:hanging="180"/>
      </w:pPr>
      <w:rPr>
        <w:rFonts w:cs="Times New Roman"/>
      </w:rPr>
    </w:lvl>
  </w:abstractNum>
  <w:abstractNum w:abstractNumId="19" w15:restartNumberingAfterBreak="0">
    <w:nsid w:val="57CE3D9F"/>
    <w:multiLevelType w:val="hybridMultilevel"/>
    <w:tmpl w:val="59B01A06"/>
    <w:lvl w:ilvl="0" w:tplc="0408001B">
      <w:start w:val="1"/>
      <w:numFmt w:val="lowerRoman"/>
      <w:lvlText w:val="%1."/>
      <w:lvlJc w:val="right"/>
      <w:pPr>
        <w:ind w:left="1080" w:hanging="360"/>
      </w:pPr>
      <w:rPr>
        <w:b/>
      </w:rPr>
    </w:lvl>
    <w:lvl w:ilvl="1" w:tplc="04080019">
      <w:start w:val="1"/>
      <w:numFmt w:val="lowerLetter"/>
      <w:lvlText w:val="%2."/>
      <w:lvlJc w:val="left"/>
      <w:pPr>
        <w:ind w:left="1800" w:hanging="360"/>
      </w:pPr>
      <w:rPr>
        <w:rFonts w:cs="Times New Roman"/>
      </w:rPr>
    </w:lvl>
    <w:lvl w:ilvl="2" w:tplc="0408001B">
      <w:start w:val="1"/>
      <w:numFmt w:val="lowerRoman"/>
      <w:lvlText w:val="%3."/>
      <w:lvlJc w:val="right"/>
      <w:pPr>
        <w:ind w:left="2520" w:hanging="180"/>
      </w:pPr>
      <w:rPr>
        <w:rFonts w:cs="Times New Roman"/>
      </w:rPr>
    </w:lvl>
    <w:lvl w:ilvl="3" w:tplc="0408000F">
      <w:start w:val="1"/>
      <w:numFmt w:val="decimal"/>
      <w:lvlText w:val="%4."/>
      <w:lvlJc w:val="left"/>
      <w:pPr>
        <w:ind w:left="3240" w:hanging="360"/>
      </w:pPr>
      <w:rPr>
        <w:rFonts w:cs="Times New Roman"/>
      </w:rPr>
    </w:lvl>
    <w:lvl w:ilvl="4" w:tplc="0408001B">
      <w:start w:val="1"/>
      <w:numFmt w:val="lowerRoman"/>
      <w:lvlText w:val="%5."/>
      <w:lvlJc w:val="right"/>
      <w:pPr>
        <w:ind w:left="3960" w:hanging="360"/>
      </w:pPr>
    </w:lvl>
    <w:lvl w:ilvl="5" w:tplc="0408001B">
      <w:start w:val="1"/>
      <w:numFmt w:val="lowerRoman"/>
      <w:lvlText w:val="%6."/>
      <w:lvlJc w:val="right"/>
      <w:pPr>
        <w:ind w:left="4680" w:hanging="180"/>
      </w:pPr>
      <w:rPr>
        <w:rFonts w:cs="Times New Roman"/>
      </w:rPr>
    </w:lvl>
    <w:lvl w:ilvl="6" w:tplc="0408000F">
      <w:start w:val="1"/>
      <w:numFmt w:val="decimal"/>
      <w:lvlText w:val="%7."/>
      <w:lvlJc w:val="left"/>
      <w:pPr>
        <w:ind w:left="5400" w:hanging="360"/>
      </w:pPr>
      <w:rPr>
        <w:rFonts w:cs="Times New Roman"/>
      </w:rPr>
    </w:lvl>
    <w:lvl w:ilvl="7" w:tplc="04080019">
      <w:start w:val="1"/>
      <w:numFmt w:val="lowerLetter"/>
      <w:lvlText w:val="%8."/>
      <w:lvlJc w:val="left"/>
      <w:pPr>
        <w:ind w:left="6120" w:hanging="360"/>
      </w:pPr>
      <w:rPr>
        <w:rFonts w:cs="Times New Roman"/>
      </w:rPr>
    </w:lvl>
    <w:lvl w:ilvl="8" w:tplc="0408001B">
      <w:start w:val="1"/>
      <w:numFmt w:val="lowerRoman"/>
      <w:lvlText w:val="%9."/>
      <w:lvlJc w:val="right"/>
      <w:pPr>
        <w:ind w:left="6840" w:hanging="180"/>
      </w:pPr>
      <w:rPr>
        <w:rFonts w:cs="Times New Roman"/>
      </w:rPr>
    </w:lvl>
  </w:abstractNum>
  <w:abstractNum w:abstractNumId="20" w15:restartNumberingAfterBreak="0">
    <w:nsid w:val="6AFC1BA2"/>
    <w:multiLevelType w:val="hybridMultilevel"/>
    <w:tmpl w:val="E8A25092"/>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1" w15:restartNumberingAfterBreak="0">
    <w:nsid w:val="6BAF5992"/>
    <w:multiLevelType w:val="hybridMultilevel"/>
    <w:tmpl w:val="F834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E81E17"/>
    <w:multiLevelType w:val="hybridMultilevel"/>
    <w:tmpl w:val="21A2A5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4024D91"/>
    <w:multiLevelType w:val="hybridMultilevel"/>
    <w:tmpl w:val="09C06E0A"/>
    <w:lvl w:ilvl="0" w:tplc="8DC648C6">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78570B5"/>
    <w:multiLevelType w:val="hybridMultilevel"/>
    <w:tmpl w:val="1BEC804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C6F140C"/>
    <w:multiLevelType w:val="hybridMultilevel"/>
    <w:tmpl w:val="80804842"/>
    <w:lvl w:ilvl="0" w:tplc="4FBC68FC">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CB50B3A"/>
    <w:multiLevelType w:val="hybridMultilevel"/>
    <w:tmpl w:val="7D42EE54"/>
    <w:lvl w:ilvl="0" w:tplc="5D90BDEC">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010F69"/>
    <w:multiLevelType w:val="hybridMultilevel"/>
    <w:tmpl w:val="31ACEA96"/>
    <w:lvl w:ilvl="0" w:tplc="091CC070">
      <w:start w:val="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0"/>
  </w:num>
  <w:num w:numId="4">
    <w:abstractNumId w:val="16"/>
  </w:num>
  <w:num w:numId="5">
    <w:abstractNumId w:val="27"/>
  </w:num>
  <w:num w:numId="6">
    <w:abstractNumId w:val="11"/>
  </w:num>
  <w:num w:numId="7">
    <w:abstractNumId w:val="2"/>
  </w:num>
  <w:num w:numId="8">
    <w:abstractNumId w:val="6"/>
  </w:num>
  <w:num w:numId="9">
    <w:abstractNumId w:val="10"/>
  </w:num>
  <w:num w:numId="10">
    <w:abstractNumId w:val="22"/>
  </w:num>
  <w:num w:numId="11">
    <w:abstractNumId w:val="13"/>
  </w:num>
  <w:num w:numId="12">
    <w:abstractNumId w:val="7"/>
  </w:num>
  <w:num w:numId="13">
    <w:abstractNumId w:val="15"/>
  </w:num>
  <w:num w:numId="14">
    <w:abstractNumId w:val="4"/>
  </w:num>
  <w:num w:numId="15">
    <w:abstractNumId w:val="14"/>
  </w:num>
  <w:num w:numId="16">
    <w:abstractNumId w:val="25"/>
  </w:num>
  <w:num w:numId="17">
    <w:abstractNumId w:val="18"/>
  </w:num>
  <w:num w:numId="18">
    <w:abstractNumId w:val="19"/>
  </w:num>
  <w:num w:numId="19">
    <w:abstractNumId w:val="8"/>
  </w:num>
  <w:num w:numId="20">
    <w:abstractNumId w:val="21"/>
  </w:num>
  <w:num w:numId="21">
    <w:abstractNumId w:val="5"/>
  </w:num>
  <w:num w:numId="22">
    <w:abstractNumId w:val="17"/>
  </w:num>
  <w:num w:numId="23">
    <w:abstractNumId w:val="26"/>
  </w:num>
  <w:num w:numId="24">
    <w:abstractNumId w:val="24"/>
  </w:num>
  <w:num w:numId="25">
    <w:abstractNumId w:val="9"/>
  </w:num>
  <w:num w:numId="26">
    <w:abstractNumId w:val="23"/>
  </w:num>
  <w:num w:numId="27">
    <w:abstractNumId w:val="1"/>
  </w:num>
  <w:num w:numId="28">
    <w:abstractNumId w:val="12"/>
  </w:num>
  <w:num w:numId="29">
    <w:abstractNumId w:val="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AB8"/>
    <w:rsid w:val="000214EF"/>
    <w:rsid w:val="00027BAA"/>
    <w:rsid w:val="00030F69"/>
    <w:rsid w:val="00050248"/>
    <w:rsid w:val="00050B81"/>
    <w:rsid w:val="000550D6"/>
    <w:rsid w:val="0006106F"/>
    <w:rsid w:val="00096AF5"/>
    <w:rsid w:val="000E4CA3"/>
    <w:rsid w:val="00174D05"/>
    <w:rsid w:val="001A3F9B"/>
    <w:rsid w:val="001B05BC"/>
    <w:rsid w:val="001D341B"/>
    <w:rsid w:val="001D4F2A"/>
    <w:rsid w:val="001D5956"/>
    <w:rsid w:val="001E7CB4"/>
    <w:rsid w:val="002104B2"/>
    <w:rsid w:val="00211175"/>
    <w:rsid w:val="00216414"/>
    <w:rsid w:val="0023204E"/>
    <w:rsid w:val="002863DE"/>
    <w:rsid w:val="002B37F5"/>
    <w:rsid w:val="002B4007"/>
    <w:rsid w:val="002D4533"/>
    <w:rsid w:val="002F65D8"/>
    <w:rsid w:val="00324238"/>
    <w:rsid w:val="00326DC6"/>
    <w:rsid w:val="00341037"/>
    <w:rsid w:val="0035777A"/>
    <w:rsid w:val="00361284"/>
    <w:rsid w:val="0036525C"/>
    <w:rsid w:val="00371D3E"/>
    <w:rsid w:val="0038474B"/>
    <w:rsid w:val="003B45BC"/>
    <w:rsid w:val="00411885"/>
    <w:rsid w:val="0046023D"/>
    <w:rsid w:val="0047725F"/>
    <w:rsid w:val="00485AD1"/>
    <w:rsid w:val="00485B44"/>
    <w:rsid w:val="004B0376"/>
    <w:rsid w:val="004C6D1E"/>
    <w:rsid w:val="004C781E"/>
    <w:rsid w:val="004D787F"/>
    <w:rsid w:val="004E7A49"/>
    <w:rsid w:val="004F5816"/>
    <w:rsid w:val="00507D11"/>
    <w:rsid w:val="00512B36"/>
    <w:rsid w:val="005256C8"/>
    <w:rsid w:val="00542B73"/>
    <w:rsid w:val="0055748A"/>
    <w:rsid w:val="00570308"/>
    <w:rsid w:val="00571E6D"/>
    <w:rsid w:val="00574513"/>
    <w:rsid w:val="005851A6"/>
    <w:rsid w:val="00591885"/>
    <w:rsid w:val="00594E6B"/>
    <w:rsid w:val="005C260A"/>
    <w:rsid w:val="005D2BF5"/>
    <w:rsid w:val="005E7836"/>
    <w:rsid w:val="005F7075"/>
    <w:rsid w:val="005F73BC"/>
    <w:rsid w:val="00605D6D"/>
    <w:rsid w:val="00647902"/>
    <w:rsid w:val="0069200E"/>
    <w:rsid w:val="006926E3"/>
    <w:rsid w:val="006F09D3"/>
    <w:rsid w:val="007014D6"/>
    <w:rsid w:val="00726337"/>
    <w:rsid w:val="00731FCB"/>
    <w:rsid w:val="007463AD"/>
    <w:rsid w:val="0075261C"/>
    <w:rsid w:val="007A2BE2"/>
    <w:rsid w:val="007C75FE"/>
    <w:rsid w:val="008343A9"/>
    <w:rsid w:val="008425E5"/>
    <w:rsid w:val="00842931"/>
    <w:rsid w:val="00850D9C"/>
    <w:rsid w:val="00862320"/>
    <w:rsid w:val="00877269"/>
    <w:rsid w:val="00907017"/>
    <w:rsid w:val="009346B9"/>
    <w:rsid w:val="0094771B"/>
    <w:rsid w:val="00952292"/>
    <w:rsid w:val="00965FBD"/>
    <w:rsid w:val="00974662"/>
    <w:rsid w:val="00974C95"/>
    <w:rsid w:val="0099531E"/>
    <w:rsid w:val="009A0DEB"/>
    <w:rsid w:val="009B47A4"/>
    <w:rsid w:val="009C3072"/>
    <w:rsid w:val="009C4561"/>
    <w:rsid w:val="009F7A67"/>
    <w:rsid w:val="00A17C67"/>
    <w:rsid w:val="00A45BD0"/>
    <w:rsid w:val="00A56936"/>
    <w:rsid w:val="00AF7D76"/>
    <w:rsid w:val="00B0233F"/>
    <w:rsid w:val="00B05B1D"/>
    <w:rsid w:val="00B1413E"/>
    <w:rsid w:val="00B25922"/>
    <w:rsid w:val="00B36610"/>
    <w:rsid w:val="00B527F7"/>
    <w:rsid w:val="00B66078"/>
    <w:rsid w:val="00B66EDB"/>
    <w:rsid w:val="00B8592F"/>
    <w:rsid w:val="00BB7B48"/>
    <w:rsid w:val="00BE34FB"/>
    <w:rsid w:val="00BE41D3"/>
    <w:rsid w:val="00BE4FAD"/>
    <w:rsid w:val="00C20232"/>
    <w:rsid w:val="00C2263F"/>
    <w:rsid w:val="00C32A8F"/>
    <w:rsid w:val="00C444AD"/>
    <w:rsid w:val="00C62291"/>
    <w:rsid w:val="00C7549C"/>
    <w:rsid w:val="00CB262E"/>
    <w:rsid w:val="00CC30FA"/>
    <w:rsid w:val="00CD2D2E"/>
    <w:rsid w:val="00CD5D2A"/>
    <w:rsid w:val="00D067FA"/>
    <w:rsid w:val="00D21522"/>
    <w:rsid w:val="00D3441B"/>
    <w:rsid w:val="00D45B6C"/>
    <w:rsid w:val="00D5261E"/>
    <w:rsid w:val="00E06C6A"/>
    <w:rsid w:val="00EA560C"/>
    <w:rsid w:val="00EE0228"/>
    <w:rsid w:val="00F04FD7"/>
    <w:rsid w:val="00F2407D"/>
    <w:rsid w:val="00F3312E"/>
    <w:rsid w:val="00F345DD"/>
    <w:rsid w:val="00F37700"/>
    <w:rsid w:val="00F474A7"/>
    <w:rsid w:val="00FC2071"/>
    <w:rsid w:val="00FE01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9DA0AC8-9654-45AF-9513-5A3FE7A6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basedOn w:val="DefaultParagraphFont"/>
    <w:uiPriority w:val="99"/>
    <w:unhideWhenUsed/>
    <w:rsid w:val="009A0DEB"/>
    <w:rPr>
      <w:color w:val="0000FF" w:themeColor="hyperlink"/>
      <w:u w:val="single"/>
    </w:rPr>
  </w:style>
  <w:style w:type="character" w:customStyle="1" w:styleId="Style2">
    <w:name w:val="Style2"/>
    <w:basedOn w:val="DefaultParagraphFont"/>
    <w:rsid w:val="004B0376"/>
    <w:rPr>
      <w:sz w:val="24"/>
    </w:rPr>
  </w:style>
  <w:style w:type="character" w:customStyle="1" w:styleId="apple-style-span">
    <w:name w:val="apple-style-span"/>
    <w:basedOn w:val="DefaultParagraphFont"/>
    <w:rsid w:val="00877269"/>
  </w:style>
  <w:style w:type="paragraph" w:customStyle="1" w:styleId="a">
    <w:name w:val="Περιεχόμενα πίνακα"/>
    <w:basedOn w:val="Normal"/>
    <w:rsid w:val="00C62291"/>
    <w:pPr>
      <w:suppressLineNumbers/>
      <w:suppressAutoHyphens/>
    </w:pPr>
    <w:rPr>
      <w:rFonts w:ascii="Calibri" w:eastAsia="Times New Roman" w:hAnsi="Calibri" w:cs="Calibri"/>
      <w:lang w:eastAsia="ar-SA"/>
    </w:rPr>
  </w:style>
  <w:style w:type="character" w:customStyle="1" w:styleId="WW8Num2z0">
    <w:name w:val="WW8Num2z0"/>
    <w:rsid w:val="00C62291"/>
    <w:rPr>
      <w:rFonts w:ascii="Symbol" w:hAnsi="Symbol" w:cs="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182013757">
      <w:bodyDiv w:val="1"/>
      <w:marLeft w:val="0"/>
      <w:marRight w:val="0"/>
      <w:marTop w:val="0"/>
      <w:marBottom w:val="0"/>
      <w:divBdr>
        <w:top w:val="none" w:sz="0" w:space="0" w:color="auto"/>
        <w:left w:val="none" w:sz="0" w:space="0" w:color="auto"/>
        <w:bottom w:val="none" w:sz="0" w:space="0" w:color="auto"/>
        <w:right w:val="none" w:sz="0" w:space="0" w:color="auto"/>
      </w:divBdr>
      <w:divsChild>
        <w:div w:id="1313145883">
          <w:marLeft w:val="360"/>
          <w:marRight w:val="0"/>
          <w:marTop w:val="200"/>
          <w:marBottom w:val="0"/>
          <w:divBdr>
            <w:top w:val="none" w:sz="0" w:space="0" w:color="auto"/>
            <w:left w:val="none" w:sz="0" w:space="0" w:color="auto"/>
            <w:bottom w:val="none" w:sz="0" w:space="0" w:color="auto"/>
            <w:right w:val="none" w:sz="0" w:space="0" w:color="auto"/>
          </w:divBdr>
        </w:div>
      </w:divsChild>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 w:id="1949120847">
      <w:bodyDiv w:val="1"/>
      <w:marLeft w:val="0"/>
      <w:marRight w:val="0"/>
      <w:marTop w:val="0"/>
      <w:marBottom w:val="0"/>
      <w:divBdr>
        <w:top w:val="none" w:sz="0" w:space="0" w:color="auto"/>
        <w:left w:val="none" w:sz="0" w:space="0" w:color="auto"/>
        <w:bottom w:val="none" w:sz="0" w:space="0" w:color="auto"/>
        <w:right w:val="none" w:sz="0" w:space="0" w:color="auto"/>
      </w:divBdr>
      <w:divsChild>
        <w:div w:id="160945925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srv.aua.gr/eclass/courses/28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966</Words>
  <Characters>5220</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cp:lastPrinted>2020-07-20T11:02:00Z</cp:lastPrinted>
  <dcterms:created xsi:type="dcterms:W3CDTF">2026-02-20T13:09:00Z</dcterms:created>
  <dcterms:modified xsi:type="dcterms:W3CDTF">2026-02-20T13:09:00Z</dcterms:modified>
</cp:coreProperties>
</file>