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C1" w:rsidRPr="00BE2E0A" w:rsidRDefault="00E653C1" w:rsidP="00050B81">
      <w:pPr>
        <w:spacing w:before="120" w:after="0"/>
        <w:jc w:val="center"/>
        <w:rPr>
          <w:rFonts w:cs="Arial"/>
          <w:sz w:val="24"/>
          <w:szCs w:val="24"/>
          <w:lang w:val="en-US"/>
        </w:rPr>
      </w:pPr>
      <w:bookmarkStart w:id="0" w:name="_GoBack"/>
      <w:bookmarkEnd w:id="0"/>
      <w:r w:rsidRPr="00BE2E0A">
        <w:rPr>
          <w:rFonts w:cs="Arial"/>
          <w:b/>
          <w:sz w:val="24"/>
          <w:szCs w:val="24"/>
        </w:rPr>
        <w:t>COURSE LAYOUT</w:t>
      </w:r>
    </w:p>
    <w:p w:rsidR="00E653C1" w:rsidRPr="00BE2E0A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  <w:lang w:val="en-US"/>
        </w:rPr>
      </w:pPr>
      <w:r w:rsidRPr="00BE2E0A">
        <w:rPr>
          <w:rFonts w:cs="Arial"/>
          <w:b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1122"/>
        <w:gridCol w:w="1278"/>
        <w:gridCol w:w="1206"/>
        <w:gridCol w:w="343"/>
        <w:gridCol w:w="1220"/>
      </w:tblGrid>
      <w:tr w:rsidR="00E653C1" w:rsidRPr="00F0450F" w:rsidTr="001A3F9B">
        <w:tc>
          <w:tcPr>
            <w:tcW w:w="3205" w:type="dxa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SCHOOL</w:t>
            </w:r>
          </w:p>
        </w:tc>
        <w:tc>
          <w:tcPr>
            <w:tcW w:w="5231" w:type="dxa"/>
            <w:gridSpan w:val="5"/>
          </w:tcPr>
          <w:p w:rsidR="00E653C1" w:rsidRPr="00BE2E0A" w:rsidRDefault="00FC37AE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3D0B64">
              <w:rPr>
                <w:rFonts w:cs="Arial"/>
                <w:sz w:val="20"/>
                <w:szCs w:val="20"/>
                <w:lang w:val="en-US"/>
              </w:rPr>
              <w:t>School of Applied Economics and Social Sciences</w:t>
            </w:r>
          </w:p>
        </w:tc>
      </w:tr>
      <w:tr w:rsidR="00E653C1" w:rsidRPr="00F0450F" w:rsidTr="001A3F9B">
        <w:tc>
          <w:tcPr>
            <w:tcW w:w="3205" w:type="dxa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5231" w:type="dxa"/>
            <w:gridSpan w:val="5"/>
          </w:tcPr>
          <w:p w:rsidR="00E653C1" w:rsidRPr="00465637" w:rsidRDefault="00465637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AGRICULTURAL ECONOMICS AND RURAL DEVELOPMENT</w:t>
            </w:r>
          </w:p>
        </w:tc>
      </w:tr>
      <w:tr w:rsidR="00E653C1" w:rsidRPr="00BE2E0A" w:rsidTr="001A3F9B">
        <w:tc>
          <w:tcPr>
            <w:tcW w:w="3205" w:type="dxa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STUDY LEVEL</w:t>
            </w:r>
          </w:p>
        </w:tc>
        <w:tc>
          <w:tcPr>
            <w:tcW w:w="5231" w:type="dxa"/>
            <w:gridSpan w:val="5"/>
          </w:tcPr>
          <w:p w:rsidR="00E653C1" w:rsidRPr="00BE2E0A" w:rsidRDefault="00E653C1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E2E0A">
              <w:rPr>
                <w:rFonts w:cs="Arial"/>
                <w:i/>
                <w:sz w:val="18"/>
                <w:szCs w:val="18"/>
              </w:rPr>
              <w:t>Undergraduate</w:t>
            </w:r>
          </w:p>
        </w:tc>
      </w:tr>
      <w:tr w:rsidR="00E653C1" w:rsidRPr="00BE2E0A" w:rsidTr="001A3F9B">
        <w:tc>
          <w:tcPr>
            <w:tcW w:w="3205" w:type="dxa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</w:tcPr>
          <w:p w:rsidR="00E653C1" w:rsidRPr="00F0450F" w:rsidRDefault="00F0450F" w:rsidP="00050B81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137</w:t>
            </w:r>
          </w:p>
        </w:tc>
        <w:tc>
          <w:tcPr>
            <w:tcW w:w="2505" w:type="dxa"/>
            <w:gridSpan w:val="2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SEMESTER</w:t>
            </w:r>
          </w:p>
        </w:tc>
        <w:tc>
          <w:tcPr>
            <w:tcW w:w="1591" w:type="dxa"/>
            <w:gridSpan w:val="2"/>
          </w:tcPr>
          <w:p w:rsidR="00E653C1" w:rsidRPr="00BE2E0A" w:rsidRDefault="00966446" w:rsidP="0096644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9</w:t>
            </w:r>
            <w:r w:rsidR="00465637" w:rsidRPr="00465637">
              <w:rPr>
                <w:rFonts w:cs="Arial"/>
                <w:sz w:val="20"/>
                <w:szCs w:val="20"/>
                <w:vertAlign w:val="superscript"/>
                <w:lang w:val="en-US"/>
              </w:rPr>
              <w:t>th</w:t>
            </w:r>
            <w:r w:rsidR="00465637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E653C1" w:rsidRPr="00BE2E0A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E653C1" w:rsidRPr="00F0450F" w:rsidTr="001A3F9B">
        <w:trPr>
          <w:trHeight w:val="375"/>
        </w:trPr>
        <w:tc>
          <w:tcPr>
            <w:tcW w:w="3205" w:type="dxa"/>
            <w:shd w:val="clear" w:color="auto" w:fill="DDD9C3"/>
            <w:vAlign w:val="center"/>
          </w:tcPr>
          <w:p w:rsidR="00E653C1" w:rsidRPr="00BE2E0A" w:rsidRDefault="00E653C1" w:rsidP="0049495F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:rsidR="00E653C1" w:rsidRPr="00BE2E0A" w:rsidRDefault="00465637" w:rsidP="00542B73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International Trade: Theory and Policy</w:t>
            </w:r>
          </w:p>
        </w:tc>
      </w:tr>
      <w:tr w:rsidR="00E653C1" w:rsidRPr="00BE2E0A" w:rsidTr="001A3F9B">
        <w:trPr>
          <w:trHeight w:val="196"/>
        </w:trPr>
        <w:tc>
          <w:tcPr>
            <w:tcW w:w="5637" w:type="dxa"/>
            <w:gridSpan w:val="3"/>
            <w:shd w:val="clear" w:color="auto" w:fill="DDD9C3"/>
            <w:vAlign w:val="center"/>
          </w:tcPr>
          <w:p w:rsidR="00E653C1" w:rsidRPr="00BE2E0A" w:rsidRDefault="00E653C1" w:rsidP="003C27A8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INDEPENDENT TEACHING ACTIVITIES</w:t>
            </w:r>
            <w:r w:rsidRPr="00BE2E0A">
              <w:rPr>
                <w:rFonts w:cs="Arial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gridSpan w:val="2"/>
            <w:shd w:val="clear" w:color="auto" w:fill="DDD9C3"/>
            <w:vAlign w:val="center"/>
          </w:tcPr>
          <w:p w:rsidR="00E653C1" w:rsidRPr="00BE2E0A" w:rsidRDefault="00E653C1" w:rsidP="00050B8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40" w:type="dxa"/>
            <w:shd w:val="clear" w:color="auto" w:fill="DDD9C3"/>
            <w:vAlign w:val="center"/>
          </w:tcPr>
          <w:p w:rsidR="00E653C1" w:rsidRPr="00BE2E0A" w:rsidRDefault="00E653C1" w:rsidP="00050B8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ECTS</w:t>
            </w:r>
          </w:p>
        </w:tc>
      </w:tr>
      <w:tr w:rsidR="00E653C1" w:rsidRPr="00BE2E0A" w:rsidTr="00952292">
        <w:trPr>
          <w:trHeight w:val="194"/>
        </w:trPr>
        <w:tc>
          <w:tcPr>
            <w:tcW w:w="5637" w:type="dxa"/>
            <w:gridSpan w:val="3"/>
          </w:tcPr>
          <w:p w:rsidR="00E653C1" w:rsidRPr="00BE2E0A" w:rsidRDefault="00E653C1" w:rsidP="00465637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E2E0A">
              <w:rPr>
                <w:rFonts w:cs="Arial"/>
                <w:sz w:val="20"/>
                <w:szCs w:val="20"/>
              </w:rPr>
              <w:t xml:space="preserve">LECTURES </w:t>
            </w:r>
          </w:p>
        </w:tc>
        <w:tc>
          <w:tcPr>
            <w:tcW w:w="1559" w:type="dxa"/>
            <w:gridSpan w:val="2"/>
          </w:tcPr>
          <w:p w:rsidR="00E653C1" w:rsidRPr="00BE2E0A" w:rsidRDefault="00E653C1" w:rsidP="0072633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vertAlign w:val="subscript"/>
              </w:rPr>
            </w:pPr>
            <w:r w:rsidRPr="00BE2E0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40" w:type="dxa"/>
          </w:tcPr>
          <w:p w:rsidR="00E653C1" w:rsidRPr="00BE2E0A" w:rsidRDefault="00E653C1" w:rsidP="009070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E2E0A">
              <w:rPr>
                <w:rFonts w:cs="Arial"/>
                <w:sz w:val="20"/>
                <w:szCs w:val="20"/>
              </w:rPr>
              <w:t>5</w:t>
            </w:r>
          </w:p>
        </w:tc>
      </w:tr>
      <w:tr w:rsidR="00E653C1" w:rsidRPr="00BE2E0A" w:rsidTr="00952292">
        <w:trPr>
          <w:trHeight w:val="194"/>
        </w:trPr>
        <w:tc>
          <w:tcPr>
            <w:tcW w:w="5637" w:type="dxa"/>
            <w:gridSpan w:val="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:rsidR="00E653C1" w:rsidRPr="00BE2E0A" w:rsidRDefault="00E653C1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653C1" w:rsidRPr="00BE2E0A" w:rsidTr="00952292">
        <w:trPr>
          <w:trHeight w:val="194"/>
        </w:trPr>
        <w:tc>
          <w:tcPr>
            <w:tcW w:w="5637" w:type="dxa"/>
            <w:gridSpan w:val="3"/>
          </w:tcPr>
          <w:p w:rsidR="00E653C1" w:rsidRPr="00BE2E0A" w:rsidRDefault="00E653C1" w:rsidP="00050B8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:rsidR="00E653C1" w:rsidRPr="00BE2E0A" w:rsidRDefault="00E653C1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653C1" w:rsidRPr="00BE2E0A" w:rsidTr="001A3F9B">
        <w:trPr>
          <w:trHeight w:val="194"/>
        </w:trPr>
        <w:tc>
          <w:tcPr>
            <w:tcW w:w="5637" w:type="dxa"/>
            <w:gridSpan w:val="3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:rsidR="00E653C1" w:rsidRPr="00BE2E0A" w:rsidRDefault="00E653C1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653C1" w:rsidRPr="00465637" w:rsidTr="001A3F9B">
        <w:trPr>
          <w:trHeight w:val="599"/>
        </w:trPr>
        <w:tc>
          <w:tcPr>
            <w:tcW w:w="3205" w:type="dxa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i/>
                <w:sz w:val="16"/>
                <w:szCs w:val="16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TYPE</w:t>
            </w:r>
          </w:p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:rsidR="00E653C1" w:rsidRPr="00BE2E0A" w:rsidRDefault="004407D8" w:rsidP="0046563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Scientific area</w:t>
            </w:r>
          </w:p>
        </w:tc>
      </w:tr>
      <w:tr w:rsidR="00E653C1" w:rsidRPr="00BE2E0A" w:rsidTr="001A3F9B">
        <w:tc>
          <w:tcPr>
            <w:tcW w:w="3205" w:type="dxa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PREREQUISITES</w:t>
            </w:r>
          </w:p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:rsidR="00E653C1" w:rsidRPr="00BE2E0A" w:rsidRDefault="00465637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Macroeconomics II, Microeconomics II</w:t>
            </w:r>
          </w:p>
        </w:tc>
      </w:tr>
      <w:tr w:rsidR="00E653C1" w:rsidRPr="00465637" w:rsidTr="001A3F9B">
        <w:tc>
          <w:tcPr>
            <w:tcW w:w="3205" w:type="dxa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LANGUAGE</w:t>
            </w:r>
          </w:p>
        </w:tc>
        <w:tc>
          <w:tcPr>
            <w:tcW w:w="5231" w:type="dxa"/>
            <w:gridSpan w:val="5"/>
          </w:tcPr>
          <w:p w:rsidR="00E653C1" w:rsidRPr="00BE2E0A" w:rsidRDefault="00E653C1" w:rsidP="0046563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sz w:val="20"/>
                <w:szCs w:val="20"/>
                <w:lang w:val="en-US"/>
              </w:rPr>
              <w:t xml:space="preserve">Greek </w:t>
            </w:r>
          </w:p>
        </w:tc>
      </w:tr>
      <w:tr w:rsidR="00E653C1" w:rsidRPr="00BE2E0A" w:rsidTr="001A3F9B">
        <w:tc>
          <w:tcPr>
            <w:tcW w:w="3205" w:type="dxa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  <w:lang w:val="en-US"/>
              </w:rPr>
              <w:t>IS THE COURSE OFFERED for</w:t>
            </w:r>
            <w:r w:rsidRPr="00BE2E0A">
              <w:rPr>
                <w:rFonts w:cs="Arial"/>
                <w:b/>
                <w:sz w:val="20"/>
                <w:szCs w:val="20"/>
                <w:lang w:val="en-GB"/>
              </w:rPr>
              <w:t>ERASMUS STUDENTS?</w:t>
            </w:r>
          </w:p>
        </w:tc>
        <w:tc>
          <w:tcPr>
            <w:tcW w:w="5231" w:type="dxa"/>
            <w:gridSpan w:val="5"/>
          </w:tcPr>
          <w:p w:rsidR="00E653C1" w:rsidRPr="00465637" w:rsidRDefault="00465637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</w:t>
            </w:r>
          </w:p>
        </w:tc>
      </w:tr>
      <w:tr w:rsidR="00E653C1" w:rsidRPr="000C740D" w:rsidTr="001A3F9B">
        <w:tc>
          <w:tcPr>
            <w:tcW w:w="3205" w:type="dxa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GB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WEB PAGE</w:t>
            </w:r>
          </w:p>
        </w:tc>
        <w:tc>
          <w:tcPr>
            <w:tcW w:w="5231" w:type="dxa"/>
            <w:gridSpan w:val="5"/>
          </w:tcPr>
          <w:p w:rsidR="00E653C1" w:rsidRPr="00BE2E0A" w:rsidRDefault="00F0450F" w:rsidP="00007AB8">
            <w:pPr>
              <w:rPr>
                <w:rFonts w:cs="Arial"/>
                <w:sz w:val="20"/>
                <w:szCs w:val="20"/>
                <w:lang w:val="en-GB"/>
              </w:rPr>
            </w:pPr>
            <w:hyperlink r:id="rId5" w:history="1">
              <w:r w:rsidR="00465637" w:rsidRPr="005A1133">
                <w:rPr>
                  <w:rStyle w:val="Hyperlink"/>
                  <w:rFonts w:cs="Arial"/>
                  <w:sz w:val="20"/>
                  <w:szCs w:val="20"/>
                  <w:lang w:val="en-GB"/>
                </w:rPr>
                <w:t>https://openeclass.aua.gr/courses/ETDA107/</w:t>
              </w:r>
            </w:hyperlink>
          </w:p>
        </w:tc>
      </w:tr>
    </w:tbl>
    <w:p w:rsidR="00E653C1" w:rsidRPr="00BE2E0A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</w:rPr>
      </w:pPr>
      <w:r w:rsidRPr="00BE2E0A">
        <w:rPr>
          <w:rFonts w:cs="Arial"/>
          <w:b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E653C1" w:rsidRPr="00BE2E0A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rPr>
                <w:rFonts w:cs="Arial"/>
                <w:i/>
                <w:sz w:val="16"/>
                <w:szCs w:val="16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Learning Outcomes</w:t>
            </w:r>
          </w:p>
        </w:tc>
      </w:tr>
      <w:tr w:rsidR="00E653C1" w:rsidRPr="00BE2E0A" w:rsidTr="001A3F9B">
        <w:tc>
          <w:tcPr>
            <w:tcW w:w="8472" w:type="dxa"/>
            <w:gridSpan w:val="2"/>
            <w:tcBorders>
              <w:top w:val="nil"/>
            </w:tcBorders>
            <w:shd w:val="clear" w:color="auto" w:fill="DDD9C3"/>
          </w:tcPr>
          <w:p w:rsidR="00E653C1" w:rsidRPr="00BE2E0A" w:rsidRDefault="00E653C1" w:rsidP="003C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/>
              <w:contextualSpacing/>
              <w:rPr>
                <w:rFonts w:cs="Arial"/>
                <w:i/>
                <w:sz w:val="16"/>
                <w:szCs w:val="16"/>
              </w:rPr>
            </w:pPr>
          </w:p>
        </w:tc>
      </w:tr>
      <w:tr w:rsidR="00E653C1" w:rsidRPr="00F0450F" w:rsidTr="00050B81">
        <w:tc>
          <w:tcPr>
            <w:tcW w:w="8472" w:type="dxa"/>
            <w:gridSpan w:val="2"/>
          </w:tcPr>
          <w:p w:rsidR="00E653C1" w:rsidRPr="009E08D3" w:rsidRDefault="00E653C1" w:rsidP="001D341B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  <w:r w:rsidRPr="009E08D3">
              <w:rPr>
                <w:rFonts w:cs="Arial"/>
                <w:lang w:val="en-US"/>
              </w:rPr>
              <w:t xml:space="preserve">On completion </w:t>
            </w:r>
            <w:r w:rsidR="00465637" w:rsidRPr="009E08D3">
              <w:rPr>
                <w:rFonts w:cs="Arial"/>
                <w:lang w:val="en-US"/>
              </w:rPr>
              <w:t xml:space="preserve">of this course </w:t>
            </w:r>
            <w:r w:rsidRPr="009E08D3">
              <w:rPr>
                <w:rFonts w:cs="Arial"/>
                <w:lang w:val="en-US"/>
              </w:rPr>
              <w:t>the student will be capable of:</w:t>
            </w:r>
          </w:p>
          <w:p w:rsidR="00E653C1" w:rsidRPr="009E08D3" w:rsidRDefault="00E653C1" w:rsidP="001D341B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</w:p>
          <w:p w:rsidR="00E653C1" w:rsidRPr="009E08D3" w:rsidRDefault="00465637" w:rsidP="00022B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Arial"/>
                <w:lang w:val="en-US"/>
              </w:rPr>
            </w:pPr>
            <w:proofErr w:type="spellStart"/>
            <w:r w:rsidRPr="009E08D3">
              <w:rPr>
                <w:rFonts w:cs="Arial"/>
                <w:lang w:val="en-US"/>
              </w:rPr>
              <w:t>Analysing</w:t>
            </w:r>
            <w:proofErr w:type="spellEnd"/>
            <w:r w:rsidRPr="009E08D3">
              <w:rPr>
                <w:rFonts w:cs="Arial"/>
                <w:lang w:val="en-US"/>
              </w:rPr>
              <w:t xml:space="preserve"> the international trade (and use basic terms)</w:t>
            </w:r>
          </w:p>
          <w:p w:rsidR="00E653C1" w:rsidRPr="009E08D3" w:rsidRDefault="00465637" w:rsidP="00022B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Arial"/>
                <w:lang w:val="en-US"/>
              </w:rPr>
            </w:pPr>
            <w:r w:rsidRPr="009E08D3">
              <w:rPr>
                <w:rFonts w:cs="Arial"/>
                <w:lang w:val="en-US"/>
              </w:rPr>
              <w:t>Understanding the meaning of comparative advantage</w:t>
            </w:r>
          </w:p>
          <w:p w:rsidR="00E653C1" w:rsidRPr="009E08D3" w:rsidRDefault="00465637" w:rsidP="00022B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Arial"/>
                <w:lang w:val="en-US"/>
              </w:rPr>
            </w:pPr>
            <w:proofErr w:type="spellStart"/>
            <w:r w:rsidRPr="009E08D3">
              <w:rPr>
                <w:rFonts w:cs="Arial"/>
                <w:lang w:val="en-US"/>
              </w:rPr>
              <w:t>Analysing</w:t>
            </w:r>
            <w:proofErr w:type="spellEnd"/>
            <w:r w:rsidRPr="009E08D3">
              <w:rPr>
                <w:rFonts w:cs="Arial"/>
                <w:lang w:val="en-US"/>
              </w:rPr>
              <w:t xml:space="preserve"> the role of National Policies and how do they enlarge or narrow the implications/impact of international trade</w:t>
            </w:r>
          </w:p>
          <w:p w:rsidR="00E653C1" w:rsidRPr="009E08D3" w:rsidRDefault="00933174" w:rsidP="00022B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Arial"/>
                <w:lang w:val="en-US"/>
              </w:rPr>
            </w:pPr>
            <w:r w:rsidRPr="009E08D3">
              <w:rPr>
                <w:rFonts w:cs="Arial"/>
                <w:lang w:val="en-US"/>
              </w:rPr>
              <w:t xml:space="preserve">Understanding and analyzing the role of import tariffs and of quantitative restrictions on imports as well as the significance of international cartels </w:t>
            </w:r>
          </w:p>
          <w:p w:rsidR="00E653C1" w:rsidRPr="009E08D3" w:rsidRDefault="00933174" w:rsidP="00022B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Arial"/>
                <w:lang w:val="en-US"/>
              </w:rPr>
            </w:pPr>
            <w:r w:rsidRPr="009E08D3">
              <w:rPr>
                <w:rFonts w:cs="Arial"/>
                <w:lang w:val="en-US"/>
              </w:rPr>
              <w:t xml:space="preserve">Describing the basic trends and figures in the national current accounts and trade balance </w:t>
            </w:r>
          </w:p>
          <w:p w:rsidR="00933174" w:rsidRPr="009E08D3" w:rsidRDefault="00933174" w:rsidP="00022B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Arial"/>
                <w:lang w:val="en-US"/>
              </w:rPr>
            </w:pPr>
            <w:r w:rsidRPr="009E08D3">
              <w:rPr>
                <w:rFonts w:cs="Arial"/>
                <w:lang w:val="en-US"/>
              </w:rPr>
              <w:t>Connecting fiscal deficits/surplus to trade and current account’s deficit/surplus</w:t>
            </w:r>
          </w:p>
          <w:p w:rsidR="00933174" w:rsidRPr="009E08D3" w:rsidRDefault="00933174" w:rsidP="00022B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Arial"/>
                <w:lang w:val="en-US"/>
              </w:rPr>
            </w:pPr>
            <w:proofErr w:type="spellStart"/>
            <w:r w:rsidRPr="009E08D3">
              <w:rPr>
                <w:rFonts w:cs="Arial"/>
                <w:lang w:val="en-US"/>
              </w:rPr>
              <w:t>Analysing</w:t>
            </w:r>
            <w:proofErr w:type="spellEnd"/>
            <w:r w:rsidRPr="009E08D3">
              <w:rPr>
                <w:rFonts w:cs="Arial"/>
                <w:lang w:val="en-US"/>
              </w:rPr>
              <w:t xml:space="preserve"> the exchange market rates and the foreign exchange market</w:t>
            </w:r>
          </w:p>
          <w:p w:rsidR="00E653C1" w:rsidRPr="009E08D3" w:rsidRDefault="00E653C1" w:rsidP="00933174">
            <w:pPr>
              <w:pStyle w:val="ListParagraph"/>
              <w:spacing w:after="0" w:line="240" w:lineRule="auto"/>
              <w:ind w:left="1174"/>
              <w:jc w:val="both"/>
              <w:rPr>
                <w:rFonts w:cs="Arial"/>
                <w:lang w:val="en-US"/>
              </w:rPr>
            </w:pPr>
          </w:p>
        </w:tc>
      </w:tr>
      <w:tr w:rsidR="00E653C1" w:rsidRPr="00BE2E0A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/>
          </w:tcPr>
          <w:p w:rsidR="00E653C1" w:rsidRPr="00C813DE" w:rsidRDefault="00E653C1" w:rsidP="00050B81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  <w:r w:rsidRPr="00C813DE">
              <w:rPr>
                <w:rFonts w:cs="Arial"/>
                <w:b/>
                <w:sz w:val="20"/>
                <w:szCs w:val="20"/>
                <w:lang w:val="en-US"/>
              </w:rPr>
              <w:t xml:space="preserve">General </w:t>
            </w:r>
            <w:proofErr w:type="spellStart"/>
            <w:r w:rsidRPr="00C813DE">
              <w:rPr>
                <w:rFonts w:cs="Arial"/>
                <w:b/>
                <w:sz w:val="20"/>
                <w:szCs w:val="20"/>
                <w:lang w:val="en-US"/>
              </w:rPr>
              <w:t>Competenses</w:t>
            </w:r>
            <w:proofErr w:type="spellEnd"/>
          </w:p>
        </w:tc>
      </w:tr>
      <w:tr w:rsidR="00E653C1" w:rsidRPr="00F0450F" w:rsidTr="00B25922">
        <w:tc>
          <w:tcPr>
            <w:tcW w:w="8472" w:type="dxa"/>
            <w:gridSpan w:val="2"/>
          </w:tcPr>
          <w:p w:rsidR="00E653C1" w:rsidRPr="00BE2E0A" w:rsidRDefault="00E653C1" w:rsidP="001A3F9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104BA3" w:rsidRDefault="00104BA3" w:rsidP="006F09D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Knowledge and understanding of different theories of International Trade</w:t>
            </w:r>
          </w:p>
          <w:p w:rsidR="00104BA3" w:rsidRDefault="00104BA3" w:rsidP="006F09D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Knowledge and understanding of how an open economy functions</w:t>
            </w:r>
          </w:p>
          <w:p w:rsidR="00E653C1" w:rsidRDefault="00E653C1" w:rsidP="006F09D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 w:rsidRPr="00BE2E0A">
              <w:rPr>
                <w:rFonts w:cs="Arial"/>
                <w:lang w:val="en-US"/>
              </w:rPr>
              <w:t xml:space="preserve">Search, analysis and synthesis of data and information </w:t>
            </w:r>
            <w:r w:rsidR="00933174">
              <w:rPr>
                <w:rFonts w:cs="Arial"/>
                <w:lang w:val="en-US"/>
              </w:rPr>
              <w:t xml:space="preserve">with reference to basic </w:t>
            </w:r>
            <w:r w:rsidR="00104BA3">
              <w:rPr>
                <w:rFonts w:cs="Arial"/>
                <w:lang w:val="en-US"/>
              </w:rPr>
              <w:t xml:space="preserve">macroeconomic variables connected to international trade and productivity </w:t>
            </w:r>
          </w:p>
          <w:p w:rsidR="00104BA3" w:rsidRPr="00BE2E0A" w:rsidRDefault="00104BA3" w:rsidP="006F09D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Solve practical exercises and explain/interpret results</w:t>
            </w:r>
          </w:p>
          <w:p w:rsidR="00E653C1" w:rsidRPr="00BE2E0A" w:rsidRDefault="00E653C1" w:rsidP="006F09D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proofErr w:type="spellStart"/>
            <w:r w:rsidRPr="00BE2E0A">
              <w:rPr>
                <w:rFonts w:cs="Arial"/>
              </w:rPr>
              <w:t>Decision</w:t>
            </w:r>
            <w:proofErr w:type="spellEnd"/>
            <w:r w:rsidRPr="00BE2E0A">
              <w:rPr>
                <w:rFonts w:cs="Arial"/>
              </w:rPr>
              <w:t xml:space="preserve"> </w:t>
            </w:r>
            <w:proofErr w:type="spellStart"/>
            <w:r w:rsidRPr="00BE2E0A">
              <w:rPr>
                <w:rFonts w:cs="Arial"/>
              </w:rPr>
              <w:t>making</w:t>
            </w:r>
            <w:proofErr w:type="spellEnd"/>
          </w:p>
          <w:p w:rsidR="00E653C1" w:rsidRPr="00BE2E0A" w:rsidRDefault="00104BA3" w:rsidP="006F09D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lang w:val="en-US"/>
              </w:rPr>
              <w:t>A</w:t>
            </w:r>
            <w:r w:rsidR="00E653C1" w:rsidRPr="00BE2E0A">
              <w:rPr>
                <w:rFonts w:cs="Arial"/>
                <w:lang w:val="en-US"/>
              </w:rPr>
              <w:t xml:space="preserve">utonomous </w:t>
            </w:r>
            <w:proofErr w:type="spellStart"/>
            <w:r w:rsidR="00E653C1" w:rsidRPr="00BE2E0A">
              <w:rPr>
                <w:rFonts w:cs="Arial"/>
              </w:rPr>
              <w:t>work</w:t>
            </w:r>
            <w:proofErr w:type="spellEnd"/>
          </w:p>
          <w:p w:rsidR="00E653C1" w:rsidRPr="00BE2E0A" w:rsidRDefault="00E653C1" w:rsidP="006F09D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E2E0A">
              <w:rPr>
                <w:rFonts w:cs="Arial"/>
                <w:lang w:val="en-US"/>
              </w:rPr>
              <w:t>Advance of free, fresh and logical thinking</w:t>
            </w:r>
          </w:p>
          <w:p w:rsidR="00E653C1" w:rsidRPr="00BE2E0A" w:rsidRDefault="00E653C1" w:rsidP="00525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 w:hanging="454"/>
              <w:rPr>
                <w:lang w:val="en-US"/>
              </w:rPr>
            </w:pPr>
          </w:p>
          <w:p w:rsidR="00E653C1" w:rsidRPr="00BE2E0A" w:rsidRDefault="00E653C1" w:rsidP="001D341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454" w:hanging="454"/>
              <w:rPr>
                <w:rFonts w:cs="Arial"/>
                <w:i/>
                <w:sz w:val="16"/>
                <w:szCs w:val="16"/>
                <w:lang w:val="en-US"/>
              </w:rPr>
            </w:pPr>
          </w:p>
        </w:tc>
      </w:tr>
    </w:tbl>
    <w:p w:rsidR="00E653C1" w:rsidRPr="00BE2E0A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</w:rPr>
      </w:pPr>
      <w:r w:rsidRPr="00BE2E0A">
        <w:rPr>
          <w:rFonts w:cs="Arial"/>
          <w:b/>
        </w:rPr>
        <w:lastRenderedPageBreak/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E653C1" w:rsidRPr="00F0450F" w:rsidTr="00952292">
        <w:tc>
          <w:tcPr>
            <w:tcW w:w="8472" w:type="dxa"/>
          </w:tcPr>
          <w:p w:rsidR="00E653C1" w:rsidRPr="009E08D3" w:rsidRDefault="00E653C1" w:rsidP="009E08D3">
            <w:pPr>
              <w:pStyle w:val="ListParagraph"/>
              <w:spacing w:after="0" w:line="240" w:lineRule="auto"/>
              <w:rPr>
                <w:iCs/>
              </w:rPr>
            </w:pPr>
          </w:p>
          <w:p w:rsidR="00104BA3" w:rsidRPr="009E08D3" w:rsidRDefault="00104BA3" w:rsidP="009E08D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val="en-US"/>
              </w:rPr>
            </w:pPr>
            <w:r w:rsidRPr="009E08D3">
              <w:rPr>
                <w:lang w:val="en-US"/>
              </w:rPr>
              <w:t xml:space="preserve">International Trade: International trade and economic studies, international trade and international economics, </w:t>
            </w:r>
          </w:p>
          <w:p w:rsidR="00104BA3" w:rsidRPr="009E08D3" w:rsidRDefault="00104BA3" w:rsidP="009E08D3">
            <w:pPr>
              <w:pStyle w:val="ListParagraph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9E08D3">
              <w:rPr>
                <w:lang w:val="en-US"/>
              </w:rPr>
              <w:t>International Trade in Greece and EU</w:t>
            </w:r>
          </w:p>
          <w:p w:rsidR="00104BA3" w:rsidRPr="00E14220" w:rsidRDefault="00104BA3" w:rsidP="009E08D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E14220">
              <w:rPr>
                <w:lang w:val="en-US"/>
              </w:rPr>
              <w:t xml:space="preserve">Theory of International Trade: </w:t>
            </w:r>
            <w:r w:rsidR="009504C3" w:rsidRPr="00E14220">
              <w:rPr>
                <w:lang w:val="en-US"/>
              </w:rPr>
              <w:t xml:space="preserve">the </w:t>
            </w:r>
            <w:proofErr w:type="spellStart"/>
            <w:r w:rsidR="009504C3" w:rsidRPr="00E14220">
              <w:rPr>
                <w:lang w:val="en-US"/>
              </w:rPr>
              <w:t>Ricardian</w:t>
            </w:r>
            <w:proofErr w:type="spellEnd"/>
            <w:r w:rsidR="009504C3" w:rsidRPr="00E14220">
              <w:rPr>
                <w:lang w:val="en-US"/>
              </w:rPr>
              <w:t xml:space="preserve"> model of comparative advantage and </w:t>
            </w:r>
            <w:proofErr w:type="spellStart"/>
            <w:r w:rsidR="009504C3" w:rsidRPr="00E14220">
              <w:rPr>
                <w:lang w:val="en-US"/>
              </w:rPr>
              <w:t>labour</w:t>
            </w:r>
            <w:proofErr w:type="spellEnd"/>
            <w:r w:rsidR="009504C3" w:rsidRPr="00E14220">
              <w:rPr>
                <w:lang w:val="en-US"/>
              </w:rPr>
              <w:t xml:space="preserve"> productivity  </w:t>
            </w:r>
          </w:p>
          <w:p w:rsidR="00104BA3" w:rsidRPr="00E14220" w:rsidRDefault="00104BA3" w:rsidP="009E08D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E14220">
              <w:rPr>
                <w:lang w:val="en-US"/>
              </w:rPr>
              <w:t xml:space="preserve">The </w:t>
            </w:r>
            <w:proofErr w:type="spellStart"/>
            <w:r w:rsidRPr="00E14220">
              <w:rPr>
                <w:lang w:val="en-US"/>
              </w:rPr>
              <w:t>Heckscher</w:t>
            </w:r>
            <w:proofErr w:type="spellEnd"/>
            <w:r w:rsidRPr="00E14220">
              <w:rPr>
                <w:lang w:val="en-US"/>
              </w:rPr>
              <w:t>-Ohlin model in theory and practice</w:t>
            </w:r>
          </w:p>
          <w:p w:rsidR="00104BA3" w:rsidRPr="00E14220" w:rsidRDefault="009504C3" w:rsidP="009E08D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E14220">
              <w:rPr>
                <w:lang w:val="en-US"/>
              </w:rPr>
              <w:t xml:space="preserve">A model of international trade: terms of trade and welfare – export led and import based growth – international income transfers – impact of import tariffs and export subsidies on terms of trade – the </w:t>
            </w:r>
            <w:proofErr w:type="spellStart"/>
            <w:r w:rsidRPr="00E14220">
              <w:rPr>
                <w:lang w:val="en-US"/>
              </w:rPr>
              <w:t>Stopler</w:t>
            </w:r>
            <w:proofErr w:type="spellEnd"/>
            <w:r w:rsidRPr="00E14220">
              <w:rPr>
                <w:lang w:val="en-US"/>
              </w:rPr>
              <w:t xml:space="preserve">-Samuelson theorem – The </w:t>
            </w:r>
            <w:proofErr w:type="spellStart"/>
            <w:r w:rsidRPr="00E14220">
              <w:rPr>
                <w:lang w:val="en-US"/>
              </w:rPr>
              <w:t>Rybczynski</w:t>
            </w:r>
            <w:proofErr w:type="spellEnd"/>
            <w:r w:rsidRPr="00E14220">
              <w:rPr>
                <w:lang w:val="en-US"/>
              </w:rPr>
              <w:t xml:space="preserve"> theorem. </w:t>
            </w:r>
          </w:p>
          <w:p w:rsidR="009504C3" w:rsidRPr="00E14220" w:rsidRDefault="009504C3" w:rsidP="009E08D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E14220">
              <w:rPr>
                <w:lang w:val="en-US"/>
              </w:rPr>
              <w:t xml:space="preserve">The model of </w:t>
            </w:r>
            <w:proofErr w:type="spellStart"/>
            <w:r w:rsidRPr="00E14220">
              <w:rPr>
                <w:lang w:val="en-US"/>
              </w:rPr>
              <w:t>intersectoral</w:t>
            </w:r>
            <w:proofErr w:type="spellEnd"/>
            <w:r w:rsidRPr="00E14220">
              <w:rPr>
                <w:lang w:val="en-US"/>
              </w:rPr>
              <w:t xml:space="preserve"> trade: economies of scale, imperfect competition, product diversification and international trade</w:t>
            </w:r>
          </w:p>
          <w:p w:rsidR="009504C3" w:rsidRPr="00E14220" w:rsidRDefault="009504C3" w:rsidP="009E08D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E14220">
              <w:rPr>
                <w:lang w:val="en-US"/>
              </w:rPr>
              <w:t>International mobility of production factors. International Trade Policies: commercial policies: partial and general equilibrium frameworks of analysis – big and small country – cost benefit analysis of an applied commercial policy</w:t>
            </w:r>
          </w:p>
          <w:p w:rsidR="009504C3" w:rsidRPr="00E14220" w:rsidRDefault="009504C3" w:rsidP="009E08D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E14220">
              <w:rPr>
                <w:lang w:val="en-US"/>
              </w:rPr>
              <w:t xml:space="preserve">Applied commercial policies: tariffs – export subsidies – quotas </w:t>
            </w:r>
            <w:r w:rsidR="009E08D3" w:rsidRPr="00E14220">
              <w:rPr>
                <w:lang w:val="en-US"/>
              </w:rPr>
              <w:t>–</w:t>
            </w:r>
            <w:r w:rsidRPr="00E14220">
              <w:rPr>
                <w:lang w:val="en-US"/>
              </w:rPr>
              <w:t xml:space="preserve"> </w:t>
            </w:r>
            <w:r w:rsidR="009E08D3" w:rsidRPr="00E14220">
              <w:rPr>
                <w:lang w:val="en-US"/>
              </w:rPr>
              <w:t>voluntary imposed export limits. The Common Agricultural Policy</w:t>
            </w:r>
          </w:p>
          <w:p w:rsidR="009E08D3" w:rsidRPr="00E14220" w:rsidRDefault="009E08D3" w:rsidP="009E08D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E14220">
              <w:rPr>
                <w:lang w:val="en-US"/>
              </w:rPr>
              <w:t>From the European Economic Communities to the European Union</w:t>
            </w:r>
          </w:p>
          <w:p w:rsidR="009E08D3" w:rsidRPr="00E14220" w:rsidRDefault="009E08D3" w:rsidP="009E08D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E14220">
              <w:rPr>
                <w:lang w:val="en-US"/>
              </w:rPr>
              <w:t>Macroeconomics of foreign exchange market rates in an open economy</w:t>
            </w:r>
          </w:p>
          <w:p w:rsidR="00E653C1" w:rsidRPr="009E08D3" w:rsidRDefault="00E653C1" w:rsidP="009E08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Arial"/>
                <w:lang w:val="en-US"/>
              </w:rPr>
            </w:pPr>
          </w:p>
        </w:tc>
      </w:tr>
    </w:tbl>
    <w:p w:rsidR="00E653C1" w:rsidRPr="00BE2E0A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</w:rPr>
      </w:pPr>
      <w:r w:rsidRPr="00BE2E0A">
        <w:rPr>
          <w:rFonts w:cs="Arial"/>
          <w:b/>
        </w:rPr>
        <w:t xml:space="preserve">TEACHING </w:t>
      </w:r>
      <w:r w:rsidR="00C813DE">
        <w:rPr>
          <w:rFonts w:cs="Arial"/>
          <w:b/>
          <w:lang w:val="en-US"/>
        </w:rPr>
        <w:t xml:space="preserve">AND </w:t>
      </w:r>
      <w:r w:rsidRPr="00BE2E0A">
        <w:rPr>
          <w:rFonts w:cs="Arial"/>
          <w:b/>
        </w:rPr>
        <w:t xml:space="preserve">LEARNING METHODS -  </w:t>
      </w:r>
      <w:r w:rsidR="00C813DE">
        <w:rPr>
          <w:rFonts w:cs="Arial"/>
          <w:b/>
          <w:lang w:val="en-US"/>
        </w:rPr>
        <w:t>EVALUATION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E653C1" w:rsidRPr="004407D8" w:rsidTr="00B25922">
        <w:tc>
          <w:tcPr>
            <w:tcW w:w="3306" w:type="dxa"/>
            <w:shd w:val="clear" w:color="auto" w:fill="DDD9C3"/>
          </w:tcPr>
          <w:p w:rsidR="00E653C1" w:rsidRPr="00BE2E0A" w:rsidRDefault="00E653C1" w:rsidP="003C27A8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TEACHING METHOD</w:t>
            </w:r>
            <w:r w:rsidRPr="00BE2E0A">
              <w:rPr>
                <w:rFonts w:cs="Arial"/>
                <w:b/>
                <w:sz w:val="20"/>
                <w:szCs w:val="20"/>
              </w:rPr>
              <w:br/>
            </w:r>
          </w:p>
        </w:tc>
        <w:tc>
          <w:tcPr>
            <w:tcW w:w="5166" w:type="dxa"/>
          </w:tcPr>
          <w:p w:rsidR="00E653C1" w:rsidRPr="00BE2E0A" w:rsidRDefault="009E08D3" w:rsidP="00976AB1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Face to face lectures</w:t>
            </w:r>
          </w:p>
        </w:tc>
      </w:tr>
      <w:tr w:rsidR="00E653C1" w:rsidRPr="00F0450F" w:rsidTr="00B25922">
        <w:tc>
          <w:tcPr>
            <w:tcW w:w="3306" w:type="dxa"/>
            <w:shd w:val="clear" w:color="auto" w:fill="DDD9C3"/>
          </w:tcPr>
          <w:p w:rsidR="00E653C1" w:rsidRPr="00BE2E0A" w:rsidRDefault="00E653C1" w:rsidP="003C27A8">
            <w:pPr>
              <w:spacing w:after="0" w:line="240" w:lineRule="auto"/>
              <w:jc w:val="right"/>
              <w:rPr>
                <w:rFonts w:cs="Arial"/>
                <w:i/>
                <w:sz w:val="16"/>
                <w:szCs w:val="16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  <w:lang w:val="en-US"/>
              </w:rPr>
              <w:t>USE OF INFORMATICS and COMMUNICATION  TECHNOLOGIES</w:t>
            </w:r>
            <w:r w:rsidRPr="00BE2E0A">
              <w:rPr>
                <w:rFonts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</w:tcPr>
          <w:p w:rsidR="00E653C1" w:rsidRPr="00BE2E0A" w:rsidRDefault="00E653C1" w:rsidP="001D341B">
            <w:pPr>
              <w:spacing w:after="0" w:line="240" w:lineRule="auto"/>
              <w:rPr>
                <w:lang w:val="en-US"/>
              </w:rPr>
            </w:pPr>
          </w:p>
          <w:p w:rsidR="00E653C1" w:rsidRDefault="00E653C1" w:rsidP="00022BE3">
            <w:pPr>
              <w:spacing w:after="0" w:line="240" w:lineRule="auto"/>
              <w:rPr>
                <w:iCs/>
                <w:lang w:val="en-US"/>
              </w:rPr>
            </w:pPr>
            <w:r w:rsidRPr="00BE2E0A">
              <w:rPr>
                <w:iCs/>
                <w:lang w:val="en-US"/>
              </w:rPr>
              <w:t>The support of learning process and the necessary materials are facilitated by the electronic, web based e</w:t>
            </w:r>
            <w:r w:rsidR="009E08D3">
              <w:rPr>
                <w:iCs/>
                <w:lang w:val="en-US"/>
              </w:rPr>
              <w:t>-class platform</w:t>
            </w:r>
          </w:p>
          <w:p w:rsidR="009E08D3" w:rsidRPr="00BE2E0A" w:rsidRDefault="009E08D3" w:rsidP="00022BE3">
            <w:pPr>
              <w:spacing w:after="0" w:line="240" w:lineRule="auto"/>
              <w:rPr>
                <w:iCs/>
                <w:lang w:val="en-US"/>
              </w:rPr>
            </w:pPr>
          </w:p>
        </w:tc>
      </w:tr>
      <w:tr w:rsidR="00E653C1" w:rsidRPr="00BE2E0A" w:rsidTr="00B25922">
        <w:tc>
          <w:tcPr>
            <w:tcW w:w="3306" w:type="dxa"/>
            <w:shd w:val="clear" w:color="auto" w:fill="DDD9C3"/>
          </w:tcPr>
          <w:p w:rsidR="00E653C1" w:rsidRPr="00BE2E0A" w:rsidRDefault="00E653C1" w:rsidP="00B25922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TEACHING ORGANISATION</w:t>
            </w:r>
          </w:p>
          <w:p w:rsidR="00E653C1" w:rsidRPr="00BE2E0A" w:rsidRDefault="00E653C1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16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67"/>
              <w:gridCol w:w="2468"/>
            </w:tblGrid>
            <w:tr w:rsidR="00E653C1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:rsidR="00E653C1" w:rsidRPr="00BE2E0A" w:rsidRDefault="00E653C1" w:rsidP="000613B8">
                  <w:pPr>
                    <w:spacing w:after="0" w:line="240" w:lineRule="auto"/>
                    <w:jc w:val="center"/>
                    <w:rPr>
                      <w:rFonts w:cs="Arial"/>
                      <w:i/>
                      <w:sz w:val="20"/>
                      <w:szCs w:val="20"/>
                    </w:rPr>
                  </w:pPr>
                  <w:r w:rsidRPr="00BE2E0A">
                    <w:rPr>
                      <w:rFonts w:cs="Arial"/>
                      <w:i/>
                      <w:sz w:val="20"/>
                      <w:szCs w:val="20"/>
                    </w:rPr>
                    <w:t>Activity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:rsidR="00E653C1" w:rsidRPr="00BE2E0A" w:rsidRDefault="00E653C1" w:rsidP="000613B8">
                  <w:pPr>
                    <w:spacing w:after="0" w:line="240" w:lineRule="auto"/>
                    <w:jc w:val="center"/>
                    <w:rPr>
                      <w:rFonts w:cs="Arial"/>
                      <w:i/>
                      <w:sz w:val="20"/>
                      <w:szCs w:val="20"/>
                    </w:rPr>
                  </w:pPr>
                  <w:r w:rsidRPr="00BE2E0A">
                    <w:rPr>
                      <w:rFonts w:cs="Arial"/>
                      <w:i/>
                      <w:sz w:val="20"/>
                      <w:szCs w:val="20"/>
                    </w:rPr>
                    <w:t>Work Load</w:t>
                  </w:r>
                </w:p>
              </w:tc>
            </w:tr>
            <w:tr w:rsidR="00E653C1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BE2E0A" w:rsidRDefault="00E653C1" w:rsidP="000613B8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</w:pPr>
                  <w:r w:rsidRPr="00BE2E0A"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  <w:t>Lectures (direct)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BE2E0A" w:rsidRDefault="009E08D3" w:rsidP="000613B8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>44</w:t>
                  </w:r>
                  <w:r w:rsidR="00E653C1" w:rsidRPr="00BE2E0A"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 xml:space="preserve"> h  (1.56 ECTS)</w:t>
                  </w:r>
                </w:p>
              </w:tc>
            </w:tr>
            <w:tr w:rsidR="00E653C1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BE2E0A" w:rsidRDefault="009E08D3" w:rsidP="000613B8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  <w:t>Exercise solving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BE2E0A" w:rsidRDefault="009E08D3" w:rsidP="000613B8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>8</w:t>
                  </w:r>
                  <w:r w:rsidR="00E653C1" w:rsidRPr="00BE2E0A"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 xml:space="preserve"> h  (0,48 ECTS)</w:t>
                  </w:r>
                </w:p>
              </w:tc>
            </w:tr>
            <w:tr w:rsidR="00E653C1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BE2E0A" w:rsidRDefault="007D1F85" w:rsidP="000613B8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>individual work</w:t>
                  </w:r>
                  <w:r w:rsidR="009E08D3"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 xml:space="preserve"> (exercise solving at home)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BE2E0A" w:rsidRDefault="009E08D3" w:rsidP="000613B8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>16</w:t>
                  </w:r>
                  <w:r w:rsidR="00E653C1" w:rsidRPr="00BE2E0A"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 xml:space="preserve"> h (0.52 ECTS)</w:t>
                  </w:r>
                </w:p>
              </w:tc>
            </w:tr>
            <w:tr w:rsidR="00E653C1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BE2E0A" w:rsidRDefault="00E653C1" w:rsidP="000613B8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</w:pPr>
                  <w:r w:rsidRPr="00BE2E0A"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  <w:t>Autonomous study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BE2E0A" w:rsidRDefault="009E08D3" w:rsidP="000613B8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>57</w:t>
                  </w:r>
                  <w:r w:rsidR="00E653C1" w:rsidRPr="00BE2E0A"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 xml:space="preserve"> h (2,44 ECTS)</w:t>
                  </w:r>
                </w:p>
              </w:tc>
            </w:tr>
            <w:tr w:rsidR="00E653C1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BE2E0A" w:rsidRDefault="00E653C1" w:rsidP="000613B8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BE2E0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>Total contact hours and training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53C1" w:rsidRPr="00BE2E0A" w:rsidRDefault="00E653C1" w:rsidP="000613B8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BE2E0A">
                    <w:rPr>
                      <w:rFonts w:ascii="Times New Roman" w:hAnsi="Times New Roman" w:cs="Arial"/>
                      <w:b/>
                      <w:i/>
                      <w:sz w:val="20"/>
                      <w:szCs w:val="20"/>
                      <w:lang w:val="en-US"/>
                    </w:rPr>
                    <w:t>125 h</w:t>
                  </w:r>
                </w:p>
                <w:p w:rsidR="00E653C1" w:rsidRPr="00BE2E0A" w:rsidRDefault="00E653C1" w:rsidP="000613B8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BE2E0A">
                    <w:rPr>
                      <w:rFonts w:ascii="Times New Roman" w:hAnsi="Times New Roman" w:cs="Arial"/>
                      <w:b/>
                      <w:i/>
                      <w:sz w:val="20"/>
                      <w:szCs w:val="20"/>
                      <w:lang w:val="en-US"/>
                    </w:rPr>
                    <w:t>(5 ECTS)</w:t>
                  </w:r>
                </w:p>
              </w:tc>
            </w:tr>
          </w:tbl>
          <w:p w:rsidR="00E653C1" w:rsidRPr="00BE2E0A" w:rsidRDefault="00E653C1" w:rsidP="00050B81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</w:p>
        </w:tc>
      </w:tr>
      <w:tr w:rsidR="00E653C1" w:rsidRPr="00F0450F" w:rsidTr="00952292">
        <w:tc>
          <w:tcPr>
            <w:tcW w:w="3306" w:type="dxa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STUDENTS EVALUATION</w:t>
            </w:r>
          </w:p>
          <w:p w:rsidR="00E653C1" w:rsidRPr="00BE2E0A" w:rsidRDefault="00E653C1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  <w:p w:rsidR="00E653C1" w:rsidRPr="00BE2E0A" w:rsidRDefault="00E653C1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  <w:p w:rsidR="00E653C1" w:rsidRPr="00BE2E0A" w:rsidRDefault="00E653C1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166" w:type="dxa"/>
          </w:tcPr>
          <w:p w:rsidR="00E653C1" w:rsidRPr="00BE2E0A" w:rsidRDefault="00E653C1" w:rsidP="00A52892">
            <w:pPr>
              <w:spacing w:before="60" w:after="0" w:line="240" w:lineRule="auto"/>
              <w:rPr>
                <w:iCs/>
                <w:lang w:val="en-US" w:eastAsia="en-US"/>
              </w:rPr>
            </w:pPr>
            <w:r w:rsidRPr="00BE2E0A">
              <w:rPr>
                <w:b/>
                <w:iCs/>
                <w:lang w:val="en-US" w:eastAsia="en-US"/>
              </w:rPr>
              <w:t>I)</w:t>
            </w:r>
            <w:r w:rsidRPr="00BE2E0A">
              <w:rPr>
                <w:iCs/>
                <w:lang w:val="en-US" w:eastAsia="en-US"/>
              </w:rPr>
              <w:t xml:space="preserve"> Written final examination (</w:t>
            </w:r>
            <w:r w:rsidR="009E08D3">
              <w:rPr>
                <w:iCs/>
                <w:lang w:val="en-US" w:eastAsia="en-US"/>
              </w:rPr>
              <w:t>100</w:t>
            </w:r>
            <w:r w:rsidRPr="00BE2E0A">
              <w:rPr>
                <w:iCs/>
                <w:lang w:val="en-US" w:eastAsia="en-US"/>
              </w:rPr>
              <w:t>%) of different difficulty, based on the lectures offered, containing:</w:t>
            </w:r>
          </w:p>
          <w:p w:rsidR="00E653C1" w:rsidRPr="00BE2E0A" w:rsidRDefault="00E653C1" w:rsidP="00A52892">
            <w:pPr>
              <w:spacing w:before="60" w:after="0" w:line="240" w:lineRule="auto"/>
              <w:rPr>
                <w:iCs/>
                <w:lang w:val="en-US" w:eastAsia="en-US"/>
              </w:rPr>
            </w:pPr>
            <w:r w:rsidRPr="00BE2E0A">
              <w:rPr>
                <w:iCs/>
                <w:lang w:val="en-US" w:eastAsia="en-US"/>
              </w:rPr>
              <w:t>- Questions of multiple choice.</w:t>
            </w:r>
          </w:p>
          <w:p w:rsidR="00E653C1" w:rsidRPr="00BE2E0A" w:rsidRDefault="00E653C1" w:rsidP="00A52892">
            <w:pPr>
              <w:spacing w:before="60" w:after="0" w:line="240" w:lineRule="auto"/>
              <w:rPr>
                <w:iCs/>
                <w:lang w:val="en-US" w:eastAsia="en-US"/>
              </w:rPr>
            </w:pPr>
            <w:r w:rsidRPr="00BE2E0A">
              <w:rPr>
                <w:iCs/>
                <w:lang w:val="en-US" w:eastAsia="en-US"/>
              </w:rPr>
              <w:t>- Questions of theoretical knowledge.</w:t>
            </w:r>
          </w:p>
          <w:p w:rsidR="00E653C1" w:rsidRPr="00BE2E0A" w:rsidRDefault="00E653C1" w:rsidP="00A52892">
            <w:pPr>
              <w:spacing w:before="60" w:after="0" w:line="240" w:lineRule="auto"/>
              <w:rPr>
                <w:iCs/>
                <w:lang w:val="en-US" w:eastAsia="en-US"/>
              </w:rPr>
            </w:pPr>
            <w:r w:rsidRPr="00BE2E0A">
              <w:rPr>
                <w:iCs/>
                <w:lang w:val="en-US" w:eastAsia="en-US"/>
              </w:rPr>
              <w:t xml:space="preserve">- Problems based on lecture material. </w:t>
            </w:r>
          </w:p>
          <w:p w:rsidR="00E653C1" w:rsidRPr="00BE2E0A" w:rsidRDefault="00E653C1" w:rsidP="00A52892">
            <w:pPr>
              <w:spacing w:after="0" w:line="240" w:lineRule="auto"/>
              <w:rPr>
                <w:iCs/>
                <w:lang w:val="en-US"/>
              </w:rPr>
            </w:pPr>
          </w:p>
        </w:tc>
      </w:tr>
    </w:tbl>
    <w:p w:rsidR="00E653C1" w:rsidRPr="00BE2E0A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cs="Arial"/>
          <w:b/>
          <w:lang w:val="en-US"/>
        </w:rPr>
      </w:pPr>
      <w:r w:rsidRPr="00BE2E0A">
        <w:rPr>
          <w:rFonts w:cs="Arial"/>
          <w:b/>
        </w:rPr>
        <w:t>BIBILIOGRAPHY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E653C1" w:rsidRPr="00F0450F" w:rsidTr="00952292">
        <w:tc>
          <w:tcPr>
            <w:tcW w:w="8472" w:type="dxa"/>
          </w:tcPr>
          <w:p w:rsidR="00E653C1" w:rsidRPr="00BE2E0A" w:rsidRDefault="00E653C1" w:rsidP="00050B81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9E08D3" w:rsidRPr="009E08D3" w:rsidRDefault="009E08D3" w:rsidP="009E08D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</w:pPr>
            <w:r w:rsidRPr="009E08D3"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 xml:space="preserve">Krugman P. </w:t>
            </w:r>
            <w:proofErr w:type="spellStart"/>
            <w:r w:rsidRPr="009E08D3"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>Obstfield</w:t>
            </w:r>
            <w:proofErr w:type="spellEnd"/>
            <w:r w:rsidRPr="009E08D3"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 xml:space="preserve"> M., “</w:t>
            </w:r>
            <w:r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>International</w:t>
            </w:r>
            <w:r w:rsidRPr="009E08D3"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>Economics</w:t>
            </w:r>
            <w:r w:rsidRPr="009E08D3"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>Theory</w:t>
            </w:r>
            <w:r w:rsidRPr="009E08D3"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>and</w:t>
            </w:r>
            <w:r w:rsidRPr="009E08D3"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>Practice</w:t>
            </w:r>
            <w:r w:rsidRPr="009E08D3"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 xml:space="preserve">”, </w:t>
            </w:r>
            <w:r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>New</w:t>
            </w:r>
            <w:r w:rsidRPr="009E08D3"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>Revised</w:t>
            </w:r>
            <w:r w:rsidRPr="009E08D3"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 xml:space="preserve">Edition, Ed: </w:t>
            </w:r>
            <w:proofErr w:type="spellStart"/>
            <w:r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>Kritiki</w:t>
            </w:r>
            <w:proofErr w:type="spellEnd"/>
            <w:r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 xml:space="preserve"> (in Greek)</w:t>
            </w:r>
          </w:p>
          <w:p w:rsidR="009E08D3" w:rsidRPr="009E08D3" w:rsidRDefault="009E08D3" w:rsidP="009E08D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>Alogoskoyfis</w:t>
            </w:r>
            <w:proofErr w:type="spellEnd"/>
            <w:r w:rsidRPr="009E08D3"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>George</w:t>
            </w:r>
            <w:r w:rsidRPr="009E08D3"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 xml:space="preserve">, 2013, </w:t>
            </w:r>
            <w:r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>International</w:t>
            </w:r>
            <w:r w:rsidRPr="009E08D3"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>economics and global economy, Ed: Gutenberg (in Greek)</w:t>
            </w:r>
          </w:p>
          <w:p w:rsidR="009E08D3" w:rsidRPr="009E08D3" w:rsidRDefault="009E08D3" w:rsidP="009E08D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  <w:proofErr w:type="spellStart"/>
            <w:r w:rsidRPr="00881D72"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lastRenderedPageBreak/>
              <w:t>Feenstra</w:t>
            </w:r>
            <w:proofErr w:type="spellEnd"/>
            <w:r w:rsidRPr="009E08D3"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 xml:space="preserve">, </w:t>
            </w:r>
            <w:r w:rsidRPr="00881D72"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>R</w:t>
            </w:r>
            <w:r w:rsidRPr="009E08D3"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 xml:space="preserve">., </w:t>
            </w:r>
            <w:r w:rsidRPr="00881D72"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>Taylor</w:t>
            </w:r>
            <w:r w:rsidRPr="009E08D3"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 xml:space="preserve"> </w:t>
            </w:r>
            <w:r w:rsidRPr="00881D72"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>A</w:t>
            </w:r>
            <w:r w:rsidRPr="009E08D3"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 xml:space="preserve">., 2012, </w:t>
            </w:r>
            <w:r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 xml:space="preserve">International Economics, Ed. </w:t>
            </w:r>
            <w:proofErr w:type="spellStart"/>
            <w:r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>Epikentro</w:t>
            </w:r>
            <w:proofErr w:type="spellEnd"/>
          </w:p>
          <w:p w:rsidR="00E653C1" w:rsidRPr="004407D8" w:rsidRDefault="009E08D3" w:rsidP="00C813DE">
            <w:pPr>
              <w:pStyle w:val="Default"/>
              <w:numPr>
                <w:ilvl w:val="0"/>
                <w:numId w:val="17"/>
              </w:numPr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>Kenen</w:t>
            </w:r>
            <w:proofErr w:type="spellEnd"/>
            <w:r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>, P. International Economics, 1999, Vol A</w:t>
            </w:r>
            <w:r w:rsidR="00C813DE"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>.</w:t>
            </w:r>
            <w:r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 xml:space="preserve"> Ed: </w:t>
            </w:r>
            <w:proofErr w:type="spellStart"/>
            <w:r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>Papazisi</w:t>
            </w:r>
            <w:proofErr w:type="spellEnd"/>
            <w:r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n-US"/>
              </w:rPr>
              <w:t xml:space="preserve"> (in Greek)</w:t>
            </w:r>
          </w:p>
        </w:tc>
      </w:tr>
    </w:tbl>
    <w:p w:rsidR="00E653C1" w:rsidRPr="004407D8" w:rsidRDefault="00E653C1">
      <w:pPr>
        <w:rPr>
          <w:lang w:val="en-US"/>
        </w:rPr>
      </w:pPr>
    </w:p>
    <w:sectPr w:rsidR="00E653C1" w:rsidRPr="004407D8" w:rsidSect="00096AF5">
      <w:pgSz w:w="11906" w:h="16838"/>
      <w:pgMar w:top="1440" w:right="1800" w:bottom="1440" w:left="180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075"/>
    <w:multiLevelType w:val="hybridMultilevel"/>
    <w:tmpl w:val="C5CCD1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667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04A97B21"/>
    <w:multiLevelType w:val="hybridMultilevel"/>
    <w:tmpl w:val="F00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1352C"/>
    <w:multiLevelType w:val="singleLevel"/>
    <w:tmpl w:val="35E62FB8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 w15:restartNumberingAfterBreak="0">
    <w:nsid w:val="08902E10"/>
    <w:multiLevelType w:val="hybridMultilevel"/>
    <w:tmpl w:val="8FD081B6"/>
    <w:lvl w:ilvl="0" w:tplc="04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362606"/>
    <w:multiLevelType w:val="hybridMultilevel"/>
    <w:tmpl w:val="F54046F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7F7"/>
    <w:multiLevelType w:val="hybridMultilevel"/>
    <w:tmpl w:val="B0BE12B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9573788"/>
    <w:multiLevelType w:val="hybridMultilevel"/>
    <w:tmpl w:val="43881E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F28F4"/>
    <w:multiLevelType w:val="hybridMultilevel"/>
    <w:tmpl w:val="B8029C6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67390"/>
    <w:multiLevelType w:val="hybridMultilevel"/>
    <w:tmpl w:val="3EE0A302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07633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2" w15:restartNumberingAfterBreak="0">
    <w:nsid w:val="60CE045B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3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7F010F69"/>
    <w:multiLevelType w:val="hybridMultilevel"/>
    <w:tmpl w:val="31ACEA96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3"/>
  </w:num>
  <w:num w:numId="4">
    <w:abstractNumId w:val="10"/>
  </w:num>
  <w:num w:numId="5">
    <w:abstractNumId w:val="14"/>
  </w:num>
  <w:num w:numId="6">
    <w:abstractNumId w:val="7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2"/>
  </w:num>
  <w:num w:numId="14">
    <w:abstractNumId w:val="9"/>
  </w:num>
  <w:num w:numId="15">
    <w:abstractNumId w:val="5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07AB8"/>
    <w:rsid w:val="00022BE3"/>
    <w:rsid w:val="00050B81"/>
    <w:rsid w:val="00054EC4"/>
    <w:rsid w:val="000613B8"/>
    <w:rsid w:val="00063F09"/>
    <w:rsid w:val="00070F33"/>
    <w:rsid w:val="00096AF5"/>
    <w:rsid w:val="000C740D"/>
    <w:rsid w:val="00104BA3"/>
    <w:rsid w:val="001A3F9B"/>
    <w:rsid w:val="001D341B"/>
    <w:rsid w:val="002126D3"/>
    <w:rsid w:val="002634E4"/>
    <w:rsid w:val="002B37F5"/>
    <w:rsid w:val="0033462A"/>
    <w:rsid w:val="0035777A"/>
    <w:rsid w:val="00386E36"/>
    <w:rsid w:val="003B45BC"/>
    <w:rsid w:val="003C27A8"/>
    <w:rsid w:val="003C2B47"/>
    <w:rsid w:val="004407D8"/>
    <w:rsid w:val="00465637"/>
    <w:rsid w:val="0049495F"/>
    <w:rsid w:val="004F5816"/>
    <w:rsid w:val="005256C8"/>
    <w:rsid w:val="00542B73"/>
    <w:rsid w:val="00555B2C"/>
    <w:rsid w:val="00570308"/>
    <w:rsid w:val="005851A6"/>
    <w:rsid w:val="005876E1"/>
    <w:rsid w:val="005F5141"/>
    <w:rsid w:val="00600FB4"/>
    <w:rsid w:val="00643CA0"/>
    <w:rsid w:val="006D2CC9"/>
    <w:rsid w:val="006E0646"/>
    <w:rsid w:val="006F09D3"/>
    <w:rsid w:val="00726337"/>
    <w:rsid w:val="00795E94"/>
    <w:rsid w:val="007D1F85"/>
    <w:rsid w:val="008343A9"/>
    <w:rsid w:val="008533F0"/>
    <w:rsid w:val="00907017"/>
    <w:rsid w:val="00933174"/>
    <w:rsid w:val="0094771B"/>
    <w:rsid w:val="009504C3"/>
    <w:rsid w:val="00952292"/>
    <w:rsid w:val="00966446"/>
    <w:rsid w:val="00974C95"/>
    <w:rsid w:val="00976AB1"/>
    <w:rsid w:val="009A0DEB"/>
    <w:rsid w:val="009E08D3"/>
    <w:rsid w:val="00A17C67"/>
    <w:rsid w:val="00A3302B"/>
    <w:rsid w:val="00A45BD0"/>
    <w:rsid w:val="00A52892"/>
    <w:rsid w:val="00A84964"/>
    <w:rsid w:val="00B0033A"/>
    <w:rsid w:val="00B25922"/>
    <w:rsid w:val="00B66EDB"/>
    <w:rsid w:val="00B96DE3"/>
    <w:rsid w:val="00BB7B48"/>
    <w:rsid w:val="00BE2E0A"/>
    <w:rsid w:val="00BE4FAD"/>
    <w:rsid w:val="00C20232"/>
    <w:rsid w:val="00C813DE"/>
    <w:rsid w:val="00CB262E"/>
    <w:rsid w:val="00CD2D2E"/>
    <w:rsid w:val="00D12945"/>
    <w:rsid w:val="00D32469"/>
    <w:rsid w:val="00D84B0E"/>
    <w:rsid w:val="00E14220"/>
    <w:rsid w:val="00E653C1"/>
    <w:rsid w:val="00E65C71"/>
    <w:rsid w:val="00F003F3"/>
    <w:rsid w:val="00F0450F"/>
    <w:rsid w:val="00F8516B"/>
    <w:rsid w:val="00FC37AE"/>
    <w:rsid w:val="00FD434A"/>
    <w:rsid w:val="00F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BCE3A9-1E56-475F-84E4-6FE79B9D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B2C"/>
    <w:pPr>
      <w:spacing w:after="200" w:line="276" w:lineRule="auto"/>
    </w:pPr>
    <w:rPr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  <w:style w:type="character" w:styleId="Hyperlink">
    <w:name w:val="Hyperlink"/>
    <w:uiPriority w:val="99"/>
    <w:rsid w:val="009A0DEB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49495F"/>
    <w:rPr>
      <w:rFonts w:cs="Times New Roman"/>
      <w:color w:val="800080"/>
      <w:u w:val="single"/>
    </w:rPr>
  </w:style>
  <w:style w:type="paragraph" w:customStyle="1" w:styleId="Default">
    <w:name w:val="Default"/>
    <w:rsid w:val="009E08D3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9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peneclass.aua.gr/courses/ETDA10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ipsil</dc:creator>
  <cp:lastModifiedBy>User</cp:lastModifiedBy>
  <cp:revision>2</cp:revision>
  <dcterms:created xsi:type="dcterms:W3CDTF">2026-02-20T12:10:00Z</dcterms:created>
  <dcterms:modified xsi:type="dcterms:W3CDTF">2026-02-20T12:10:00Z</dcterms:modified>
</cp:coreProperties>
</file>