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43AA" w14:textId="77777777" w:rsidR="00E653C1" w:rsidRPr="00E40003" w:rsidRDefault="00E653C1" w:rsidP="00050B81">
      <w:pPr>
        <w:spacing w:before="120" w:after="0"/>
        <w:jc w:val="center"/>
        <w:rPr>
          <w:rFonts w:asciiTheme="minorHAnsi" w:hAnsiTheme="minorHAnsi" w:cstheme="minorHAnsi"/>
          <w:sz w:val="20"/>
          <w:szCs w:val="20"/>
          <w:lang w:val="en-US"/>
        </w:rPr>
      </w:pPr>
      <w:bookmarkStart w:id="0" w:name="_GoBack"/>
      <w:bookmarkEnd w:id="0"/>
      <w:r w:rsidRPr="00E40003">
        <w:rPr>
          <w:rFonts w:asciiTheme="minorHAnsi" w:hAnsiTheme="minorHAnsi" w:cstheme="minorHAnsi"/>
          <w:b/>
          <w:sz w:val="20"/>
          <w:szCs w:val="20"/>
        </w:rPr>
        <w:t>COURSE LAYOUT</w:t>
      </w:r>
    </w:p>
    <w:p w14:paraId="136BC6B3" w14:textId="77777777" w:rsidR="00E653C1" w:rsidRPr="00E40003" w:rsidRDefault="00E653C1" w:rsidP="00050B81">
      <w:pPr>
        <w:widowControl w:val="0"/>
        <w:numPr>
          <w:ilvl w:val="0"/>
          <w:numId w:val="1"/>
        </w:numPr>
        <w:autoSpaceDE w:val="0"/>
        <w:autoSpaceDN w:val="0"/>
        <w:adjustRightInd w:val="0"/>
        <w:spacing w:before="120" w:after="0" w:line="240" w:lineRule="auto"/>
        <w:ind w:left="357" w:hanging="357"/>
        <w:rPr>
          <w:rFonts w:asciiTheme="minorHAnsi" w:hAnsiTheme="minorHAnsi" w:cstheme="minorHAnsi"/>
          <w:b/>
          <w:sz w:val="20"/>
          <w:szCs w:val="20"/>
          <w:lang w:val="en-US"/>
        </w:rPr>
      </w:pPr>
      <w:r w:rsidRPr="00E40003">
        <w:rPr>
          <w:rFonts w:asciiTheme="minorHAnsi" w:hAnsiTheme="minorHAnsi" w:cstheme="minorHAnsi"/>
          <w:b/>
          <w:sz w:val="20"/>
          <w:szCs w:val="2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1086"/>
        <w:gridCol w:w="1248"/>
        <w:gridCol w:w="1194"/>
        <w:gridCol w:w="328"/>
        <w:gridCol w:w="1388"/>
      </w:tblGrid>
      <w:tr w:rsidR="00E653C1" w:rsidRPr="002029BF" w14:paraId="4E006868" w14:textId="77777777" w:rsidTr="001A3F9B">
        <w:tc>
          <w:tcPr>
            <w:tcW w:w="3205" w:type="dxa"/>
            <w:shd w:val="clear" w:color="auto" w:fill="DDD9C3"/>
          </w:tcPr>
          <w:p w14:paraId="28B270E9" w14:textId="77777777" w:rsidR="00E653C1" w:rsidRPr="00E40003" w:rsidRDefault="00E653C1" w:rsidP="00050B81">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SCHOOL</w:t>
            </w:r>
          </w:p>
        </w:tc>
        <w:tc>
          <w:tcPr>
            <w:tcW w:w="5231" w:type="dxa"/>
            <w:gridSpan w:val="5"/>
          </w:tcPr>
          <w:p w14:paraId="60A250BE" w14:textId="201172DF" w:rsidR="00E653C1" w:rsidRPr="00E40003" w:rsidRDefault="00E40003" w:rsidP="00050B81">
            <w:pPr>
              <w:spacing w:after="0" w:line="240" w:lineRule="auto"/>
              <w:rPr>
                <w:rFonts w:asciiTheme="minorHAnsi" w:hAnsiTheme="minorHAnsi" w:cstheme="minorHAnsi"/>
                <w:b/>
                <w:bCs/>
                <w:caps/>
                <w:sz w:val="20"/>
                <w:szCs w:val="20"/>
                <w:lang w:eastAsia="en-GB"/>
              </w:rPr>
            </w:pPr>
            <w:r w:rsidRPr="007C60D0">
              <w:rPr>
                <w:rStyle w:val="Strong"/>
                <w:rFonts w:asciiTheme="minorHAnsi" w:hAnsiTheme="minorHAnsi" w:cstheme="minorHAnsi"/>
                <w:b w:val="0"/>
                <w:bCs w:val="0"/>
                <w:caps/>
                <w:color w:val="333333"/>
                <w:sz w:val="20"/>
                <w:szCs w:val="20"/>
                <w:shd w:val="clear" w:color="auto" w:fill="F5F5F5"/>
                <w:lang w:val="en-US"/>
              </w:rPr>
              <w:t>Applied Economics and Social Sciences</w:t>
            </w:r>
          </w:p>
        </w:tc>
      </w:tr>
      <w:tr w:rsidR="00E653C1" w:rsidRPr="00E40003" w14:paraId="75A200EB" w14:textId="77777777" w:rsidTr="001A3F9B">
        <w:tc>
          <w:tcPr>
            <w:tcW w:w="3205" w:type="dxa"/>
            <w:shd w:val="clear" w:color="auto" w:fill="DDD9C3"/>
          </w:tcPr>
          <w:p w14:paraId="00B24064" w14:textId="77777777" w:rsidR="00E653C1" w:rsidRPr="00E40003" w:rsidRDefault="00E653C1" w:rsidP="00050B81">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DEPARTMENT</w:t>
            </w:r>
          </w:p>
        </w:tc>
        <w:tc>
          <w:tcPr>
            <w:tcW w:w="5231" w:type="dxa"/>
            <w:gridSpan w:val="5"/>
          </w:tcPr>
          <w:p w14:paraId="515CF14D" w14:textId="6F4FBC7A" w:rsidR="00E653C1" w:rsidRPr="00E40003" w:rsidRDefault="005F5A3D" w:rsidP="00050B81">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 xml:space="preserve">AGRICULTURAL ECONOMICS </w:t>
            </w:r>
            <w:r w:rsidR="00E40003" w:rsidRPr="00E40003">
              <w:rPr>
                <w:rFonts w:asciiTheme="minorHAnsi" w:hAnsiTheme="minorHAnsi" w:cstheme="minorHAnsi"/>
                <w:sz w:val="20"/>
                <w:szCs w:val="20"/>
                <w:lang w:val="en-US"/>
              </w:rPr>
              <w:t>&amp;</w:t>
            </w:r>
            <w:r w:rsidRPr="00E40003">
              <w:rPr>
                <w:rFonts w:asciiTheme="minorHAnsi" w:hAnsiTheme="minorHAnsi" w:cstheme="minorHAnsi"/>
                <w:sz w:val="20"/>
                <w:szCs w:val="20"/>
                <w:lang w:val="en-US"/>
              </w:rPr>
              <w:t xml:space="preserve"> DEVELOPMENT</w:t>
            </w:r>
          </w:p>
        </w:tc>
      </w:tr>
      <w:tr w:rsidR="00E653C1" w:rsidRPr="00E40003" w14:paraId="0F1BD446" w14:textId="77777777" w:rsidTr="001A3F9B">
        <w:tc>
          <w:tcPr>
            <w:tcW w:w="3205" w:type="dxa"/>
            <w:shd w:val="clear" w:color="auto" w:fill="DDD9C3"/>
          </w:tcPr>
          <w:p w14:paraId="630A3CE4" w14:textId="77777777" w:rsidR="00E653C1" w:rsidRPr="00E40003" w:rsidRDefault="00E653C1" w:rsidP="00050B81">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STUDY LEVEL</w:t>
            </w:r>
          </w:p>
        </w:tc>
        <w:tc>
          <w:tcPr>
            <w:tcW w:w="5231" w:type="dxa"/>
            <w:gridSpan w:val="5"/>
          </w:tcPr>
          <w:p w14:paraId="1ACEEB0B" w14:textId="77777777" w:rsidR="00E653C1" w:rsidRPr="00E40003" w:rsidRDefault="00E653C1" w:rsidP="00050B81">
            <w:pPr>
              <w:spacing w:after="0" w:line="240" w:lineRule="auto"/>
              <w:rPr>
                <w:rFonts w:asciiTheme="minorHAnsi" w:hAnsiTheme="minorHAnsi" w:cstheme="minorHAnsi"/>
                <w:sz w:val="20"/>
                <w:szCs w:val="20"/>
              </w:rPr>
            </w:pPr>
            <w:proofErr w:type="spellStart"/>
            <w:r w:rsidRPr="00E40003">
              <w:rPr>
                <w:rFonts w:asciiTheme="minorHAnsi" w:hAnsiTheme="minorHAnsi" w:cstheme="minorHAnsi"/>
                <w:i/>
                <w:sz w:val="20"/>
                <w:szCs w:val="20"/>
              </w:rPr>
              <w:t>Undergraduate</w:t>
            </w:r>
            <w:proofErr w:type="spellEnd"/>
          </w:p>
        </w:tc>
      </w:tr>
      <w:tr w:rsidR="00E653C1" w:rsidRPr="00E40003" w14:paraId="3CF26F2F" w14:textId="77777777" w:rsidTr="001A3F9B">
        <w:tc>
          <w:tcPr>
            <w:tcW w:w="3205" w:type="dxa"/>
            <w:shd w:val="clear" w:color="auto" w:fill="DDD9C3"/>
          </w:tcPr>
          <w:p w14:paraId="39AB3BA6" w14:textId="77777777" w:rsidR="00E653C1" w:rsidRPr="00E40003" w:rsidRDefault="00E653C1" w:rsidP="00050B81">
            <w:pPr>
              <w:spacing w:after="0" w:line="240" w:lineRule="auto"/>
              <w:jc w:val="right"/>
              <w:rPr>
                <w:rFonts w:asciiTheme="minorHAnsi" w:hAnsiTheme="minorHAnsi" w:cstheme="minorHAnsi"/>
                <w:b/>
                <w:sz w:val="20"/>
                <w:szCs w:val="20"/>
                <w:lang w:val="en-US"/>
              </w:rPr>
            </w:pPr>
            <w:r w:rsidRPr="00E40003">
              <w:rPr>
                <w:rFonts w:asciiTheme="minorHAnsi" w:hAnsiTheme="minorHAnsi" w:cstheme="minorHAnsi"/>
                <w:b/>
                <w:sz w:val="20"/>
                <w:szCs w:val="20"/>
              </w:rPr>
              <w:t>COURSE CODE</w:t>
            </w:r>
          </w:p>
        </w:tc>
        <w:tc>
          <w:tcPr>
            <w:tcW w:w="1135" w:type="dxa"/>
          </w:tcPr>
          <w:p w14:paraId="791C2E50" w14:textId="41287D6B" w:rsidR="00E653C1" w:rsidRPr="00E40003" w:rsidRDefault="00F932E8" w:rsidP="00050B81">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269</w:t>
            </w:r>
          </w:p>
        </w:tc>
        <w:tc>
          <w:tcPr>
            <w:tcW w:w="2505" w:type="dxa"/>
            <w:gridSpan w:val="2"/>
            <w:shd w:val="clear" w:color="auto" w:fill="DDD9C3"/>
          </w:tcPr>
          <w:p w14:paraId="49299931" w14:textId="77777777" w:rsidR="00E653C1" w:rsidRPr="00E40003" w:rsidRDefault="00E653C1" w:rsidP="00050B81">
            <w:pPr>
              <w:spacing w:after="0" w:line="240" w:lineRule="auto"/>
              <w:jc w:val="right"/>
              <w:rPr>
                <w:rFonts w:asciiTheme="minorHAnsi" w:hAnsiTheme="minorHAnsi" w:cstheme="minorHAnsi"/>
                <w:b/>
                <w:sz w:val="20"/>
                <w:szCs w:val="20"/>
                <w:lang w:val="en-US"/>
              </w:rPr>
            </w:pPr>
            <w:r w:rsidRPr="00E40003">
              <w:rPr>
                <w:rFonts w:asciiTheme="minorHAnsi" w:hAnsiTheme="minorHAnsi" w:cstheme="minorHAnsi"/>
                <w:b/>
                <w:sz w:val="20"/>
                <w:szCs w:val="20"/>
              </w:rPr>
              <w:t>SEMESTER</w:t>
            </w:r>
          </w:p>
        </w:tc>
        <w:tc>
          <w:tcPr>
            <w:tcW w:w="1591" w:type="dxa"/>
            <w:gridSpan w:val="2"/>
          </w:tcPr>
          <w:p w14:paraId="5BE6B674" w14:textId="3421A3C7" w:rsidR="00E653C1" w:rsidRPr="00E40003" w:rsidRDefault="00A65960" w:rsidP="005F5A3D">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3</w:t>
            </w:r>
          </w:p>
        </w:tc>
      </w:tr>
      <w:tr w:rsidR="00E653C1" w:rsidRPr="00E40003" w14:paraId="7072BEE2" w14:textId="77777777" w:rsidTr="001A3F9B">
        <w:trPr>
          <w:trHeight w:val="375"/>
        </w:trPr>
        <w:tc>
          <w:tcPr>
            <w:tcW w:w="3205" w:type="dxa"/>
            <w:shd w:val="clear" w:color="auto" w:fill="DDD9C3"/>
            <w:vAlign w:val="center"/>
          </w:tcPr>
          <w:p w14:paraId="3BA03F42" w14:textId="77777777" w:rsidR="00E653C1" w:rsidRPr="00E40003" w:rsidRDefault="00E653C1" w:rsidP="0049495F">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COURSE TITLE</w:t>
            </w:r>
          </w:p>
        </w:tc>
        <w:tc>
          <w:tcPr>
            <w:tcW w:w="5231" w:type="dxa"/>
            <w:gridSpan w:val="5"/>
            <w:vAlign w:val="center"/>
          </w:tcPr>
          <w:p w14:paraId="0DA79102" w14:textId="2DE357A8" w:rsidR="00E653C1" w:rsidRPr="00E40003" w:rsidRDefault="007C5AD7" w:rsidP="00542B73">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Accounting I</w:t>
            </w:r>
          </w:p>
        </w:tc>
      </w:tr>
      <w:tr w:rsidR="00E653C1" w:rsidRPr="00E40003" w14:paraId="2AF9E0E3" w14:textId="77777777" w:rsidTr="001A3F9B">
        <w:trPr>
          <w:trHeight w:val="196"/>
        </w:trPr>
        <w:tc>
          <w:tcPr>
            <w:tcW w:w="5637" w:type="dxa"/>
            <w:gridSpan w:val="3"/>
            <w:shd w:val="clear" w:color="auto" w:fill="DDD9C3"/>
            <w:vAlign w:val="center"/>
          </w:tcPr>
          <w:p w14:paraId="7D11D70A" w14:textId="77777777" w:rsidR="00E653C1" w:rsidRPr="00E40003" w:rsidRDefault="00E653C1" w:rsidP="003C27A8">
            <w:pPr>
              <w:spacing w:after="0" w:line="240" w:lineRule="auto"/>
              <w:jc w:val="center"/>
              <w:rPr>
                <w:rFonts w:asciiTheme="minorHAnsi" w:hAnsiTheme="minorHAnsi" w:cstheme="minorHAnsi"/>
                <w:b/>
                <w:sz w:val="20"/>
                <w:szCs w:val="20"/>
              </w:rPr>
            </w:pPr>
            <w:r w:rsidRPr="00E40003">
              <w:rPr>
                <w:rFonts w:asciiTheme="minorHAnsi" w:hAnsiTheme="minorHAnsi" w:cstheme="minorHAnsi"/>
                <w:b/>
                <w:sz w:val="20"/>
                <w:szCs w:val="20"/>
              </w:rPr>
              <w:t>INDEPENDENT TEACHING ACTIVITIES</w:t>
            </w:r>
            <w:r w:rsidRPr="00E40003">
              <w:rPr>
                <w:rFonts w:asciiTheme="minorHAnsi" w:hAnsiTheme="minorHAnsi" w:cstheme="minorHAnsi"/>
                <w:b/>
                <w:sz w:val="20"/>
                <w:szCs w:val="20"/>
              </w:rPr>
              <w:br/>
            </w:r>
          </w:p>
        </w:tc>
        <w:tc>
          <w:tcPr>
            <w:tcW w:w="1559" w:type="dxa"/>
            <w:gridSpan w:val="2"/>
            <w:shd w:val="clear" w:color="auto" w:fill="DDD9C3"/>
            <w:vAlign w:val="center"/>
          </w:tcPr>
          <w:p w14:paraId="30738D0D" w14:textId="77777777" w:rsidR="00E653C1" w:rsidRPr="00E40003" w:rsidRDefault="00E653C1" w:rsidP="00050B81">
            <w:pPr>
              <w:spacing w:after="0" w:line="240" w:lineRule="auto"/>
              <w:jc w:val="center"/>
              <w:rPr>
                <w:rFonts w:asciiTheme="minorHAnsi" w:hAnsiTheme="minorHAnsi" w:cstheme="minorHAnsi"/>
                <w:b/>
                <w:sz w:val="20"/>
                <w:szCs w:val="20"/>
              </w:rPr>
            </w:pPr>
            <w:r w:rsidRPr="00E40003">
              <w:rPr>
                <w:rFonts w:asciiTheme="minorHAnsi" w:hAnsiTheme="minorHAnsi" w:cstheme="minorHAnsi"/>
                <w:b/>
                <w:sz w:val="20"/>
                <w:szCs w:val="20"/>
              </w:rPr>
              <w:t>WEEKLY TEACHING HOURS</w:t>
            </w:r>
          </w:p>
        </w:tc>
        <w:tc>
          <w:tcPr>
            <w:tcW w:w="1240" w:type="dxa"/>
            <w:shd w:val="clear" w:color="auto" w:fill="DDD9C3"/>
            <w:vAlign w:val="center"/>
          </w:tcPr>
          <w:p w14:paraId="5BF6ED49" w14:textId="77777777" w:rsidR="00E653C1" w:rsidRPr="00E40003" w:rsidRDefault="006A29BB" w:rsidP="00050B81">
            <w:pPr>
              <w:spacing w:after="0" w:line="240" w:lineRule="auto"/>
              <w:jc w:val="center"/>
              <w:rPr>
                <w:rFonts w:asciiTheme="minorHAnsi" w:hAnsiTheme="minorHAnsi" w:cstheme="minorHAnsi"/>
                <w:b/>
                <w:sz w:val="20"/>
                <w:szCs w:val="20"/>
              </w:rPr>
            </w:pPr>
            <w:r w:rsidRPr="00E40003">
              <w:rPr>
                <w:rFonts w:asciiTheme="minorHAnsi" w:hAnsiTheme="minorHAnsi" w:cstheme="minorHAnsi"/>
                <w:b/>
                <w:sz w:val="20"/>
                <w:szCs w:val="20"/>
                <w:lang w:val="en-US"/>
              </w:rPr>
              <w:t>CREDITS/</w:t>
            </w:r>
            <w:r w:rsidR="00E653C1" w:rsidRPr="00E40003">
              <w:rPr>
                <w:rFonts w:asciiTheme="minorHAnsi" w:hAnsiTheme="minorHAnsi" w:cstheme="minorHAnsi"/>
                <w:b/>
                <w:sz w:val="20"/>
                <w:szCs w:val="20"/>
              </w:rPr>
              <w:t>ECTS</w:t>
            </w:r>
          </w:p>
        </w:tc>
      </w:tr>
      <w:tr w:rsidR="00E653C1" w:rsidRPr="00E40003" w14:paraId="1F952DA2" w14:textId="77777777" w:rsidTr="00952292">
        <w:trPr>
          <w:trHeight w:val="194"/>
        </w:trPr>
        <w:tc>
          <w:tcPr>
            <w:tcW w:w="5637" w:type="dxa"/>
            <w:gridSpan w:val="3"/>
          </w:tcPr>
          <w:p w14:paraId="4F35365C" w14:textId="3BC61B92" w:rsidR="00E653C1" w:rsidRPr="00E40003" w:rsidRDefault="00E653C1" w:rsidP="000130AC">
            <w:pPr>
              <w:spacing w:after="0" w:line="240" w:lineRule="auto"/>
              <w:jc w:val="right"/>
              <w:rPr>
                <w:rFonts w:asciiTheme="minorHAnsi" w:hAnsiTheme="minorHAnsi" w:cstheme="minorHAnsi"/>
                <w:sz w:val="20"/>
                <w:szCs w:val="20"/>
                <w:lang w:val="en-US"/>
              </w:rPr>
            </w:pPr>
            <w:r w:rsidRPr="00E40003">
              <w:rPr>
                <w:rFonts w:asciiTheme="minorHAnsi" w:hAnsiTheme="minorHAnsi" w:cstheme="minorHAnsi"/>
                <w:sz w:val="20"/>
                <w:szCs w:val="20"/>
              </w:rPr>
              <w:t xml:space="preserve">LECTURES and </w:t>
            </w:r>
            <w:r w:rsidR="00E40003">
              <w:rPr>
                <w:rFonts w:asciiTheme="minorHAnsi" w:hAnsiTheme="minorHAnsi" w:cstheme="minorHAnsi"/>
                <w:sz w:val="20"/>
                <w:szCs w:val="20"/>
                <w:lang w:val="en-US"/>
              </w:rPr>
              <w:t>TUTORIALS</w:t>
            </w:r>
          </w:p>
        </w:tc>
        <w:tc>
          <w:tcPr>
            <w:tcW w:w="1559" w:type="dxa"/>
            <w:gridSpan w:val="2"/>
          </w:tcPr>
          <w:p w14:paraId="477355B7" w14:textId="74EAC282" w:rsidR="00E653C1" w:rsidRPr="00E40003" w:rsidRDefault="00E40003" w:rsidP="00726337">
            <w:pPr>
              <w:spacing w:after="0" w:line="240" w:lineRule="auto"/>
              <w:jc w:val="center"/>
              <w:rPr>
                <w:rFonts w:asciiTheme="minorHAnsi" w:hAnsiTheme="minorHAnsi" w:cstheme="minorHAnsi"/>
                <w:sz w:val="20"/>
                <w:szCs w:val="20"/>
                <w:vertAlign w:val="subscript"/>
                <w:lang w:val="en-US"/>
              </w:rPr>
            </w:pPr>
            <w:r>
              <w:rPr>
                <w:rFonts w:asciiTheme="minorHAnsi" w:hAnsiTheme="minorHAnsi" w:cstheme="minorHAnsi"/>
                <w:sz w:val="20"/>
                <w:szCs w:val="20"/>
                <w:lang w:val="en-US"/>
              </w:rPr>
              <w:t>5</w:t>
            </w:r>
          </w:p>
        </w:tc>
        <w:tc>
          <w:tcPr>
            <w:tcW w:w="1240" w:type="dxa"/>
          </w:tcPr>
          <w:p w14:paraId="2EAC35B5" w14:textId="245387BA" w:rsidR="00E653C1" w:rsidRPr="00E40003" w:rsidRDefault="00E40003" w:rsidP="00907017">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5</w:t>
            </w:r>
          </w:p>
        </w:tc>
      </w:tr>
      <w:tr w:rsidR="00E653C1" w:rsidRPr="00E40003" w14:paraId="580AC207" w14:textId="77777777" w:rsidTr="00952292">
        <w:trPr>
          <w:trHeight w:val="194"/>
        </w:trPr>
        <w:tc>
          <w:tcPr>
            <w:tcW w:w="5637" w:type="dxa"/>
            <w:gridSpan w:val="3"/>
          </w:tcPr>
          <w:p w14:paraId="39046144" w14:textId="77777777" w:rsidR="00E653C1" w:rsidRPr="00E40003" w:rsidRDefault="00E653C1" w:rsidP="00050B81">
            <w:pPr>
              <w:spacing w:after="0" w:line="240" w:lineRule="auto"/>
              <w:jc w:val="right"/>
              <w:rPr>
                <w:rFonts w:asciiTheme="minorHAnsi" w:hAnsiTheme="minorHAnsi" w:cstheme="minorHAnsi"/>
                <w:b/>
                <w:sz w:val="20"/>
                <w:szCs w:val="20"/>
                <w:lang w:val="en-US"/>
              </w:rPr>
            </w:pPr>
          </w:p>
        </w:tc>
        <w:tc>
          <w:tcPr>
            <w:tcW w:w="1559" w:type="dxa"/>
            <w:gridSpan w:val="2"/>
          </w:tcPr>
          <w:p w14:paraId="78143721" w14:textId="77777777" w:rsidR="00E653C1" w:rsidRPr="00E40003" w:rsidRDefault="00E653C1" w:rsidP="00050B81">
            <w:pPr>
              <w:spacing w:after="0" w:line="240" w:lineRule="auto"/>
              <w:jc w:val="right"/>
              <w:rPr>
                <w:rFonts w:asciiTheme="minorHAnsi" w:hAnsiTheme="minorHAnsi" w:cstheme="minorHAnsi"/>
                <w:sz w:val="20"/>
                <w:szCs w:val="20"/>
                <w:lang w:val="en-US"/>
              </w:rPr>
            </w:pPr>
          </w:p>
        </w:tc>
        <w:tc>
          <w:tcPr>
            <w:tcW w:w="1240" w:type="dxa"/>
          </w:tcPr>
          <w:p w14:paraId="3A93ED7E" w14:textId="77777777" w:rsidR="00E653C1" w:rsidRPr="00E40003" w:rsidRDefault="00E653C1" w:rsidP="00050B81">
            <w:pPr>
              <w:spacing w:after="0" w:line="240" w:lineRule="auto"/>
              <w:rPr>
                <w:rFonts w:asciiTheme="minorHAnsi" w:hAnsiTheme="minorHAnsi" w:cstheme="minorHAnsi"/>
                <w:sz w:val="20"/>
                <w:szCs w:val="20"/>
                <w:lang w:val="en-US"/>
              </w:rPr>
            </w:pPr>
          </w:p>
        </w:tc>
      </w:tr>
      <w:tr w:rsidR="00E653C1" w:rsidRPr="00E40003" w14:paraId="0B066A5E" w14:textId="77777777" w:rsidTr="00952292">
        <w:trPr>
          <w:trHeight w:val="194"/>
        </w:trPr>
        <w:tc>
          <w:tcPr>
            <w:tcW w:w="5637" w:type="dxa"/>
            <w:gridSpan w:val="3"/>
          </w:tcPr>
          <w:p w14:paraId="2FC27CC8" w14:textId="77777777" w:rsidR="00E653C1" w:rsidRPr="00E40003" w:rsidRDefault="00E653C1" w:rsidP="00050B81">
            <w:pPr>
              <w:spacing w:after="0" w:line="240" w:lineRule="auto"/>
              <w:rPr>
                <w:rFonts w:asciiTheme="minorHAnsi" w:hAnsiTheme="minorHAnsi" w:cstheme="minorHAnsi"/>
                <w:b/>
                <w:sz w:val="20"/>
                <w:szCs w:val="20"/>
                <w:lang w:val="en-US"/>
              </w:rPr>
            </w:pPr>
          </w:p>
        </w:tc>
        <w:tc>
          <w:tcPr>
            <w:tcW w:w="1559" w:type="dxa"/>
            <w:gridSpan w:val="2"/>
          </w:tcPr>
          <w:p w14:paraId="5339D042" w14:textId="77777777" w:rsidR="00E653C1" w:rsidRPr="00E40003" w:rsidRDefault="00E653C1" w:rsidP="00050B81">
            <w:pPr>
              <w:spacing w:after="0" w:line="240" w:lineRule="auto"/>
              <w:jc w:val="right"/>
              <w:rPr>
                <w:rFonts w:asciiTheme="minorHAnsi" w:hAnsiTheme="minorHAnsi" w:cstheme="minorHAnsi"/>
                <w:sz w:val="20"/>
                <w:szCs w:val="20"/>
                <w:lang w:val="en-US"/>
              </w:rPr>
            </w:pPr>
          </w:p>
        </w:tc>
        <w:tc>
          <w:tcPr>
            <w:tcW w:w="1240" w:type="dxa"/>
          </w:tcPr>
          <w:p w14:paraId="6BF75861" w14:textId="77777777" w:rsidR="00E653C1" w:rsidRPr="00E40003" w:rsidRDefault="00E653C1" w:rsidP="00050B81">
            <w:pPr>
              <w:spacing w:after="0" w:line="240" w:lineRule="auto"/>
              <w:rPr>
                <w:rFonts w:asciiTheme="minorHAnsi" w:hAnsiTheme="minorHAnsi" w:cstheme="minorHAnsi"/>
                <w:sz w:val="20"/>
                <w:szCs w:val="20"/>
                <w:lang w:val="en-US"/>
              </w:rPr>
            </w:pPr>
          </w:p>
        </w:tc>
      </w:tr>
      <w:tr w:rsidR="00E653C1" w:rsidRPr="00E40003" w14:paraId="4721A581" w14:textId="77777777" w:rsidTr="001A3F9B">
        <w:trPr>
          <w:trHeight w:val="194"/>
        </w:trPr>
        <w:tc>
          <w:tcPr>
            <w:tcW w:w="5637" w:type="dxa"/>
            <w:gridSpan w:val="3"/>
            <w:shd w:val="clear" w:color="auto" w:fill="DDD9C3"/>
          </w:tcPr>
          <w:p w14:paraId="102B45A2" w14:textId="77777777" w:rsidR="00E653C1" w:rsidRPr="00E40003" w:rsidRDefault="00E653C1" w:rsidP="00050B81">
            <w:pPr>
              <w:spacing w:after="0" w:line="240" w:lineRule="auto"/>
              <w:rPr>
                <w:rFonts w:asciiTheme="minorHAnsi" w:hAnsiTheme="minorHAnsi" w:cstheme="minorHAnsi"/>
                <w:i/>
                <w:sz w:val="20"/>
                <w:szCs w:val="20"/>
                <w:lang w:val="en-US"/>
              </w:rPr>
            </w:pPr>
          </w:p>
        </w:tc>
        <w:tc>
          <w:tcPr>
            <w:tcW w:w="1559" w:type="dxa"/>
            <w:gridSpan w:val="2"/>
          </w:tcPr>
          <w:p w14:paraId="671B1524" w14:textId="77777777" w:rsidR="00E653C1" w:rsidRPr="00E40003" w:rsidRDefault="00E653C1" w:rsidP="00050B81">
            <w:pPr>
              <w:spacing w:after="0" w:line="240" w:lineRule="auto"/>
              <w:jc w:val="right"/>
              <w:rPr>
                <w:rFonts w:asciiTheme="minorHAnsi" w:hAnsiTheme="minorHAnsi" w:cstheme="minorHAnsi"/>
                <w:sz w:val="20"/>
                <w:szCs w:val="20"/>
                <w:lang w:val="en-US"/>
              </w:rPr>
            </w:pPr>
          </w:p>
        </w:tc>
        <w:tc>
          <w:tcPr>
            <w:tcW w:w="1240" w:type="dxa"/>
          </w:tcPr>
          <w:p w14:paraId="1506F640" w14:textId="77777777" w:rsidR="00E653C1" w:rsidRPr="00E40003" w:rsidRDefault="00E653C1" w:rsidP="00050B81">
            <w:pPr>
              <w:spacing w:after="0" w:line="240" w:lineRule="auto"/>
              <w:rPr>
                <w:rFonts w:asciiTheme="minorHAnsi" w:hAnsiTheme="minorHAnsi" w:cstheme="minorHAnsi"/>
                <w:sz w:val="20"/>
                <w:szCs w:val="20"/>
                <w:lang w:val="en-US"/>
              </w:rPr>
            </w:pPr>
          </w:p>
        </w:tc>
      </w:tr>
      <w:tr w:rsidR="00E653C1" w:rsidRPr="00E40003" w14:paraId="04F3776E" w14:textId="77777777" w:rsidTr="001A3F9B">
        <w:trPr>
          <w:trHeight w:val="599"/>
        </w:trPr>
        <w:tc>
          <w:tcPr>
            <w:tcW w:w="3205" w:type="dxa"/>
            <w:shd w:val="clear" w:color="auto" w:fill="DDD9C3"/>
          </w:tcPr>
          <w:p w14:paraId="70D71ECD" w14:textId="77777777" w:rsidR="00E653C1" w:rsidRPr="00E40003" w:rsidRDefault="00E653C1" w:rsidP="00050B81">
            <w:pPr>
              <w:spacing w:after="0" w:line="240" w:lineRule="auto"/>
              <w:jc w:val="right"/>
              <w:rPr>
                <w:rFonts w:asciiTheme="minorHAnsi" w:hAnsiTheme="minorHAnsi" w:cstheme="minorHAnsi"/>
                <w:i/>
                <w:sz w:val="20"/>
                <w:szCs w:val="20"/>
              </w:rPr>
            </w:pPr>
            <w:r w:rsidRPr="00E40003">
              <w:rPr>
                <w:rFonts w:asciiTheme="minorHAnsi" w:hAnsiTheme="minorHAnsi" w:cstheme="minorHAnsi"/>
                <w:b/>
                <w:sz w:val="20"/>
                <w:szCs w:val="20"/>
              </w:rPr>
              <w:t>COURSE TYPE</w:t>
            </w:r>
          </w:p>
          <w:p w14:paraId="07C58F9E" w14:textId="77777777" w:rsidR="00E653C1" w:rsidRPr="00E40003" w:rsidRDefault="00E653C1" w:rsidP="00050B81">
            <w:pPr>
              <w:spacing w:after="0" w:line="240" w:lineRule="auto"/>
              <w:jc w:val="right"/>
              <w:rPr>
                <w:rFonts w:asciiTheme="minorHAnsi" w:hAnsiTheme="minorHAnsi" w:cstheme="minorHAnsi"/>
                <w:b/>
                <w:sz w:val="20"/>
                <w:szCs w:val="20"/>
              </w:rPr>
            </w:pPr>
          </w:p>
        </w:tc>
        <w:tc>
          <w:tcPr>
            <w:tcW w:w="5231" w:type="dxa"/>
            <w:gridSpan w:val="5"/>
          </w:tcPr>
          <w:p w14:paraId="41235EAA" w14:textId="26867C90" w:rsidR="00E653C1" w:rsidRPr="00E40003" w:rsidRDefault="00EF0ADE" w:rsidP="001D341B">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Foundation</w:t>
            </w:r>
            <w:r w:rsidR="00602A69">
              <w:rPr>
                <w:rFonts w:asciiTheme="minorHAnsi" w:hAnsiTheme="minorHAnsi" w:cstheme="minorHAnsi"/>
                <w:sz w:val="20"/>
                <w:szCs w:val="20"/>
                <w:lang w:val="en-US"/>
              </w:rPr>
              <w:t xml:space="preserve">, Scientific </w:t>
            </w:r>
            <w:r w:rsidR="0077144E">
              <w:rPr>
                <w:rFonts w:asciiTheme="minorHAnsi" w:hAnsiTheme="minorHAnsi" w:cstheme="minorHAnsi"/>
                <w:sz w:val="20"/>
                <w:szCs w:val="20"/>
                <w:lang w:val="en-US"/>
              </w:rPr>
              <w:t>A</w:t>
            </w:r>
            <w:r w:rsidR="00602A69">
              <w:rPr>
                <w:rFonts w:asciiTheme="minorHAnsi" w:hAnsiTheme="minorHAnsi" w:cstheme="minorHAnsi"/>
                <w:sz w:val="20"/>
                <w:szCs w:val="20"/>
                <w:lang w:val="en-US"/>
              </w:rPr>
              <w:t>rea</w:t>
            </w:r>
          </w:p>
        </w:tc>
      </w:tr>
      <w:tr w:rsidR="00E653C1" w:rsidRPr="00E40003" w14:paraId="386EBDE8" w14:textId="77777777" w:rsidTr="001A3F9B">
        <w:tc>
          <w:tcPr>
            <w:tcW w:w="3205" w:type="dxa"/>
            <w:shd w:val="clear" w:color="auto" w:fill="DDD9C3"/>
          </w:tcPr>
          <w:p w14:paraId="0B395802" w14:textId="77777777" w:rsidR="00E653C1" w:rsidRPr="00E40003" w:rsidRDefault="00E653C1" w:rsidP="00050B81">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PREREQUISITES</w:t>
            </w:r>
          </w:p>
          <w:p w14:paraId="31F1FC2D" w14:textId="77777777" w:rsidR="00E653C1" w:rsidRPr="00E40003" w:rsidRDefault="00E653C1" w:rsidP="00050B81">
            <w:pPr>
              <w:spacing w:after="0" w:line="240" w:lineRule="auto"/>
              <w:jc w:val="right"/>
              <w:rPr>
                <w:rFonts w:asciiTheme="minorHAnsi" w:hAnsiTheme="minorHAnsi" w:cstheme="minorHAnsi"/>
                <w:b/>
                <w:sz w:val="20"/>
                <w:szCs w:val="20"/>
              </w:rPr>
            </w:pPr>
          </w:p>
        </w:tc>
        <w:tc>
          <w:tcPr>
            <w:tcW w:w="5231" w:type="dxa"/>
            <w:gridSpan w:val="5"/>
          </w:tcPr>
          <w:p w14:paraId="2B640DB6" w14:textId="77777777" w:rsidR="00E653C1" w:rsidRPr="00E40003" w:rsidRDefault="00E653C1" w:rsidP="00050B81">
            <w:pPr>
              <w:spacing w:after="0" w:line="240" w:lineRule="auto"/>
              <w:rPr>
                <w:rFonts w:asciiTheme="minorHAnsi" w:hAnsiTheme="minorHAnsi" w:cstheme="minorHAnsi"/>
                <w:sz w:val="20"/>
                <w:szCs w:val="20"/>
                <w:lang w:val="en-US"/>
              </w:rPr>
            </w:pPr>
          </w:p>
        </w:tc>
      </w:tr>
      <w:tr w:rsidR="00E653C1" w:rsidRPr="002029BF" w14:paraId="3128C730" w14:textId="77777777" w:rsidTr="001A3F9B">
        <w:tc>
          <w:tcPr>
            <w:tcW w:w="3205" w:type="dxa"/>
            <w:shd w:val="clear" w:color="auto" w:fill="DDD9C3"/>
          </w:tcPr>
          <w:p w14:paraId="0B784F5E" w14:textId="77777777" w:rsidR="00E653C1" w:rsidRPr="00E40003" w:rsidRDefault="00E653C1" w:rsidP="00050B81">
            <w:pPr>
              <w:spacing w:after="0" w:line="240" w:lineRule="auto"/>
              <w:jc w:val="right"/>
              <w:rPr>
                <w:rFonts w:asciiTheme="minorHAnsi" w:hAnsiTheme="minorHAnsi" w:cstheme="minorHAnsi"/>
                <w:b/>
                <w:sz w:val="20"/>
                <w:szCs w:val="20"/>
                <w:lang w:val="en-US"/>
              </w:rPr>
            </w:pPr>
            <w:r w:rsidRPr="00E40003">
              <w:rPr>
                <w:rFonts w:asciiTheme="minorHAnsi" w:hAnsiTheme="minorHAnsi" w:cstheme="minorHAnsi"/>
                <w:b/>
                <w:sz w:val="20"/>
                <w:szCs w:val="20"/>
              </w:rPr>
              <w:t>LANGUAGE</w:t>
            </w:r>
          </w:p>
        </w:tc>
        <w:tc>
          <w:tcPr>
            <w:tcW w:w="5231" w:type="dxa"/>
            <w:gridSpan w:val="5"/>
          </w:tcPr>
          <w:p w14:paraId="218973B6" w14:textId="77777777" w:rsidR="00E653C1" w:rsidRPr="00E40003" w:rsidRDefault="00E653C1" w:rsidP="00050B81">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Greek with English support in terminology</w:t>
            </w:r>
          </w:p>
        </w:tc>
      </w:tr>
      <w:tr w:rsidR="00E653C1" w:rsidRPr="00E40003" w14:paraId="21F3506A" w14:textId="77777777" w:rsidTr="001A3F9B">
        <w:tc>
          <w:tcPr>
            <w:tcW w:w="3205" w:type="dxa"/>
            <w:shd w:val="clear" w:color="auto" w:fill="DDD9C3"/>
          </w:tcPr>
          <w:p w14:paraId="046E4D84" w14:textId="77777777" w:rsidR="00E653C1" w:rsidRPr="00E40003" w:rsidRDefault="00E653C1" w:rsidP="00050B81">
            <w:pPr>
              <w:spacing w:after="0" w:line="240" w:lineRule="auto"/>
              <w:jc w:val="right"/>
              <w:rPr>
                <w:rFonts w:asciiTheme="minorHAnsi" w:hAnsiTheme="minorHAnsi" w:cstheme="minorHAnsi"/>
                <w:b/>
                <w:sz w:val="20"/>
                <w:szCs w:val="20"/>
                <w:lang w:val="en-US"/>
              </w:rPr>
            </w:pPr>
            <w:r w:rsidRPr="00E40003">
              <w:rPr>
                <w:rFonts w:asciiTheme="minorHAnsi" w:hAnsiTheme="minorHAnsi" w:cstheme="minorHAnsi"/>
                <w:b/>
                <w:sz w:val="20"/>
                <w:szCs w:val="20"/>
                <w:lang w:val="en-US"/>
              </w:rPr>
              <w:t>IS THE COURSE OFFERED for</w:t>
            </w:r>
            <w:r w:rsidRPr="00E40003">
              <w:rPr>
                <w:rFonts w:asciiTheme="minorHAnsi" w:hAnsiTheme="minorHAnsi" w:cstheme="minorHAnsi"/>
                <w:b/>
                <w:sz w:val="20"/>
                <w:szCs w:val="20"/>
                <w:lang w:val="en-GB"/>
              </w:rPr>
              <w:t>ERASMUS STUDENTS?</w:t>
            </w:r>
          </w:p>
        </w:tc>
        <w:tc>
          <w:tcPr>
            <w:tcW w:w="5231" w:type="dxa"/>
            <w:gridSpan w:val="5"/>
          </w:tcPr>
          <w:p w14:paraId="16A06299" w14:textId="69E3385C" w:rsidR="00E653C1" w:rsidRPr="00E40003" w:rsidRDefault="00E40003" w:rsidP="00050B81">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NO</w:t>
            </w:r>
          </w:p>
        </w:tc>
      </w:tr>
      <w:tr w:rsidR="00E653C1" w:rsidRPr="002029BF" w14:paraId="136364AF" w14:textId="77777777" w:rsidTr="001A3F9B">
        <w:tc>
          <w:tcPr>
            <w:tcW w:w="3205" w:type="dxa"/>
            <w:shd w:val="clear" w:color="auto" w:fill="DDD9C3"/>
          </w:tcPr>
          <w:p w14:paraId="0E60BB44" w14:textId="77777777" w:rsidR="00E653C1" w:rsidRPr="00E40003" w:rsidRDefault="00E653C1" w:rsidP="00050B81">
            <w:pPr>
              <w:spacing w:after="0" w:line="240" w:lineRule="auto"/>
              <w:jc w:val="right"/>
              <w:rPr>
                <w:rFonts w:asciiTheme="minorHAnsi" w:hAnsiTheme="minorHAnsi" w:cstheme="minorHAnsi"/>
                <w:b/>
                <w:sz w:val="20"/>
                <w:szCs w:val="20"/>
                <w:lang w:val="en-GB"/>
              </w:rPr>
            </w:pPr>
            <w:r w:rsidRPr="00E40003">
              <w:rPr>
                <w:rFonts w:asciiTheme="minorHAnsi" w:hAnsiTheme="minorHAnsi" w:cstheme="minorHAnsi"/>
                <w:b/>
                <w:sz w:val="20"/>
                <w:szCs w:val="20"/>
              </w:rPr>
              <w:t>COURSE WEB PAGE</w:t>
            </w:r>
          </w:p>
        </w:tc>
        <w:tc>
          <w:tcPr>
            <w:tcW w:w="5231" w:type="dxa"/>
            <w:gridSpan w:val="5"/>
          </w:tcPr>
          <w:p w14:paraId="2FFCE17E" w14:textId="12E8D1FA" w:rsidR="00E653C1" w:rsidRPr="00E40003" w:rsidRDefault="002029BF" w:rsidP="00007AB8">
            <w:pPr>
              <w:rPr>
                <w:rFonts w:asciiTheme="minorHAnsi" w:hAnsiTheme="minorHAnsi" w:cstheme="minorHAnsi"/>
                <w:sz w:val="20"/>
                <w:szCs w:val="20"/>
                <w:lang w:val="en-GB"/>
              </w:rPr>
            </w:pPr>
            <w:hyperlink r:id="rId6" w:history="1">
              <w:r w:rsidR="00E308BB" w:rsidRPr="005532F8">
                <w:rPr>
                  <w:rStyle w:val="Hyperlink"/>
                  <w:sz w:val="20"/>
                  <w:szCs w:val="20"/>
                  <w:lang w:val="en-GB"/>
                </w:rPr>
                <w:t>https://mediasrv.aua.gr/eclass/courses/272/</w:t>
              </w:r>
            </w:hyperlink>
          </w:p>
        </w:tc>
      </w:tr>
    </w:tbl>
    <w:p w14:paraId="671A531B" w14:textId="77777777" w:rsidR="00E653C1" w:rsidRPr="00E40003" w:rsidRDefault="00E653C1" w:rsidP="00050B81">
      <w:pPr>
        <w:widowControl w:val="0"/>
        <w:numPr>
          <w:ilvl w:val="0"/>
          <w:numId w:val="1"/>
        </w:numPr>
        <w:autoSpaceDE w:val="0"/>
        <w:autoSpaceDN w:val="0"/>
        <w:adjustRightInd w:val="0"/>
        <w:spacing w:before="120" w:after="0" w:line="240" w:lineRule="auto"/>
        <w:ind w:left="357" w:hanging="357"/>
        <w:rPr>
          <w:rFonts w:asciiTheme="minorHAnsi" w:hAnsiTheme="minorHAnsi" w:cstheme="minorHAnsi"/>
          <w:b/>
          <w:sz w:val="20"/>
          <w:szCs w:val="20"/>
        </w:rPr>
      </w:pPr>
      <w:r w:rsidRPr="00E40003">
        <w:rPr>
          <w:rFonts w:asciiTheme="minorHAnsi" w:hAnsiTheme="minorHAnsi" w:cstheme="minorHAnsi"/>
          <w:b/>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E40003" w14:paraId="4574E8BB" w14:textId="77777777" w:rsidTr="001A3F9B">
        <w:tc>
          <w:tcPr>
            <w:tcW w:w="8472" w:type="dxa"/>
            <w:gridSpan w:val="2"/>
            <w:tcBorders>
              <w:bottom w:val="nil"/>
            </w:tcBorders>
            <w:shd w:val="clear" w:color="auto" w:fill="DDD9C3"/>
          </w:tcPr>
          <w:p w14:paraId="77F32239" w14:textId="77777777" w:rsidR="00E653C1" w:rsidRPr="00E40003" w:rsidRDefault="00E653C1" w:rsidP="00050B81">
            <w:pPr>
              <w:spacing w:after="0" w:line="240" w:lineRule="auto"/>
              <w:rPr>
                <w:rFonts w:asciiTheme="minorHAnsi" w:hAnsiTheme="minorHAnsi" w:cstheme="minorHAnsi"/>
                <w:i/>
                <w:sz w:val="20"/>
                <w:szCs w:val="20"/>
              </w:rPr>
            </w:pPr>
            <w:proofErr w:type="spellStart"/>
            <w:r w:rsidRPr="00E40003">
              <w:rPr>
                <w:rFonts w:asciiTheme="minorHAnsi" w:hAnsiTheme="minorHAnsi" w:cstheme="minorHAnsi"/>
                <w:b/>
                <w:sz w:val="20"/>
                <w:szCs w:val="20"/>
              </w:rPr>
              <w:t>Learning</w:t>
            </w:r>
            <w:proofErr w:type="spellEnd"/>
            <w:r w:rsidRPr="00E40003">
              <w:rPr>
                <w:rFonts w:asciiTheme="minorHAnsi" w:hAnsiTheme="minorHAnsi" w:cstheme="minorHAnsi"/>
                <w:b/>
                <w:sz w:val="20"/>
                <w:szCs w:val="20"/>
              </w:rPr>
              <w:t xml:space="preserve"> </w:t>
            </w:r>
            <w:proofErr w:type="spellStart"/>
            <w:r w:rsidRPr="00E40003">
              <w:rPr>
                <w:rFonts w:asciiTheme="minorHAnsi" w:hAnsiTheme="minorHAnsi" w:cstheme="minorHAnsi"/>
                <w:b/>
                <w:sz w:val="20"/>
                <w:szCs w:val="20"/>
              </w:rPr>
              <w:t>Outcomes</w:t>
            </w:r>
            <w:proofErr w:type="spellEnd"/>
          </w:p>
        </w:tc>
      </w:tr>
      <w:tr w:rsidR="00E653C1" w:rsidRPr="00E40003" w14:paraId="7A8024FA" w14:textId="77777777" w:rsidTr="001A3F9B">
        <w:tc>
          <w:tcPr>
            <w:tcW w:w="8472" w:type="dxa"/>
            <w:gridSpan w:val="2"/>
            <w:tcBorders>
              <w:top w:val="nil"/>
            </w:tcBorders>
            <w:shd w:val="clear" w:color="auto" w:fill="DDD9C3"/>
          </w:tcPr>
          <w:p w14:paraId="311129DF" w14:textId="77777777" w:rsidR="00E653C1" w:rsidRPr="00E40003" w:rsidRDefault="00E653C1" w:rsidP="003C27A8">
            <w:pPr>
              <w:widowControl w:val="0"/>
              <w:autoSpaceDE w:val="0"/>
              <w:autoSpaceDN w:val="0"/>
              <w:adjustRightInd w:val="0"/>
              <w:spacing w:after="0" w:line="240" w:lineRule="auto"/>
              <w:ind w:left="313"/>
              <w:contextualSpacing/>
              <w:rPr>
                <w:rFonts w:asciiTheme="minorHAnsi" w:hAnsiTheme="minorHAnsi" w:cstheme="minorHAnsi"/>
                <w:i/>
                <w:sz w:val="20"/>
                <w:szCs w:val="20"/>
              </w:rPr>
            </w:pPr>
          </w:p>
        </w:tc>
      </w:tr>
      <w:tr w:rsidR="00E653C1" w:rsidRPr="002029BF" w14:paraId="00F64BDE" w14:textId="77777777" w:rsidTr="00050B81">
        <w:tc>
          <w:tcPr>
            <w:tcW w:w="8472" w:type="dxa"/>
            <w:gridSpan w:val="2"/>
          </w:tcPr>
          <w:p w14:paraId="531CEE07" w14:textId="220BB4D9" w:rsidR="00D16C4B" w:rsidRPr="00E40003" w:rsidRDefault="000130AC" w:rsidP="007A77E4">
            <w:pPr>
              <w:spacing w:after="0" w:line="240" w:lineRule="auto"/>
              <w:jc w:val="both"/>
              <w:rPr>
                <w:rFonts w:asciiTheme="minorHAnsi" w:hAnsiTheme="minorHAnsi" w:cstheme="minorHAnsi"/>
                <w:sz w:val="20"/>
                <w:szCs w:val="20"/>
                <w:lang w:val="en-US"/>
              </w:rPr>
            </w:pPr>
            <w:r w:rsidRPr="00E40003">
              <w:rPr>
                <w:rFonts w:asciiTheme="minorHAnsi" w:hAnsiTheme="minorHAnsi" w:cstheme="minorHAnsi"/>
                <w:sz w:val="20"/>
                <w:szCs w:val="20"/>
                <w:lang w:val="en-US"/>
              </w:rPr>
              <w:t>This is the first</w:t>
            </w:r>
            <w:r w:rsidR="005F5A3D" w:rsidRPr="00E40003">
              <w:rPr>
                <w:rFonts w:asciiTheme="minorHAnsi" w:hAnsiTheme="minorHAnsi" w:cstheme="minorHAnsi"/>
                <w:sz w:val="20"/>
                <w:szCs w:val="20"/>
                <w:lang w:val="en-US"/>
              </w:rPr>
              <w:t xml:space="preserve">/introductory course of the Department of Agricultural Economics and Development in </w:t>
            </w:r>
            <w:r w:rsidR="00670B35" w:rsidRPr="00E40003">
              <w:rPr>
                <w:rFonts w:asciiTheme="minorHAnsi" w:hAnsiTheme="minorHAnsi" w:cstheme="minorHAnsi"/>
                <w:sz w:val="20"/>
                <w:szCs w:val="20"/>
                <w:lang w:val="en-US"/>
              </w:rPr>
              <w:t>Financial Accounting focusing on</w:t>
            </w:r>
            <w:r w:rsidR="00316F6C">
              <w:rPr>
                <w:rFonts w:asciiTheme="minorHAnsi" w:hAnsiTheme="minorHAnsi" w:cstheme="minorHAnsi"/>
                <w:sz w:val="20"/>
                <w:szCs w:val="20"/>
                <w:lang w:val="en-US"/>
              </w:rPr>
              <w:t xml:space="preserve"> </w:t>
            </w:r>
            <w:r w:rsidR="00670B35" w:rsidRPr="00E40003">
              <w:rPr>
                <w:rFonts w:asciiTheme="minorHAnsi" w:hAnsiTheme="minorHAnsi" w:cstheme="minorHAnsi"/>
                <w:sz w:val="20"/>
                <w:szCs w:val="20"/>
                <w:lang w:val="en-US"/>
              </w:rPr>
              <w:t>Financial Accounting Principles in the context of the International Financial Reporting Standards (IFRS)</w:t>
            </w:r>
            <w:r w:rsidR="00E40003">
              <w:rPr>
                <w:rFonts w:asciiTheme="minorHAnsi" w:hAnsiTheme="minorHAnsi" w:cstheme="minorHAnsi"/>
                <w:sz w:val="20"/>
                <w:szCs w:val="20"/>
                <w:lang w:val="en-US"/>
              </w:rPr>
              <w:t>.</w:t>
            </w:r>
            <w:r w:rsidR="00D16C4B" w:rsidRPr="00E40003">
              <w:rPr>
                <w:rFonts w:asciiTheme="minorHAnsi" w:hAnsiTheme="minorHAnsi" w:cstheme="minorHAnsi"/>
                <w:sz w:val="20"/>
                <w:szCs w:val="20"/>
                <w:lang w:val="en-US"/>
              </w:rPr>
              <w:t xml:space="preserve"> The aim of the course is to provide students with the necessary theoretical knowledge and techniques</w:t>
            </w:r>
            <w:r w:rsidR="00316F6C">
              <w:rPr>
                <w:rFonts w:asciiTheme="minorHAnsi" w:hAnsiTheme="minorHAnsi" w:cstheme="minorHAnsi"/>
                <w:sz w:val="20"/>
                <w:szCs w:val="20"/>
                <w:lang w:val="en-US"/>
              </w:rPr>
              <w:t xml:space="preserve"> </w:t>
            </w:r>
            <w:r w:rsidR="00D16C4B" w:rsidRPr="00E40003">
              <w:rPr>
                <w:rFonts w:asciiTheme="minorHAnsi" w:hAnsiTheme="minorHAnsi" w:cstheme="minorHAnsi"/>
                <w:sz w:val="20"/>
                <w:szCs w:val="20"/>
                <w:lang w:val="en-US"/>
              </w:rPr>
              <w:t>used internationally in financial accounting and reporting</w:t>
            </w:r>
            <w:r w:rsidR="00E40003">
              <w:rPr>
                <w:rFonts w:asciiTheme="minorHAnsi" w:hAnsiTheme="minorHAnsi" w:cstheme="minorHAnsi"/>
                <w:sz w:val="20"/>
                <w:szCs w:val="20"/>
                <w:lang w:val="en-US"/>
              </w:rPr>
              <w:t>.</w:t>
            </w:r>
          </w:p>
          <w:p w14:paraId="6295C545" w14:textId="25105808" w:rsidR="00316F6C" w:rsidRDefault="005F5A3D" w:rsidP="00316F6C">
            <w:pPr>
              <w:spacing w:after="0" w:line="240" w:lineRule="auto"/>
              <w:jc w:val="both"/>
              <w:rPr>
                <w:rFonts w:asciiTheme="minorHAnsi" w:hAnsiTheme="minorHAnsi" w:cstheme="minorHAnsi"/>
                <w:sz w:val="20"/>
                <w:szCs w:val="20"/>
                <w:lang w:val="en-US"/>
              </w:rPr>
            </w:pPr>
            <w:r w:rsidRPr="00E40003">
              <w:rPr>
                <w:rFonts w:asciiTheme="minorHAnsi" w:hAnsiTheme="minorHAnsi" w:cstheme="minorHAnsi"/>
                <w:sz w:val="20"/>
                <w:szCs w:val="20"/>
                <w:lang w:val="en-US"/>
              </w:rPr>
              <w:br/>
              <w:t>Upon successful completion of this course student</w:t>
            </w:r>
            <w:r w:rsidR="00A1292A">
              <w:rPr>
                <w:rFonts w:asciiTheme="minorHAnsi" w:hAnsiTheme="minorHAnsi" w:cstheme="minorHAnsi"/>
                <w:sz w:val="20"/>
                <w:szCs w:val="20"/>
                <w:lang w:val="en-US"/>
              </w:rPr>
              <w:t>s</w:t>
            </w:r>
            <w:r w:rsidR="00A13F71" w:rsidRPr="00E40003">
              <w:rPr>
                <w:rFonts w:asciiTheme="minorHAnsi" w:hAnsiTheme="minorHAnsi" w:cstheme="minorHAnsi"/>
                <w:sz w:val="20"/>
                <w:szCs w:val="20"/>
                <w:lang w:val="en-US"/>
              </w:rPr>
              <w:t xml:space="preserve"> will be able to</w:t>
            </w:r>
            <w:r w:rsidRPr="00E40003">
              <w:rPr>
                <w:rFonts w:asciiTheme="minorHAnsi" w:hAnsiTheme="minorHAnsi" w:cstheme="minorHAnsi"/>
                <w:sz w:val="20"/>
                <w:szCs w:val="20"/>
                <w:lang w:val="en-US"/>
              </w:rPr>
              <w:t>:</w:t>
            </w:r>
          </w:p>
          <w:p w14:paraId="3F5586C8" w14:textId="78F5256D" w:rsidR="00E40003" w:rsidRPr="00316F6C" w:rsidRDefault="00316F6C" w:rsidP="00316F6C">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 U</w:t>
            </w:r>
            <w:r w:rsidR="00E40003" w:rsidRPr="00316F6C">
              <w:rPr>
                <w:rFonts w:asciiTheme="minorHAnsi" w:hAnsiTheme="minorHAnsi" w:cstheme="minorHAnsi"/>
                <w:sz w:val="20"/>
                <w:szCs w:val="20"/>
                <w:lang w:val="en-US"/>
              </w:rPr>
              <w:t xml:space="preserve">nderstand the principles of financial accounting, the financial cycle, recording of transactions and reporting in </w:t>
            </w:r>
            <w:proofErr w:type="gramStart"/>
            <w:r w:rsidR="00E40003" w:rsidRPr="00316F6C">
              <w:rPr>
                <w:rFonts w:asciiTheme="minorHAnsi" w:hAnsiTheme="minorHAnsi" w:cstheme="minorHAnsi"/>
                <w:sz w:val="20"/>
                <w:szCs w:val="20"/>
                <w:lang w:val="en-US"/>
              </w:rPr>
              <w:t>the:</w:t>
            </w:r>
            <w:proofErr w:type="gramEnd"/>
            <w:r w:rsidR="00E40003" w:rsidRPr="00316F6C">
              <w:rPr>
                <w:rFonts w:asciiTheme="minorHAnsi" w:hAnsiTheme="minorHAnsi" w:cstheme="minorHAnsi"/>
                <w:sz w:val="20"/>
                <w:szCs w:val="20"/>
                <w:lang w:val="en-US"/>
              </w:rPr>
              <w:t xml:space="preserve"> Statement of Financial Position; Statement of Comprehensive Income; Statement of Changes in Equity; Statement of Cash Flows.</w:t>
            </w:r>
          </w:p>
          <w:p w14:paraId="4CBA6A89" w14:textId="2AE8F117" w:rsidR="00E40003" w:rsidRPr="00E40003" w:rsidRDefault="00E40003" w:rsidP="00E40003">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proofErr w:type="spellStart"/>
            <w:r w:rsidRPr="00E40003">
              <w:rPr>
                <w:rFonts w:asciiTheme="minorHAnsi" w:hAnsiTheme="minorHAnsi" w:cstheme="minorHAnsi"/>
                <w:sz w:val="20"/>
                <w:szCs w:val="20"/>
                <w:lang w:val="en-US"/>
              </w:rPr>
              <w:t>Analy</w:t>
            </w:r>
            <w:r>
              <w:rPr>
                <w:rFonts w:asciiTheme="minorHAnsi" w:hAnsiTheme="minorHAnsi" w:cstheme="minorHAnsi"/>
                <w:sz w:val="20"/>
                <w:szCs w:val="20"/>
                <w:lang w:val="en-US"/>
              </w:rPr>
              <w:t>se</w:t>
            </w:r>
            <w:proofErr w:type="spellEnd"/>
            <w:r w:rsidRPr="00E40003">
              <w:rPr>
                <w:rFonts w:asciiTheme="minorHAnsi" w:hAnsiTheme="minorHAnsi" w:cstheme="minorHAnsi"/>
                <w:sz w:val="20"/>
                <w:szCs w:val="20"/>
                <w:lang w:val="en-US"/>
              </w:rPr>
              <w:t xml:space="preserve"> the requirements of a </w:t>
            </w:r>
            <w:r>
              <w:rPr>
                <w:rFonts w:asciiTheme="minorHAnsi" w:hAnsiTheme="minorHAnsi" w:cstheme="minorHAnsi"/>
                <w:sz w:val="20"/>
                <w:szCs w:val="20"/>
                <w:lang w:val="en-US"/>
              </w:rPr>
              <w:t>particular accounting issue</w:t>
            </w:r>
            <w:r w:rsidRPr="00E40003">
              <w:rPr>
                <w:rFonts w:asciiTheme="minorHAnsi" w:hAnsiTheme="minorHAnsi" w:cstheme="minorHAnsi"/>
                <w:sz w:val="20"/>
                <w:szCs w:val="20"/>
                <w:lang w:val="en-US"/>
              </w:rPr>
              <w:t xml:space="preserve"> and appl</w:t>
            </w:r>
            <w:r>
              <w:rPr>
                <w:rFonts w:asciiTheme="minorHAnsi" w:hAnsiTheme="minorHAnsi" w:cstheme="minorHAnsi"/>
                <w:sz w:val="20"/>
                <w:szCs w:val="20"/>
                <w:lang w:val="en-US"/>
              </w:rPr>
              <w:t>y</w:t>
            </w:r>
            <w:r w:rsidRPr="00E40003">
              <w:rPr>
                <w:rFonts w:asciiTheme="minorHAnsi" w:hAnsiTheme="minorHAnsi" w:cstheme="minorHAnsi"/>
                <w:sz w:val="20"/>
                <w:szCs w:val="20"/>
                <w:lang w:val="en-US"/>
              </w:rPr>
              <w:t xml:space="preserve"> the knowledge </w:t>
            </w:r>
            <w:r>
              <w:rPr>
                <w:rFonts w:asciiTheme="minorHAnsi" w:hAnsiTheme="minorHAnsi" w:cstheme="minorHAnsi"/>
                <w:sz w:val="20"/>
                <w:szCs w:val="20"/>
                <w:lang w:val="en-US"/>
              </w:rPr>
              <w:t>offered</w:t>
            </w:r>
            <w:r w:rsidRPr="00E40003">
              <w:rPr>
                <w:rFonts w:asciiTheme="minorHAnsi" w:hAnsiTheme="minorHAnsi" w:cstheme="minorHAnsi"/>
                <w:sz w:val="20"/>
                <w:szCs w:val="20"/>
                <w:lang w:val="en-US"/>
              </w:rPr>
              <w:t xml:space="preserve"> in practice.</w:t>
            </w:r>
          </w:p>
          <w:p w14:paraId="6299672C" w14:textId="52668211" w:rsidR="00E40003" w:rsidRDefault="00E40003" w:rsidP="00E40003">
            <w:pPr>
              <w:pStyle w:val="ListParagraph"/>
              <w:spacing w:after="0" w:line="240" w:lineRule="auto"/>
              <w:ind w:left="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E40003">
              <w:rPr>
                <w:rFonts w:asciiTheme="minorHAnsi" w:hAnsiTheme="minorHAnsi" w:cstheme="minorHAnsi"/>
                <w:sz w:val="20"/>
                <w:szCs w:val="20"/>
                <w:lang w:val="en-US"/>
              </w:rPr>
              <w:t>Know</w:t>
            </w:r>
            <w:r>
              <w:rPr>
                <w:rFonts w:asciiTheme="minorHAnsi" w:hAnsiTheme="minorHAnsi" w:cstheme="minorHAnsi"/>
                <w:sz w:val="20"/>
                <w:szCs w:val="20"/>
                <w:lang w:val="en-US"/>
              </w:rPr>
              <w:t xml:space="preserve"> and comprehend</w:t>
            </w:r>
            <w:r w:rsidRPr="00E40003">
              <w:rPr>
                <w:rFonts w:asciiTheme="minorHAnsi" w:hAnsiTheme="minorHAnsi" w:cstheme="minorHAnsi"/>
                <w:sz w:val="20"/>
                <w:szCs w:val="20"/>
                <w:lang w:val="en-US"/>
              </w:rPr>
              <w:t xml:space="preserve"> the appropriate terminology </w:t>
            </w:r>
            <w:r>
              <w:rPr>
                <w:rFonts w:asciiTheme="minorHAnsi" w:hAnsiTheme="minorHAnsi" w:cstheme="minorHAnsi"/>
                <w:sz w:val="20"/>
                <w:szCs w:val="20"/>
                <w:lang w:val="en-US"/>
              </w:rPr>
              <w:t>in</w:t>
            </w:r>
            <w:r w:rsidRPr="00E40003">
              <w:rPr>
                <w:rFonts w:asciiTheme="minorHAnsi" w:hAnsiTheme="minorHAnsi" w:cstheme="minorHAnsi"/>
                <w:sz w:val="20"/>
                <w:szCs w:val="20"/>
                <w:lang w:val="en-US"/>
              </w:rPr>
              <w:t xml:space="preserve"> Financial Accounting as well as the relevant modern </w:t>
            </w:r>
            <w:r>
              <w:rPr>
                <w:rFonts w:asciiTheme="minorHAnsi" w:hAnsiTheme="minorHAnsi" w:cstheme="minorHAnsi"/>
                <w:sz w:val="20"/>
                <w:szCs w:val="20"/>
                <w:lang w:val="en-US"/>
              </w:rPr>
              <w:t>reporting</w:t>
            </w:r>
            <w:r w:rsidRPr="00E40003">
              <w:rPr>
                <w:rFonts w:asciiTheme="minorHAnsi" w:hAnsiTheme="minorHAnsi" w:cstheme="minorHAnsi"/>
                <w:sz w:val="20"/>
                <w:szCs w:val="20"/>
                <w:lang w:val="en-US"/>
              </w:rPr>
              <w:t xml:space="preserve"> approaches.</w:t>
            </w:r>
          </w:p>
          <w:p w14:paraId="251BA7F1" w14:textId="6229DAB2" w:rsidR="005F5A3D" w:rsidRDefault="00E40003" w:rsidP="00316F6C">
            <w:pPr>
              <w:pStyle w:val="ListParagraph"/>
              <w:spacing w:after="0" w:line="240" w:lineRule="auto"/>
              <w:ind w:left="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E40003">
              <w:rPr>
                <w:rFonts w:asciiTheme="minorHAnsi" w:hAnsiTheme="minorHAnsi" w:cstheme="minorHAnsi"/>
                <w:sz w:val="20"/>
                <w:szCs w:val="20"/>
                <w:lang w:val="en-US"/>
              </w:rPr>
              <w:t xml:space="preserve">Make </w:t>
            </w:r>
            <w:r w:rsidR="00316F6C">
              <w:rPr>
                <w:rFonts w:asciiTheme="minorHAnsi" w:hAnsiTheme="minorHAnsi" w:cstheme="minorHAnsi"/>
                <w:sz w:val="20"/>
                <w:szCs w:val="20"/>
                <w:lang w:val="en-US"/>
              </w:rPr>
              <w:t>necessary</w:t>
            </w:r>
            <w:r w:rsidRPr="00E40003">
              <w:rPr>
                <w:rFonts w:asciiTheme="minorHAnsi" w:hAnsiTheme="minorHAnsi" w:cstheme="minorHAnsi"/>
                <w:sz w:val="20"/>
                <w:szCs w:val="20"/>
                <w:lang w:val="en-US"/>
              </w:rPr>
              <w:t xml:space="preserve"> </w:t>
            </w:r>
            <w:r w:rsidR="00316F6C">
              <w:rPr>
                <w:rFonts w:asciiTheme="minorHAnsi" w:hAnsiTheme="minorHAnsi" w:cstheme="minorHAnsi"/>
                <w:sz w:val="20"/>
                <w:szCs w:val="20"/>
                <w:lang w:val="en-US"/>
              </w:rPr>
              <w:t>Journal</w:t>
            </w:r>
            <w:r w:rsidRPr="00E40003">
              <w:rPr>
                <w:rFonts w:asciiTheme="minorHAnsi" w:hAnsiTheme="minorHAnsi" w:cstheme="minorHAnsi"/>
                <w:sz w:val="20"/>
                <w:szCs w:val="20"/>
                <w:lang w:val="en-US"/>
              </w:rPr>
              <w:t xml:space="preserve"> entries and prepare the relevant </w:t>
            </w:r>
            <w:r>
              <w:rPr>
                <w:rFonts w:asciiTheme="minorHAnsi" w:hAnsiTheme="minorHAnsi" w:cstheme="minorHAnsi"/>
                <w:sz w:val="20"/>
                <w:szCs w:val="20"/>
                <w:lang w:val="en-US"/>
              </w:rPr>
              <w:t>financial</w:t>
            </w:r>
            <w:r w:rsidRPr="00E40003">
              <w:rPr>
                <w:rFonts w:asciiTheme="minorHAnsi" w:hAnsiTheme="minorHAnsi" w:cstheme="minorHAnsi"/>
                <w:sz w:val="20"/>
                <w:szCs w:val="20"/>
                <w:lang w:val="en-US"/>
              </w:rPr>
              <w:t xml:space="preserve"> statements.</w:t>
            </w:r>
          </w:p>
          <w:p w14:paraId="52401F1C" w14:textId="786A67C3" w:rsidR="00316F6C" w:rsidRPr="00316F6C" w:rsidRDefault="00316F6C" w:rsidP="00316F6C">
            <w:pPr>
              <w:pStyle w:val="ListParagraph"/>
              <w:spacing w:after="0" w:line="240" w:lineRule="auto"/>
              <w:ind w:left="0"/>
              <w:jc w:val="both"/>
              <w:rPr>
                <w:rFonts w:asciiTheme="minorHAnsi" w:hAnsiTheme="minorHAnsi" w:cstheme="minorHAnsi"/>
                <w:sz w:val="20"/>
                <w:szCs w:val="20"/>
                <w:lang w:val="en-US"/>
              </w:rPr>
            </w:pPr>
          </w:p>
        </w:tc>
      </w:tr>
      <w:tr w:rsidR="00E653C1" w:rsidRPr="00E40003" w14:paraId="5A3D6DD2" w14:textId="77777777"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14:paraId="03C93D33" w14:textId="77777777" w:rsidR="00E653C1" w:rsidRPr="00E40003" w:rsidRDefault="00E653C1" w:rsidP="00050B81">
            <w:pPr>
              <w:spacing w:after="0" w:line="240" w:lineRule="auto"/>
              <w:rPr>
                <w:rFonts w:asciiTheme="minorHAnsi" w:hAnsiTheme="minorHAnsi" w:cstheme="minorHAnsi"/>
                <w:b/>
                <w:sz w:val="20"/>
                <w:szCs w:val="20"/>
              </w:rPr>
            </w:pPr>
            <w:r w:rsidRPr="00E40003">
              <w:rPr>
                <w:rFonts w:asciiTheme="minorHAnsi" w:hAnsiTheme="minorHAnsi" w:cstheme="minorHAnsi"/>
                <w:b/>
                <w:sz w:val="20"/>
                <w:szCs w:val="20"/>
              </w:rPr>
              <w:t xml:space="preserve">General </w:t>
            </w:r>
            <w:proofErr w:type="spellStart"/>
            <w:r w:rsidRPr="00E40003">
              <w:rPr>
                <w:rFonts w:asciiTheme="minorHAnsi" w:hAnsiTheme="minorHAnsi" w:cstheme="minorHAnsi"/>
                <w:b/>
                <w:sz w:val="20"/>
                <w:szCs w:val="20"/>
              </w:rPr>
              <w:t>Competenses</w:t>
            </w:r>
            <w:proofErr w:type="spellEnd"/>
          </w:p>
        </w:tc>
      </w:tr>
      <w:tr w:rsidR="00E653C1" w:rsidRPr="002029BF" w14:paraId="17BE1343" w14:textId="77777777" w:rsidTr="00B25922">
        <w:tc>
          <w:tcPr>
            <w:tcW w:w="8472" w:type="dxa"/>
            <w:gridSpan w:val="2"/>
          </w:tcPr>
          <w:p w14:paraId="0568DAE2" w14:textId="4E8911BB" w:rsidR="00673BDE" w:rsidRPr="00316F6C" w:rsidRDefault="00673BDE" w:rsidP="000412B4">
            <w:pPr>
              <w:pStyle w:val="ListParagraph"/>
              <w:widowControl w:val="0"/>
              <w:numPr>
                <w:ilvl w:val="0"/>
                <w:numId w:val="29"/>
              </w:numPr>
              <w:autoSpaceDE w:val="0"/>
              <w:autoSpaceDN w:val="0"/>
              <w:adjustRightInd w:val="0"/>
              <w:spacing w:after="60" w:line="240" w:lineRule="auto"/>
              <w:ind w:left="319"/>
              <w:rPr>
                <w:rFonts w:asciiTheme="minorHAnsi" w:hAnsiTheme="minorHAnsi" w:cstheme="minorHAnsi"/>
                <w:sz w:val="20"/>
                <w:szCs w:val="20"/>
                <w:lang w:val="en-US"/>
              </w:rPr>
            </w:pPr>
            <w:r w:rsidRPr="00316F6C">
              <w:rPr>
                <w:rFonts w:asciiTheme="minorHAnsi" w:hAnsiTheme="minorHAnsi" w:cstheme="minorHAnsi"/>
                <w:sz w:val="20"/>
                <w:szCs w:val="20"/>
                <w:lang w:val="en-US"/>
              </w:rPr>
              <w:t>Data retrieval, and related analysis and synthesis using modern technologies.</w:t>
            </w:r>
          </w:p>
          <w:p w14:paraId="33080722" w14:textId="20B786AF" w:rsidR="00673BDE" w:rsidRPr="00E40003" w:rsidRDefault="00673BDE" w:rsidP="000412B4">
            <w:pPr>
              <w:pStyle w:val="ListParagraph"/>
              <w:widowControl w:val="0"/>
              <w:numPr>
                <w:ilvl w:val="0"/>
                <w:numId w:val="29"/>
              </w:numPr>
              <w:autoSpaceDE w:val="0"/>
              <w:autoSpaceDN w:val="0"/>
              <w:adjustRightInd w:val="0"/>
              <w:spacing w:after="60" w:line="240" w:lineRule="auto"/>
              <w:ind w:left="319"/>
              <w:rPr>
                <w:rFonts w:asciiTheme="minorHAnsi" w:hAnsiTheme="minorHAnsi" w:cstheme="minorHAnsi"/>
                <w:sz w:val="20"/>
                <w:szCs w:val="20"/>
                <w:lang w:val="en-US"/>
              </w:rPr>
            </w:pPr>
            <w:r w:rsidRPr="00E40003">
              <w:rPr>
                <w:rFonts w:asciiTheme="minorHAnsi" w:hAnsiTheme="minorHAnsi" w:cstheme="minorHAnsi"/>
                <w:sz w:val="20"/>
                <w:szCs w:val="20"/>
                <w:lang w:val="en-US"/>
              </w:rPr>
              <w:t xml:space="preserve">Adaptation to course requirements </w:t>
            </w:r>
          </w:p>
          <w:p w14:paraId="3BB69C2D" w14:textId="130FEF39" w:rsidR="00673BDE" w:rsidRPr="00E40003" w:rsidRDefault="00673BDE" w:rsidP="000412B4">
            <w:pPr>
              <w:pStyle w:val="ListParagraph"/>
              <w:widowControl w:val="0"/>
              <w:numPr>
                <w:ilvl w:val="0"/>
                <w:numId w:val="29"/>
              </w:numPr>
              <w:autoSpaceDE w:val="0"/>
              <w:autoSpaceDN w:val="0"/>
              <w:adjustRightInd w:val="0"/>
              <w:spacing w:after="60" w:line="240" w:lineRule="auto"/>
              <w:ind w:left="319"/>
              <w:rPr>
                <w:rFonts w:asciiTheme="minorHAnsi" w:hAnsiTheme="minorHAnsi" w:cstheme="minorHAnsi"/>
                <w:sz w:val="20"/>
                <w:szCs w:val="20"/>
                <w:lang w:val="en-US"/>
              </w:rPr>
            </w:pPr>
            <w:r w:rsidRPr="00E40003">
              <w:rPr>
                <w:rFonts w:asciiTheme="minorHAnsi" w:hAnsiTheme="minorHAnsi" w:cstheme="minorHAnsi"/>
                <w:sz w:val="20"/>
                <w:szCs w:val="20"/>
                <w:lang w:val="en-US"/>
              </w:rPr>
              <w:t>Decision making</w:t>
            </w:r>
          </w:p>
          <w:p w14:paraId="01AB01A5" w14:textId="44DD8212" w:rsidR="004659F0" w:rsidRPr="00E40003" w:rsidRDefault="00316F6C" w:rsidP="000412B4">
            <w:pPr>
              <w:pStyle w:val="ListParagraph"/>
              <w:widowControl w:val="0"/>
              <w:numPr>
                <w:ilvl w:val="0"/>
                <w:numId w:val="29"/>
              </w:numPr>
              <w:autoSpaceDE w:val="0"/>
              <w:autoSpaceDN w:val="0"/>
              <w:adjustRightInd w:val="0"/>
              <w:spacing w:after="60" w:line="240" w:lineRule="auto"/>
              <w:ind w:left="319"/>
              <w:rPr>
                <w:rFonts w:asciiTheme="minorHAnsi" w:hAnsiTheme="minorHAnsi" w:cstheme="minorHAnsi"/>
                <w:sz w:val="20"/>
                <w:szCs w:val="20"/>
                <w:lang w:val="en-US"/>
              </w:rPr>
            </w:pPr>
            <w:r>
              <w:rPr>
                <w:rFonts w:asciiTheme="minorHAnsi" w:hAnsiTheme="minorHAnsi" w:cstheme="minorHAnsi"/>
                <w:sz w:val="20"/>
                <w:szCs w:val="20"/>
                <w:lang w:val="en-US"/>
              </w:rPr>
              <w:t>A</w:t>
            </w:r>
            <w:r w:rsidR="004659F0" w:rsidRPr="00E40003">
              <w:rPr>
                <w:rFonts w:asciiTheme="minorHAnsi" w:hAnsiTheme="minorHAnsi" w:cstheme="minorHAnsi"/>
                <w:sz w:val="20"/>
                <w:szCs w:val="20"/>
                <w:lang w:val="en-US"/>
              </w:rPr>
              <w:t>utonomous work</w:t>
            </w:r>
          </w:p>
          <w:p w14:paraId="186ABDD5" w14:textId="760B0155" w:rsidR="004659F0" w:rsidRPr="00E40003" w:rsidRDefault="004659F0" w:rsidP="000412B4">
            <w:pPr>
              <w:pStyle w:val="ListParagraph"/>
              <w:widowControl w:val="0"/>
              <w:numPr>
                <w:ilvl w:val="0"/>
                <w:numId w:val="29"/>
              </w:numPr>
              <w:autoSpaceDE w:val="0"/>
              <w:autoSpaceDN w:val="0"/>
              <w:adjustRightInd w:val="0"/>
              <w:spacing w:after="60" w:line="240" w:lineRule="auto"/>
              <w:ind w:left="319"/>
              <w:rPr>
                <w:rStyle w:val="hps"/>
                <w:rFonts w:asciiTheme="minorHAnsi" w:hAnsiTheme="minorHAnsi" w:cstheme="minorHAnsi"/>
                <w:sz w:val="20"/>
                <w:szCs w:val="20"/>
                <w:lang w:val="en-US"/>
              </w:rPr>
            </w:pPr>
            <w:r w:rsidRPr="00E40003">
              <w:rPr>
                <w:rStyle w:val="hps"/>
                <w:rFonts w:asciiTheme="minorHAnsi" w:hAnsiTheme="minorHAnsi" w:cstheme="minorHAnsi"/>
                <w:sz w:val="20"/>
                <w:szCs w:val="20"/>
                <w:lang w:val="en-US"/>
              </w:rPr>
              <w:t>Exercise</w:t>
            </w:r>
            <w:r w:rsidRPr="00E40003">
              <w:rPr>
                <w:rStyle w:val="longtext"/>
                <w:rFonts w:asciiTheme="minorHAnsi" w:hAnsiTheme="minorHAnsi" w:cstheme="minorHAnsi"/>
                <w:sz w:val="20"/>
                <w:szCs w:val="20"/>
                <w:lang w:val="en-US"/>
              </w:rPr>
              <w:t xml:space="preserve"> </w:t>
            </w:r>
            <w:r w:rsidR="000412B4" w:rsidRPr="00E40003">
              <w:rPr>
                <w:rStyle w:val="longtext"/>
                <w:rFonts w:asciiTheme="minorHAnsi" w:hAnsiTheme="minorHAnsi" w:cstheme="minorHAnsi"/>
                <w:sz w:val="20"/>
                <w:szCs w:val="20"/>
                <w:lang w:val="en-US"/>
              </w:rPr>
              <w:t xml:space="preserve">of </w:t>
            </w:r>
            <w:r w:rsidRPr="00E40003">
              <w:rPr>
                <w:rStyle w:val="hps"/>
                <w:rFonts w:asciiTheme="minorHAnsi" w:hAnsiTheme="minorHAnsi" w:cstheme="minorHAnsi"/>
                <w:sz w:val="20"/>
                <w:szCs w:val="20"/>
                <w:lang w:val="en-US"/>
              </w:rPr>
              <w:t>critic</w:t>
            </w:r>
            <w:r w:rsidR="000412B4" w:rsidRPr="00E40003">
              <w:rPr>
                <w:rStyle w:val="hps"/>
                <w:rFonts w:asciiTheme="minorHAnsi" w:hAnsiTheme="minorHAnsi" w:cstheme="minorHAnsi"/>
                <w:sz w:val="20"/>
                <w:szCs w:val="20"/>
                <w:lang w:val="en-US"/>
              </w:rPr>
              <w:t>al thought</w:t>
            </w:r>
            <w:r w:rsidRPr="00E40003">
              <w:rPr>
                <w:rStyle w:val="hps"/>
                <w:rFonts w:asciiTheme="minorHAnsi" w:hAnsiTheme="minorHAnsi" w:cstheme="minorHAnsi"/>
                <w:sz w:val="20"/>
                <w:szCs w:val="20"/>
                <w:lang w:val="en-US"/>
              </w:rPr>
              <w:t xml:space="preserve"> and</w:t>
            </w:r>
            <w:r w:rsidRPr="00E40003">
              <w:rPr>
                <w:rStyle w:val="longtext"/>
                <w:rFonts w:asciiTheme="minorHAnsi" w:hAnsiTheme="minorHAnsi" w:cstheme="minorHAnsi"/>
                <w:sz w:val="20"/>
                <w:szCs w:val="20"/>
                <w:lang w:val="en-US"/>
              </w:rPr>
              <w:t xml:space="preserve"> </w:t>
            </w:r>
            <w:r w:rsidRPr="00E40003">
              <w:rPr>
                <w:rStyle w:val="hps"/>
                <w:rFonts w:asciiTheme="minorHAnsi" w:hAnsiTheme="minorHAnsi" w:cstheme="minorHAnsi"/>
                <w:sz w:val="20"/>
                <w:szCs w:val="20"/>
                <w:lang w:val="en-US"/>
              </w:rPr>
              <w:t>self-</w:t>
            </w:r>
            <w:r w:rsidR="000412B4" w:rsidRPr="00E40003">
              <w:rPr>
                <w:rStyle w:val="hps"/>
                <w:rFonts w:asciiTheme="minorHAnsi" w:hAnsiTheme="minorHAnsi" w:cstheme="minorHAnsi"/>
                <w:sz w:val="20"/>
                <w:szCs w:val="20"/>
                <w:lang w:val="en-US"/>
              </w:rPr>
              <w:t>evaluation</w:t>
            </w:r>
          </w:p>
          <w:p w14:paraId="52015245" w14:textId="42BCA6CE" w:rsidR="00E653C1" w:rsidRPr="00E40003" w:rsidRDefault="004659F0" w:rsidP="000412B4">
            <w:pPr>
              <w:pStyle w:val="ListParagraph"/>
              <w:widowControl w:val="0"/>
              <w:numPr>
                <w:ilvl w:val="0"/>
                <w:numId w:val="29"/>
              </w:numPr>
              <w:autoSpaceDE w:val="0"/>
              <w:autoSpaceDN w:val="0"/>
              <w:adjustRightInd w:val="0"/>
              <w:spacing w:after="60" w:line="240" w:lineRule="auto"/>
              <w:ind w:left="319"/>
              <w:rPr>
                <w:rFonts w:asciiTheme="minorHAnsi" w:hAnsiTheme="minorHAnsi" w:cstheme="minorHAnsi"/>
                <w:sz w:val="20"/>
                <w:szCs w:val="20"/>
                <w:lang w:val="en-US"/>
              </w:rPr>
            </w:pPr>
            <w:r w:rsidRPr="00E40003">
              <w:rPr>
                <w:rStyle w:val="hps"/>
                <w:rFonts w:asciiTheme="minorHAnsi" w:hAnsiTheme="minorHAnsi" w:cstheme="minorHAnsi"/>
                <w:sz w:val="20"/>
                <w:szCs w:val="20"/>
                <w:lang w:val="en-US"/>
              </w:rPr>
              <w:t>Advance</w:t>
            </w:r>
            <w:r w:rsidR="000412B4" w:rsidRPr="00E40003">
              <w:rPr>
                <w:rStyle w:val="hps"/>
                <w:rFonts w:asciiTheme="minorHAnsi" w:hAnsiTheme="minorHAnsi" w:cstheme="minorHAnsi"/>
                <w:sz w:val="20"/>
                <w:szCs w:val="20"/>
                <w:lang w:val="en-US"/>
              </w:rPr>
              <w:t>ment</w:t>
            </w:r>
            <w:r w:rsidRPr="00E40003">
              <w:rPr>
                <w:rStyle w:val="longtext"/>
                <w:rFonts w:asciiTheme="minorHAnsi" w:hAnsiTheme="minorHAnsi" w:cstheme="minorHAnsi"/>
                <w:sz w:val="20"/>
                <w:szCs w:val="20"/>
                <w:lang w:val="en-US"/>
              </w:rPr>
              <w:t xml:space="preserve"> </w:t>
            </w:r>
            <w:r w:rsidRPr="00E40003">
              <w:rPr>
                <w:rStyle w:val="hps"/>
                <w:rFonts w:asciiTheme="minorHAnsi" w:hAnsiTheme="minorHAnsi" w:cstheme="minorHAnsi"/>
                <w:sz w:val="20"/>
                <w:szCs w:val="20"/>
                <w:lang w:val="en-US"/>
              </w:rPr>
              <w:t>of free</w:t>
            </w:r>
            <w:r w:rsidRPr="00E40003">
              <w:rPr>
                <w:rStyle w:val="longtext"/>
                <w:rFonts w:asciiTheme="minorHAnsi" w:hAnsiTheme="minorHAnsi" w:cstheme="minorHAnsi"/>
                <w:sz w:val="20"/>
                <w:szCs w:val="20"/>
                <w:lang w:val="en-US"/>
              </w:rPr>
              <w:t xml:space="preserve">, </w:t>
            </w:r>
            <w:r w:rsidRPr="00E40003">
              <w:rPr>
                <w:rStyle w:val="hps"/>
                <w:rFonts w:asciiTheme="minorHAnsi" w:hAnsiTheme="minorHAnsi" w:cstheme="minorHAnsi"/>
                <w:sz w:val="20"/>
                <w:szCs w:val="20"/>
                <w:lang w:val="en-US"/>
              </w:rPr>
              <w:t>creative</w:t>
            </w:r>
            <w:r w:rsidRPr="00E40003">
              <w:rPr>
                <w:rStyle w:val="longtext"/>
                <w:rFonts w:asciiTheme="minorHAnsi" w:hAnsiTheme="minorHAnsi" w:cstheme="minorHAnsi"/>
                <w:sz w:val="20"/>
                <w:szCs w:val="20"/>
                <w:lang w:val="en-US"/>
              </w:rPr>
              <w:t xml:space="preserve"> </w:t>
            </w:r>
            <w:r w:rsidRPr="00E40003">
              <w:rPr>
                <w:rStyle w:val="hps"/>
                <w:rFonts w:asciiTheme="minorHAnsi" w:hAnsiTheme="minorHAnsi" w:cstheme="minorHAnsi"/>
                <w:sz w:val="20"/>
                <w:szCs w:val="20"/>
                <w:lang w:val="en-US"/>
              </w:rPr>
              <w:t>and inductive</w:t>
            </w:r>
            <w:r w:rsidRPr="00E40003">
              <w:rPr>
                <w:rStyle w:val="longtext"/>
                <w:rFonts w:asciiTheme="minorHAnsi" w:hAnsiTheme="minorHAnsi" w:cstheme="minorHAnsi"/>
                <w:sz w:val="20"/>
                <w:szCs w:val="20"/>
                <w:lang w:val="en-US"/>
              </w:rPr>
              <w:t xml:space="preserve"> </w:t>
            </w:r>
            <w:r w:rsidRPr="00E40003">
              <w:rPr>
                <w:rStyle w:val="hps"/>
                <w:rFonts w:asciiTheme="minorHAnsi" w:hAnsiTheme="minorHAnsi" w:cstheme="minorHAnsi"/>
                <w:sz w:val="20"/>
                <w:szCs w:val="20"/>
                <w:lang w:val="en-US"/>
              </w:rPr>
              <w:t>thinking</w:t>
            </w:r>
          </w:p>
        </w:tc>
      </w:tr>
    </w:tbl>
    <w:p w14:paraId="71F59DEB" w14:textId="77777777" w:rsidR="00E653C1" w:rsidRPr="00E40003" w:rsidRDefault="00E653C1" w:rsidP="00050B81">
      <w:pPr>
        <w:widowControl w:val="0"/>
        <w:numPr>
          <w:ilvl w:val="0"/>
          <w:numId w:val="1"/>
        </w:numPr>
        <w:autoSpaceDE w:val="0"/>
        <w:autoSpaceDN w:val="0"/>
        <w:adjustRightInd w:val="0"/>
        <w:spacing w:before="120" w:after="0" w:line="240" w:lineRule="auto"/>
        <w:ind w:left="357" w:hanging="357"/>
        <w:rPr>
          <w:rFonts w:asciiTheme="minorHAnsi" w:hAnsiTheme="minorHAnsi" w:cstheme="minorHAnsi"/>
          <w:b/>
          <w:sz w:val="20"/>
          <w:szCs w:val="20"/>
        </w:rPr>
      </w:pPr>
      <w:r w:rsidRPr="00E40003">
        <w:rPr>
          <w:rFonts w:asciiTheme="minorHAnsi" w:hAnsiTheme="minorHAnsi" w:cstheme="minorHAnsi"/>
          <w:b/>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2029BF" w14:paraId="657D4758" w14:textId="77777777" w:rsidTr="00952292">
        <w:tc>
          <w:tcPr>
            <w:tcW w:w="8472" w:type="dxa"/>
          </w:tcPr>
          <w:p w14:paraId="6704874A" w14:textId="77777777" w:rsidR="00316F6C" w:rsidRDefault="00316F6C" w:rsidP="00316F6C">
            <w:pPr>
              <w:pStyle w:val="ListParagraph"/>
              <w:ind w:left="319"/>
              <w:rPr>
                <w:rFonts w:asciiTheme="minorHAnsi" w:hAnsiTheme="minorHAnsi" w:cstheme="minorHAnsi"/>
                <w:sz w:val="20"/>
                <w:szCs w:val="20"/>
                <w:lang w:val="en-US"/>
              </w:rPr>
            </w:pPr>
          </w:p>
          <w:p w14:paraId="5081C32B" w14:textId="6DF18EEA" w:rsidR="000412B4" w:rsidRPr="00E40003" w:rsidRDefault="000412B4" w:rsidP="000412B4">
            <w:pPr>
              <w:pStyle w:val="ListParagraph"/>
              <w:numPr>
                <w:ilvl w:val="0"/>
                <w:numId w:val="31"/>
              </w:numPr>
              <w:ind w:left="319"/>
              <w:rPr>
                <w:rFonts w:asciiTheme="minorHAnsi" w:hAnsiTheme="minorHAnsi" w:cstheme="minorHAnsi"/>
                <w:sz w:val="20"/>
                <w:szCs w:val="20"/>
                <w:lang w:val="en-US"/>
              </w:rPr>
            </w:pPr>
            <w:r w:rsidRPr="00E40003">
              <w:rPr>
                <w:rFonts w:asciiTheme="minorHAnsi" w:hAnsiTheme="minorHAnsi" w:cstheme="minorHAnsi"/>
                <w:sz w:val="20"/>
                <w:szCs w:val="20"/>
                <w:lang w:val="en-US"/>
              </w:rPr>
              <w:t xml:space="preserve">Consider and identify distinct characteristics of the two different accounting branches; study the Generally Accepted Accounting Principles and IASB’s Conceptual Framework; explore basic </w:t>
            </w:r>
            <w:r w:rsidRPr="00E40003">
              <w:rPr>
                <w:rFonts w:asciiTheme="minorHAnsi" w:hAnsiTheme="minorHAnsi" w:cstheme="minorHAnsi"/>
                <w:sz w:val="20"/>
                <w:szCs w:val="20"/>
                <w:lang w:val="en-US"/>
              </w:rPr>
              <w:lastRenderedPageBreak/>
              <w:t xml:space="preserve">concepts (users of accounting information and the financial statements); distinguish between the four different financial statements and their interrelations (Statement of Comprehensive Income, Statement of Financial Position, Cash Flow Statement, Statement of Changes in Equity).  </w:t>
            </w:r>
          </w:p>
          <w:p w14:paraId="3389A65F" w14:textId="77777777" w:rsidR="000412B4" w:rsidRPr="00E40003" w:rsidRDefault="000412B4" w:rsidP="000412B4">
            <w:pPr>
              <w:pStyle w:val="ListParagraph"/>
              <w:numPr>
                <w:ilvl w:val="0"/>
                <w:numId w:val="31"/>
              </w:numPr>
              <w:ind w:left="319"/>
              <w:rPr>
                <w:rFonts w:asciiTheme="minorHAnsi" w:hAnsiTheme="minorHAnsi" w:cstheme="minorHAnsi"/>
                <w:sz w:val="20"/>
                <w:szCs w:val="20"/>
                <w:lang w:val="en-US"/>
              </w:rPr>
            </w:pPr>
            <w:proofErr w:type="spellStart"/>
            <w:r w:rsidRPr="00E40003">
              <w:rPr>
                <w:rFonts w:asciiTheme="minorHAnsi" w:hAnsiTheme="minorHAnsi" w:cstheme="minorHAnsi"/>
                <w:sz w:val="20"/>
                <w:szCs w:val="20"/>
                <w:lang w:val="en-US"/>
              </w:rPr>
              <w:t>Analyse</w:t>
            </w:r>
            <w:proofErr w:type="spellEnd"/>
            <w:r w:rsidRPr="00E40003">
              <w:rPr>
                <w:rFonts w:asciiTheme="minorHAnsi" w:hAnsiTheme="minorHAnsi" w:cstheme="minorHAnsi"/>
                <w:sz w:val="20"/>
                <w:szCs w:val="20"/>
                <w:lang w:val="en-US"/>
              </w:rPr>
              <w:t xml:space="preserve"> basic business transactions and study the accounting process (</w:t>
            </w:r>
            <w:proofErr w:type="spellStart"/>
            <w:r w:rsidRPr="00E40003">
              <w:rPr>
                <w:rFonts w:asciiTheme="minorHAnsi" w:hAnsiTheme="minorHAnsi" w:cstheme="minorHAnsi"/>
                <w:sz w:val="20"/>
                <w:szCs w:val="20"/>
                <w:lang w:val="en-US"/>
              </w:rPr>
              <w:t>journalising</w:t>
            </w:r>
            <w:proofErr w:type="spellEnd"/>
            <w:r w:rsidRPr="00E40003">
              <w:rPr>
                <w:rFonts w:asciiTheme="minorHAnsi" w:hAnsiTheme="minorHAnsi" w:cstheme="minorHAnsi"/>
                <w:sz w:val="20"/>
                <w:szCs w:val="20"/>
                <w:lang w:val="en-US"/>
              </w:rPr>
              <w:t>, the general ledger, trial balance, Statement of Comprehensive Income, Statement of Changes in Equity, Statement of Financial Position)</w:t>
            </w:r>
          </w:p>
          <w:p w14:paraId="5980FAFD" w14:textId="77777777" w:rsidR="000412B4" w:rsidRPr="00E40003" w:rsidRDefault="000412B4" w:rsidP="000412B4">
            <w:pPr>
              <w:pStyle w:val="ListParagraph"/>
              <w:numPr>
                <w:ilvl w:val="0"/>
                <w:numId w:val="31"/>
              </w:numPr>
              <w:ind w:left="319"/>
              <w:rPr>
                <w:rFonts w:asciiTheme="minorHAnsi" w:hAnsiTheme="minorHAnsi" w:cstheme="minorHAnsi"/>
                <w:sz w:val="20"/>
                <w:szCs w:val="20"/>
                <w:lang w:val="en-US"/>
              </w:rPr>
            </w:pPr>
            <w:r w:rsidRPr="00E40003">
              <w:rPr>
                <w:rFonts w:asciiTheme="minorHAnsi" w:hAnsiTheme="minorHAnsi" w:cstheme="minorHAnsi"/>
                <w:sz w:val="20"/>
                <w:szCs w:val="20"/>
                <w:lang w:val="en-US"/>
              </w:rPr>
              <w:t>Examine basic concepts of the Statement of Financial Position and the Statement of Comprehensive Income (alternative formats, the accounting equation, definitions of assets, liabilities, equity, revenue, expenses and their placement in the statements – IFRS1).</w:t>
            </w:r>
          </w:p>
          <w:p w14:paraId="56AA8573" w14:textId="77777777" w:rsidR="00E153B8" w:rsidRDefault="000412B4" w:rsidP="00E153B8">
            <w:pPr>
              <w:pStyle w:val="ListParagraph"/>
              <w:numPr>
                <w:ilvl w:val="0"/>
                <w:numId w:val="31"/>
              </w:numPr>
              <w:ind w:left="319"/>
              <w:rPr>
                <w:rFonts w:asciiTheme="minorHAnsi" w:hAnsiTheme="minorHAnsi" w:cstheme="minorHAnsi"/>
                <w:sz w:val="20"/>
                <w:szCs w:val="20"/>
                <w:lang w:val="en-US"/>
              </w:rPr>
            </w:pPr>
            <w:r w:rsidRPr="00E40003">
              <w:rPr>
                <w:rFonts w:asciiTheme="minorHAnsi" w:hAnsiTheme="minorHAnsi" w:cstheme="minorHAnsi"/>
                <w:sz w:val="20"/>
                <w:szCs w:val="20"/>
                <w:lang w:val="en-US"/>
              </w:rPr>
              <w:t>Discuss the Accounting Principles and further study the accounting process (journal entries, general ledger, trial balance, Statement of Comprehensive Income, Statement of Changes in Equity, Statement of Financial Position)</w:t>
            </w:r>
            <w:r w:rsidR="00C65192" w:rsidRPr="00E40003">
              <w:rPr>
                <w:rFonts w:asciiTheme="minorHAnsi" w:hAnsiTheme="minorHAnsi" w:cstheme="minorHAnsi"/>
                <w:sz w:val="20"/>
                <w:szCs w:val="20"/>
                <w:lang w:val="en-US"/>
              </w:rPr>
              <w:t>; s</w:t>
            </w:r>
            <w:r w:rsidRPr="00E40003">
              <w:rPr>
                <w:rFonts w:asciiTheme="minorHAnsi" w:hAnsiTheme="minorHAnsi" w:cstheme="minorHAnsi"/>
                <w:sz w:val="20"/>
                <w:szCs w:val="20"/>
                <w:lang w:val="en-US"/>
              </w:rPr>
              <w:t xml:space="preserve">tudy the process of measuring Business Income and </w:t>
            </w:r>
            <w:proofErr w:type="spellStart"/>
            <w:r w:rsidRPr="00E40003">
              <w:rPr>
                <w:rFonts w:asciiTheme="minorHAnsi" w:hAnsiTheme="minorHAnsi" w:cstheme="minorHAnsi"/>
                <w:sz w:val="20"/>
                <w:szCs w:val="20"/>
                <w:lang w:val="en-US"/>
              </w:rPr>
              <w:t>familiarise</w:t>
            </w:r>
            <w:proofErr w:type="spellEnd"/>
            <w:r w:rsidRPr="00E40003">
              <w:rPr>
                <w:rFonts w:asciiTheme="minorHAnsi" w:hAnsiTheme="minorHAnsi" w:cstheme="minorHAnsi"/>
                <w:sz w:val="20"/>
                <w:szCs w:val="20"/>
                <w:lang w:val="en-US"/>
              </w:rPr>
              <w:t xml:space="preserve"> oneself with the different types of adjusting entries and the notions of accruals and deferrals (IFRS15)</w:t>
            </w:r>
            <w:r w:rsidR="00E153B8">
              <w:rPr>
                <w:rFonts w:asciiTheme="minorHAnsi" w:hAnsiTheme="minorHAnsi" w:cstheme="minorHAnsi"/>
                <w:sz w:val="20"/>
                <w:szCs w:val="20"/>
                <w:lang w:val="en-US"/>
              </w:rPr>
              <w:t>.</w:t>
            </w:r>
          </w:p>
          <w:p w14:paraId="2EDCBE4C" w14:textId="08D7B795" w:rsidR="00E653C1" w:rsidRPr="00E153B8" w:rsidRDefault="00E153B8" w:rsidP="00E153B8">
            <w:pPr>
              <w:pStyle w:val="ListParagraph"/>
              <w:numPr>
                <w:ilvl w:val="0"/>
                <w:numId w:val="31"/>
              </w:numPr>
              <w:ind w:left="319"/>
              <w:rPr>
                <w:rFonts w:asciiTheme="minorHAnsi" w:hAnsiTheme="minorHAnsi" w:cstheme="minorHAnsi"/>
                <w:sz w:val="20"/>
                <w:szCs w:val="20"/>
                <w:lang w:val="en-US"/>
              </w:rPr>
            </w:pPr>
            <w:r w:rsidRPr="00E153B8">
              <w:rPr>
                <w:rFonts w:asciiTheme="minorHAnsi" w:hAnsiTheme="minorHAnsi" w:cstheme="minorHAnsi"/>
                <w:sz w:val="20"/>
                <w:szCs w:val="20"/>
                <w:lang w:val="en-US"/>
              </w:rPr>
              <w:t xml:space="preserve">The course </w:t>
            </w:r>
            <w:proofErr w:type="gramStart"/>
            <w:r w:rsidRPr="00E153B8">
              <w:rPr>
                <w:rFonts w:asciiTheme="minorHAnsi" w:hAnsiTheme="minorHAnsi" w:cstheme="minorHAnsi"/>
                <w:sz w:val="20"/>
                <w:szCs w:val="20"/>
                <w:lang w:val="en-US"/>
              </w:rPr>
              <w:t>is enriched</w:t>
            </w:r>
            <w:proofErr w:type="gramEnd"/>
            <w:r w:rsidRPr="00E153B8">
              <w:rPr>
                <w:rFonts w:asciiTheme="minorHAnsi" w:hAnsiTheme="minorHAnsi" w:cstheme="minorHAnsi"/>
                <w:sz w:val="20"/>
                <w:szCs w:val="20"/>
                <w:lang w:val="en-US"/>
              </w:rPr>
              <w:t xml:space="preserve"> with a presentation and discussion of examples from the agricultural and food sectors as they emerge from the everyday experience and the contemporary international literature.</w:t>
            </w:r>
          </w:p>
        </w:tc>
      </w:tr>
    </w:tbl>
    <w:p w14:paraId="1226DDBA" w14:textId="77777777" w:rsidR="00E653C1" w:rsidRPr="00E40003" w:rsidRDefault="00E653C1" w:rsidP="00050B81">
      <w:pPr>
        <w:widowControl w:val="0"/>
        <w:numPr>
          <w:ilvl w:val="0"/>
          <w:numId w:val="1"/>
        </w:numPr>
        <w:autoSpaceDE w:val="0"/>
        <w:autoSpaceDN w:val="0"/>
        <w:adjustRightInd w:val="0"/>
        <w:spacing w:before="120" w:after="0" w:line="240" w:lineRule="auto"/>
        <w:ind w:left="357" w:hanging="357"/>
        <w:rPr>
          <w:rFonts w:asciiTheme="minorHAnsi" w:hAnsiTheme="minorHAnsi" w:cstheme="minorHAnsi"/>
          <w:b/>
          <w:sz w:val="20"/>
          <w:szCs w:val="20"/>
          <w:lang w:val="en-US"/>
        </w:rPr>
      </w:pPr>
      <w:r w:rsidRPr="00E40003">
        <w:rPr>
          <w:rFonts w:asciiTheme="minorHAnsi" w:hAnsiTheme="minorHAnsi" w:cstheme="minorHAnsi"/>
          <w:b/>
          <w:sz w:val="20"/>
          <w:szCs w:val="20"/>
          <w:lang w:val="en-US"/>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2029BF" w14:paraId="2A4763C6" w14:textId="77777777" w:rsidTr="00B25922">
        <w:tc>
          <w:tcPr>
            <w:tcW w:w="3306" w:type="dxa"/>
            <w:shd w:val="clear" w:color="auto" w:fill="DDD9C3"/>
          </w:tcPr>
          <w:p w14:paraId="7814EB7A" w14:textId="77777777" w:rsidR="00E653C1" w:rsidRPr="00E40003" w:rsidRDefault="00E653C1" w:rsidP="003C27A8">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TEACHING METHOD</w:t>
            </w:r>
            <w:r w:rsidRPr="00E40003">
              <w:rPr>
                <w:rFonts w:asciiTheme="minorHAnsi" w:hAnsiTheme="minorHAnsi" w:cstheme="minorHAnsi"/>
                <w:b/>
                <w:sz w:val="20"/>
                <w:szCs w:val="20"/>
              </w:rPr>
              <w:br/>
            </w:r>
          </w:p>
        </w:tc>
        <w:tc>
          <w:tcPr>
            <w:tcW w:w="5166" w:type="dxa"/>
          </w:tcPr>
          <w:p w14:paraId="559AAF64" w14:textId="0E9EDC0F" w:rsidR="00E653C1" w:rsidRPr="00E40003" w:rsidRDefault="00E653C1" w:rsidP="007160A5">
            <w:pPr>
              <w:rPr>
                <w:rFonts w:asciiTheme="minorHAnsi" w:hAnsiTheme="minorHAnsi" w:cstheme="minorHAnsi"/>
                <w:iCs/>
                <w:sz w:val="20"/>
                <w:szCs w:val="20"/>
                <w:lang w:val="en-US"/>
              </w:rPr>
            </w:pPr>
            <w:r w:rsidRPr="00E40003">
              <w:rPr>
                <w:rFonts w:asciiTheme="minorHAnsi" w:hAnsiTheme="minorHAnsi" w:cstheme="minorHAnsi"/>
                <w:iCs/>
                <w:sz w:val="20"/>
                <w:szCs w:val="20"/>
                <w:lang w:val="en-US"/>
              </w:rPr>
              <w:t xml:space="preserve">In </w:t>
            </w:r>
            <w:r w:rsidR="007160A5" w:rsidRPr="00E40003">
              <w:rPr>
                <w:rFonts w:asciiTheme="minorHAnsi" w:hAnsiTheme="minorHAnsi" w:cstheme="minorHAnsi"/>
                <w:iCs/>
                <w:sz w:val="20"/>
                <w:szCs w:val="20"/>
                <w:lang w:val="en-US"/>
              </w:rPr>
              <w:t xml:space="preserve">the </w:t>
            </w:r>
            <w:r w:rsidR="00316F6C">
              <w:rPr>
                <w:rFonts w:asciiTheme="minorHAnsi" w:hAnsiTheme="minorHAnsi" w:cstheme="minorHAnsi"/>
                <w:iCs/>
                <w:sz w:val="20"/>
                <w:szCs w:val="20"/>
                <w:lang w:val="en-US"/>
              </w:rPr>
              <w:t>auditorium</w:t>
            </w:r>
            <w:r w:rsidR="00276A2A" w:rsidRPr="00E40003">
              <w:rPr>
                <w:rFonts w:asciiTheme="minorHAnsi" w:hAnsiTheme="minorHAnsi" w:cstheme="minorHAnsi"/>
                <w:iCs/>
                <w:sz w:val="20"/>
                <w:szCs w:val="20"/>
                <w:lang w:val="en-US"/>
              </w:rPr>
              <w:t xml:space="preserve"> and in </w:t>
            </w:r>
            <w:r w:rsidR="00316F6C">
              <w:rPr>
                <w:rFonts w:asciiTheme="minorHAnsi" w:hAnsiTheme="minorHAnsi" w:cstheme="minorHAnsi"/>
                <w:iCs/>
                <w:sz w:val="20"/>
                <w:szCs w:val="20"/>
                <w:lang w:val="en-US"/>
              </w:rPr>
              <w:t xml:space="preserve">smaller </w:t>
            </w:r>
            <w:r w:rsidR="00276A2A" w:rsidRPr="00E40003">
              <w:rPr>
                <w:rFonts w:asciiTheme="minorHAnsi" w:hAnsiTheme="minorHAnsi" w:cstheme="minorHAnsi"/>
                <w:iCs/>
                <w:sz w:val="20"/>
                <w:szCs w:val="20"/>
                <w:lang w:val="en-US"/>
              </w:rPr>
              <w:t>tutorial classes</w:t>
            </w:r>
          </w:p>
        </w:tc>
      </w:tr>
      <w:tr w:rsidR="00E653C1" w:rsidRPr="002029BF" w14:paraId="4594E53C" w14:textId="77777777" w:rsidTr="00B25922">
        <w:tc>
          <w:tcPr>
            <w:tcW w:w="3306" w:type="dxa"/>
            <w:shd w:val="clear" w:color="auto" w:fill="DDD9C3"/>
          </w:tcPr>
          <w:p w14:paraId="0FCB719C" w14:textId="77777777" w:rsidR="00E653C1" w:rsidRPr="00E40003" w:rsidRDefault="00E653C1" w:rsidP="003C27A8">
            <w:pPr>
              <w:spacing w:after="0" w:line="240" w:lineRule="auto"/>
              <w:jc w:val="right"/>
              <w:rPr>
                <w:rFonts w:asciiTheme="minorHAnsi" w:hAnsiTheme="minorHAnsi" w:cstheme="minorHAnsi"/>
                <w:i/>
                <w:sz w:val="20"/>
                <w:szCs w:val="20"/>
                <w:lang w:val="en-US"/>
              </w:rPr>
            </w:pPr>
            <w:r w:rsidRPr="00E40003">
              <w:rPr>
                <w:rFonts w:asciiTheme="minorHAnsi" w:hAnsiTheme="minorHAnsi" w:cstheme="minorHAnsi"/>
                <w:b/>
                <w:sz w:val="20"/>
                <w:szCs w:val="20"/>
                <w:lang w:val="en-US"/>
              </w:rPr>
              <w:t>USE OF INFORMATICS and COMMUNICATION  TECHNOLOGIES</w:t>
            </w:r>
            <w:r w:rsidRPr="00E40003">
              <w:rPr>
                <w:rFonts w:asciiTheme="minorHAnsi" w:hAnsiTheme="minorHAnsi" w:cstheme="minorHAnsi"/>
                <w:b/>
                <w:sz w:val="20"/>
                <w:szCs w:val="20"/>
                <w:lang w:val="en-US"/>
              </w:rPr>
              <w:br/>
            </w:r>
          </w:p>
        </w:tc>
        <w:tc>
          <w:tcPr>
            <w:tcW w:w="5166" w:type="dxa"/>
          </w:tcPr>
          <w:p w14:paraId="0A17BE2A" w14:textId="68FF24E2" w:rsidR="00811B8A" w:rsidRPr="00811B8A" w:rsidRDefault="00811B8A" w:rsidP="00811B8A">
            <w:pPr>
              <w:spacing w:after="0" w:line="240" w:lineRule="auto"/>
              <w:rPr>
                <w:rFonts w:asciiTheme="minorHAnsi" w:hAnsiTheme="minorHAnsi" w:cstheme="minorHAnsi"/>
                <w:iCs/>
                <w:sz w:val="20"/>
                <w:szCs w:val="20"/>
                <w:lang w:val="en-US"/>
              </w:rPr>
            </w:pPr>
            <w:r w:rsidRPr="00811B8A">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00276A2A" w:rsidRPr="00811B8A">
              <w:rPr>
                <w:rFonts w:asciiTheme="minorHAnsi" w:hAnsiTheme="minorHAnsi" w:cstheme="minorHAnsi"/>
                <w:sz w:val="20"/>
                <w:szCs w:val="20"/>
                <w:lang w:val="en-US"/>
              </w:rPr>
              <w:t>A</w:t>
            </w:r>
            <w:r w:rsidR="0001447F" w:rsidRPr="00811B8A">
              <w:rPr>
                <w:rFonts w:asciiTheme="minorHAnsi" w:hAnsiTheme="minorHAnsi" w:cstheme="minorHAnsi"/>
                <w:sz w:val="20"/>
                <w:szCs w:val="20"/>
                <w:lang w:val="en-US"/>
              </w:rPr>
              <w:t xml:space="preserve">ll </w:t>
            </w:r>
            <w:proofErr w:type="spellStart"/>
            <w:r w:rsidR="00276A2A" w:rsidRPr="00811B8A">
              <w:rPr>
                <w:rFonts w:asciiTheme="minorHAnsi" w:hAnsiTheme="minorHAnsi" w:cstheme="minorHAnsi"/>
                <w:sz w:val="20"/>
                <w:szCs w:val="20"/>
                <w:lang w:val="en-US"/>
              </w:rPr>
              <w:t>powerpoint</w:t>
            </w:r>
            <w:proofErr w:type="spellEnd"/>
            <w:r w:rsidR="00276A2A" w:rsidRPr="00811B8A">
              <w:rPr>
                <w:rFonts w:asciiTheme="minorHAnsi" w:hAnsiTheme="minorHAnsi" w:cstheme="minorHAnsi"/>
                <w:sz w:val="20"/>
                <w:szCs w:val="20"/>
                <w:lang w:val="en-US"/>
              </w:rPr>
              <w:t xml:space="preserve"> lecture and tutorial slides </w:t>
            </w:r>
            <w:proofErr w:type="gramStart"/>
            <w:r w:rsidRPr="00811B8A">
              <w:rPr>
                <w:rFonts w:asciiTheme="minorHAnsi" w:hAnsiTheme="minorHAnsi" w:cstheme="minorHAnsi"/>
                <w:sz w:val="20"/>
                <w:szCs w:val="20"/>
                <w:lang w:val="en-US"/>
              </w:rPr>
              <w:t>are</w:t>
            </w:r>
            <w:r w:rsidR="00276A2A" w:rsidRPr="00811B8A">
              <w:rPr>
                <w:rFonts w:asciiTheme="minorHAnsi" w:hAnsiTheme="minorHAnsi" w:cstheme="minorHAnsi"/>
                <w:sz w:val="20"/>
                <w:szCs w:val="20"/>
                <w:lang w:val="en-US"/>
              </w:rPr>
              <w:t xml:space="preserve"> made</w:t>
            </w:r>
            <w:proofErr w:type="gramEnd"/>
            <w:r w:rsidR="00276A2A" w:rsidRPr="00811B8A">
              <w:rPr>
                <w:rFonts w:asciiTheme="minorHAnsi" w:hAnsiTheme="minorHAnsi" w:cstheme="minorHAnsi"/>
                <w:sz w:val="20"/>
                <w:szCs w:val="20"/>
                <w:lang w:val="en-US"/>
              </w:rPr>
              <w:t xml:space="preserve"> available </w:t>
            </w:r>
            <w:r w:rsidR="00276A2A" w:rsidRPr="00811B8A">
              <w:rPr>
                <w:rFonts w:asciiTheme="minorHAnsi" w:hAnsiTheme="minorHAnsi" w:cstheme="minorHAnsi"/>
                <w:iCs/>
                <w:sz w:val="20"/>
                <w:szCs w:val="20"/>
                <w:lang w:val="en-US"/>
              </w:rPr>
              <w:t>on</w:t>
            </w:r>
            <w:r w:rsidR="0001447F" w:rsidRPr="00811B8A">
              <w:rPr>
                <w:rFonts w:asciiTheme="minorHAnsi" w:hAnsiTheme="minorHAnsi" w:cstheme="minorHAnsi"/>
                <w:iCs/>
                <w:sz w:val="20"/>
                <w:szCs w:val="20"/>
                <w:lang w:val="en-US"/>
              </w:rPr>
              <w:t xml:space="preserve"> </w:t>
            </w:r>
            <w:proofErr w:type="spellStart"/>
            <w:r w:rsidR="00276A2A" w:rsidRPr="00811B8A">
              <w:rPr>
                <w:rFonts w:asciiTheme="minorHAnsi" w:hAnsiTheme="minorHAnsi" w:cstheme="minorHAnsi"/>
                <w:iCs/>
                <w:sz w:val="20"/>
                <w:szCs w:val="20"/>
                <w:lang w:val="en-US"/>
              </w:rPr>
              <w:t>E</w:t>
            </w:r>
            <w:r w:rsidR="0001447F" w:rsidRPr="00811B8A">
              <w:rPr>
                <w:rFonts w:asciiTheme="minorHAnsi" w:hAnsiTheme="minorHAnsi" w:cstheme="minorHAnsi"/>
                <w:iCs/>
                <w:sz w:val="20"/>
                <w:szCs w:val="20"/>
                <w:lang w:val="en-US"/>
              </w:rPr>
              <w:t>class</w:t>
            </w:r>
            <w:proofErr w:type="spellEnd"/>
            <w:r w:rsidR="0001447F" w:rsidRPr="00811B8A">
              <w:rPr>
                <w:rFonts w:asciiTheme="minorHAnsi" w:hAnsiTheme="minorHAnsi" w:cstheme="minorHAnsi"/>
                <w:iCs/>
                <w:sz w:val="20"/>
                <w:szCs w:val="20"/>
                <w:lang w:val="en-US"/>
              </w:rPr>
              <w:t xml:space="preserve"> </w:t>
            </w:r>
            <w:r>
              <w:rPr>
                <w:rFonts w:asciiTheme="minorHAnsi" w:hAnsiTheme="minorHAnsi" w:cstheme="minorHAnsi"/>
                <w:iCs/>
                <w:sz w:val="20"/>
                <w:szCs w:val="20"/>
                <w:lang w:val="en-US"/>
              </w:rPr>
              <w:t>prior to the lectures/tutorials</w:t>
            </w:r>
            <w:r w:rsidR="00276A2A" w:rsidRPr="00811B8A">
              <w:rPr>
                <w:rFonts w:asciiTheme="minorHAnsi" w:hAnsiTheme="minorHAnsi" w:cstheme="minorHAnsi"/>
                <w:iCs/>
                <w:sz w:val="20"/>
                <w:szCs w:val="20"/>
                <w:lang w:val="en-US"/>
              </w:rPr>
              <w:t xml:space="preserve">. </w:t>
            </w:r>
          </w:p>
          <w:p w14:paraId="1EEF0EA9" w14:textId="1436C76F" w:rsidR="00811B8A" w:rsidRDefault="00811B8A" w:rsidP="0001447F">
            <w:pPr>
              <w:spacing w:after="0" w:line="240" w:lineRule="auto"/>
              <w:rPr>
                <w:rFonts w:asciiTheme="minorHAnsi" w:hAnsiTheme="minorHAnsi" w:cstheme="minorHAnsi"/>
                <w:iCs/>
                <w:sz w:val="20"/>
                <w:szCs w:val="20"/>
                <w:lang w:val="en-US"/>
              </w:rPr>
            </w:pPr>
            <w:r>
              <w:rPr>
                <w:rFonts w:asciiTheme="minorHAnsi" w:hAnsiTheme="minorHAnsi" w:cstheme="minorHAnsi"/>
                <w:iCs/>
                <w:sz w:val="20"/>
                <w:szCs w:val="20"/>
                <w:lang w:val="en-US"/>
              </w:rPr>
              <w:t xml:space="preserve">- If necessary, online classes </w:t>
            </w:r>
            <w:proofErr w:type="gramStart"/>
            <w:r>
              <w:rPr>
                <w:rFonts w:asciiTheme="minorHAnsi" w:hAnsiTheme="minorHAnsi" w:cstheme="minorHAnsi"/>
                <w:iCs/>
                <w:sz w:val="20"/>
                <w:szCs w:val="20"/>
                <w:lang w:val="en-US"/>
              </w:rPr>
              <w:t>are provided</w:t>
            </w:r>
            <w:proofErr w:type="gramEnd"/>
            <w:r>
              <w:rPr>
                <w:rFonts w:asciiTheme="minorHAnsi" w:hAnsiTheme="minorHAnsi" w:cstheme="minorHAnsi"/>
                <w:iCs/>
                <w:sz w:val="20"/>
                <w:szCs w:val="20"/>
                <w:lang w:val="en-US"/>
              </w:rPr>
              <w:t xml:space="preserve"> via MS Teams. All such classes </w:t>
            </w:r>
            <w:proofErr w:type="gramStart"/>
            <w:r>
              <w:rPr>
                <w:rFonts w:asciiTheme="minorHAnsi" w:hAnsiTheme="minorHAnsi" w:cstheme="minorHAnsi"/>
                <w:iCs/>
                <w:sz w:val="20"/>
                <w:szCs w:val="20"/>
                <w:lang w:val="en-US"/>
              </w:rPr>
              <w:t>are digitally recorded and uploaded on MS Stream</w:t>
            </w:r>
            <w:proofErr w:type="gramEnd"/>
            <w:r>
              <w:rPr>
                <w:rFonts w:asciiTheme="minorHAnsi" w:hAnsiTheme="minorHAnsi" w:cstheme="minorHAnsi"/>
                <w:iCs/>
                <w:sz w:val="20"/>
                <w:szCs w:val="20"/>
                <w:lang w:val="en-US"/>
              </w:rPr>
              <w:t>.</w:t>
            </w:r>
          </w:p>
          <w:p w14:paraId="0AD21683" w14:textId="59C8FE15" w:rsidR="0001447F" w:rsidRDefault="00811B8A" w:rsidP="0001447F">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 xml:space="preserve">- Communication with students via </w:t>
            </w:r>
            <w:proofErr w:type="spellStart"/>
            <w:r>
              <w:rPr>
                <w:rFonts w:asciiTheme="minorHAnsi" w:hAnsiTheme="minorHAnsi" w:cstheme="minorHAnsi"/>
                <w:sz w:val="20"/>
                <w:szCs w:val="20"/>
                <w:lang w:val="en-US"/>
              </w:rPr>
              <w:t>Eclass</w:t>
            </w:r>
            <w:proofErr w:type="spellEnd"/>
            <w:r>
              <w:rPr>
                <w:rFonts w:asciiTheme="minorHAnsi" w:hAnsiTheme="minorHAnsi" w:cstheme="minorHAnsi"/>
                <w:sz w:val="20"/>
                <w:szCs w:val="20"/>
                <w:lang w:val="en-US"/>
              </w:rPr>
              <w:t xml:space="preserve"> and email </w:t>
            </w:r>
          </w:p>
          <w:p w14:paraId="38B652D7" w14:textId="77777777" w:rsidR="0001447F" w:rsidRPr="00E40003" w:rsidRDefault="0001447F" w:rsidP="00022BE3">
            <w:pPr>
              <w:spacing w:after="0" w:line="240" w:lineRule="auto"/>
              <w:rPr>
                <w:rFonts w:asciiTheme="minorHAnsi" w:hAnsiTheme="minorHAnsi" w:cstheme="minorHAnsi"/>
                <w:iCs/>
                <w:sz w:val="20"/>
                <w:szCs w:val="20"/>
                <w:lang w:val="en-US"/>
              </w:rPr>
            </w:pPr>
          </w:p>
        </w:tc>
      </w:tr>
      <w:tr w:rsidR="00E653C1" w:rsidRPr="00E40003" w14:paraId="478AF458" w14:textId="77777777" w:rsidTr="00B25922">
        <w:tc>
          <w:tcPr>
            <w:tcW w:w="3306" w:type="dxa"/>
            <w:shd w:val="clear" w:color="auto" w:fill="DDD9C3"/>
          </w:tcPr>
          <w:p w14:paraId="7C2B148C" w14:textId="77777777" w:rsidR="00E653C1" w:rsidRPr="00E40003" w:rsidRDefault="00E653C1" w:rsidP="00B25922">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rPr>
              <w:t>TEACHING ORGANISATION</w:t>
            </w:r>
          </w:p>
          <w:p w14:paraId="1BC03254" w14:textId="77777777" w:rsidR="00E653C1" w:rsidRPr="00E40003" w:rsidRDefault="00E653C1" w:rsidP="00B25922">
            <w:pPr>
              <w:spacing w:after="0" w:line="240" w:lineRule="auto"/>
              <w:jc w:val="both"/>
              <w:rPr>
                <w:rFonts w:asciiTheme="minorHAnsi" w:hAnsiTheme="minorHAnsi" w:cstheme="minorHAnsi"/>
                <w:i/>
                <w:sz w:val="20"/>
                <w:szCs w:val="20"/>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E40003" w14:paraId="09FC1E56" w14:textId="77777777"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14:paraId="3757708C" w14:textId="77777777" w:rsidR="00E653C1" w:rsidRPr="00E40003" w:rsidRDefault="00E653C1" w:rsidP="000613B8">
                  <w:pPr>
                    <w:spacing w:after="0" w:line="240" w:lineRule="auto"/>
                    <w:jc w:val="center"/>
                    <w:rPr>
                      <w:rFonts w:asciiTheme="minorHAnsi" w:hAnsiTheme="minorHAnsi" w:cstheme="minorHAnsi"/>
                      <w:i/>
                      <w:sz w:val="20"/>
                      <w:szCs w:val="20"/>
                    </w:rPr>
                  </w:pPr>
                  <w:proofErr w:type="spellStart"/>
                  <w:r w:rsidRPr="00E40003">
                    <w:rPr>
                      <w:rFonts w:asciiTheme="minorHAnsi" w:hAnsiTheme="minorHAnsi" w:cstheme="minorHAnsi"/>
                      <w:i/>
                      <w:sz w:val="20"/>
                      <w:szCs w:val="2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14:paraId="30856EE5" w14:textId="77777777" w:rsidR="00E653C1" w:rsidRPr="00E40003" w:rsidRDefault="00E653C1" w:rsidP="000613B8">
                  <w:pPr>
                    <w:spacing w:after="0" w:line="240" w:lineRule="auto"/>
                    <w:jc w:val="center"/>
                    <w:rPr>
                      <w:rFonts w:asciiTheme="minorHAnsi" w:hAnsiTheme="minorHAnsi" w:cstheme="minorHAnsi"/>
                      <w:i/>
                      <w:sz w:val="20"/>
                      <w:szCs w:val="20"/>
                    </w:rPr>
                  </w:pPr>
                  <w:proofErr w:type="spellStart"/>
                  <w:r w:rsidRPr="00E40003">
                    <w:rPr>
                      <w:rFonts w:asciiTheme="minorHAnsi" w:hAnsiTheme="minorHAnsi" w:cstheme="minorHAnsi"/>
                      <w:i/>
                      <w:sz w:val="20"/>
                      <w:szCs w:val="20"/>
                    </w:rPr>
                    <w:t>Work</w:t>
                  </w:r>
                  <w:proofErr w:type="spellEnd"/>
                  <w:r w:rsidRPr="00E40003">
                    <w:rPr>
                      <w:rFonts w:asciiTheme="minorHAnsi" w:hAnsiTheme="minorHAnsi" w:cstheme="minorHAnsi"/>
                      <w:i/>
                      <w:sz w:val="20"/>
                      <w:szCs w:val="20"/>
                    </w:rPr>
                    <w:t xml:space="preserve"> </w:t>
                  </w:r>
                  <w:proofErr w:type="spellStart"/>
                  <w:r w:rsidRPr="00E40003">
                    <w:rPr>
                      <w:rFonts w:asciiTheme="minorHAnsi" w:hAnsiTheme="minorHAnsi" w:cstheme="minorHAnsi"/>
                      <w:i/>
                      <w:sz w:val="20"/>
                      <w:szCs w:val="20"/>
                    </w:rPr>
                    <w:t>Load</w:t>
                  </w:r>
                  <w:proofErr w:type="spellEnd"/>
                </w:p>
              </w:tc>
            </w:tr>
            <w:tr w:rsidR="00E653C1" w:rsidRPr="00E40003" w14:paraId="24C4D975" w14:textId="77777777" w:rsidTr="000613B8">
              <w:tc>
                <w:tcPr>
                  <w:tcW w:w="2467" w:type="dxa"/>
                  <w:tcBorders>
                    <w:top w:val="single" w:sz="4" w:space="0" w:color="auto"/>
                    <w:left w:val="single" w:sz="4" w:space="0" w:color="auto"/>
                    <w:bottom w:val="single" w:sz="4" w:space="0" w:color="auto"/>
                    <w:right w:val="single" w:sz="4" w:space="0" w:color="auto"/>
                  </w:tcBorders>
                </w:tcPr>
                <w:p w14:paraId="2824863C" w14:textId="64AA8648" w:rsidR="00E653C1" w:rsidRPr="00E40003" w:rsidRDefault="00E653C1" w:rsidP="000613B8">
                  <w:pPr>
                    <w:spacing w:after="0" w:line="240" w:lineRule="auto"/>
                    <w:rPr>
                      <w:rFonts w:asciiTheme="minorHAnsi" w:hAnsiTheme="minorHAnsi" w:cstheme="minorHAnsi"/>
                      <w:iCs/>
                      <w:sz w:val="20"/>
                      <w:szCs w:val="20"/>
                      <w:lang w:val="en-US"/>
                    </w:rPr>
                  </w:pPr>
                  <w:r w:rsidRPr="00E40003">
                    <w:rPr>
                      <w:rFonts w:asciiTheme="minorHAnsi" w:hAnsiTheme="minorHAnsi" w:cstheme="minorHAnsi"/>
                      <w:iCs/>
                      <w:sz w:val="20"/>
                      <w:szCs w:val="20"/>
                      <w:lang w:val="en-US"/>
                    </w:rPr>
                    <w:t xml:space="preserve">Lectures </w:t>
                  </w:r>
                  <w:r w:rsidR="00276A2A" w:rsidRPr="00E40003">
                    <w:rPr>
                      <w:rFonts w:asciiTheme="minorHAnsi" w:hAnsiTheme="minorHAnsi" w:cstheme="minorHAnsi"/>
                      <w:iCs/>
                      <w:sz w:val="20"/>
                      <w:szCs w:val="20"/>
                      <w:lang w:val="en-US"/>
                    </w:rPr>
                    <w:t>and tutorial classes (exercises)</w:t>
                  </w:r>
                </w:p>
              </w:tc>
              <w:tc>
                <w:tcPr>
                  <w:tcW w:w="2468" w:type="dxa"/>
                  <w:tcBorders>
                    <w:top w:val="single" w:sz="4" w:space="0" w:color="auto"/>
                    <w:left w:val="single" w:sz="4" w:space="0" w:color="auto"/>
                    <w:bottom w:val="single" w:sz="4" w:space="0" w:color="auto"/>
                    <w:right w:val="single" w:sz="4" w:space="0" w:color="auto"/>
                  </w:tcBorders>
                </w:tcPr>
                <w:p w14:paraId="1C3E8018" w14:textId="09F06926" w:rsidR="00E653C1" w:rsidRPr="00E40003" w:rsidRDefault="00811B8A" w:rsidP="006A29BB">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65 h</w:t>
                  </w:r>
                </w:p>
              </w:tc>
            </w:tr>
            <w:tr w:rsidR="00E653C1" w:rsidRPr="00E40003" w14:paraId="30467478" w14:textId="77777777" w:rsidTr="000613B8">
              <w:tc>
                <w:tcPr>
                  <w:tcW w:w="2467" w:type="dxa"/>
                  <w:tcBorders>
                    <w:top w:val="single" w:sz="4" w:space="0" w:color="auto"/>
                    <w:left w:val="single" w:sz="4" w:space="0" w:color="auto"/>
                    <w:bottom w:val="single" w:sz="4" w:space="0" w:color="auto"/>
                    <w:right w:val="single" w:sz="4" w:space="0" w:color="auto"/>
                  </w:tcBorders>
                </w:tcPr>
                <w:p w14:paraId="379C09D5" w14:textId="77777777" w:rsidR="00E653C1" w:rsidRPr="00E40003" w:rsidRDefault="00E653C1" w:rsidP="000613B8">
                  <w:pPr>
                    <w:spacing w:after="0" w:line="240" w:lineRule="auto"/>
                    <w:rPr>
                      <w:rFonts w:asciiTheme="minorHAnsi" w:hAnsiTheme="minorHAnsi" w:cstheme="minorHAnsi"/>
                      <w:iCs/>
                      <w:sz w:val="20"/>
                      <w:szCs w:val="20"/>
                      <w:lang w:val="en-US"/>
                    </w:rPr>
                  </w:pPr>
                  <w:r w:rsidRPr="00E40003">
                    <w:rPr>
                      <w:rFonts w:asciiTheme="minorHAnsi" w:hAnsiTheme="minorHAnsi" w:cstheme="minorHAnsi"/>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14:paraId="7831F9BB" w14:textId="470C81B3" w:rsidR="00E653C1" w:rsidRPr="00E40003" w:rsidRDefault="00811B8A" w:rsidP="006A29BB">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60</w:t>
                  </w:r>
                  <w:r w:rsidR="00A10E5C" w:rsidRPr="00E40003">
                    <w:rPr>
                      <w:rFonts w:asciiTheme="minorHAnsi" w:hAnsiTheme="minorHAnsi" w:cstheme="minorHAnsi"/>
                      <w:sz w:val="20"/>
                      <w:szCs w:val="20"/>
                      <w:lang w:val="en-US"/>
                    </w:rPr>
                    <w:t xml:space="preserve"> h  </w:t>
                  </w:r>
                </w:p>
              </w:tc>
            </w:tr>
            <w:tr w:rsidR="00E653C1" w:rsidRPr="00E40003" w14:paraId="309EED05" w14:textId="77777777" w:rsidTr="000613B8">
              <w:tc>
                <w:tcPr>
                  <w:tcW w:w="2467" w:type="dxa"/>
                  <w:tcBorders>
                    <w:top w:val="single" w:sz="4" w:space="0" w:color="auto"/>
                    <w:left w:val="single" w:sz="4" w:space="0" w:color="auto"/>
                    <w:bottom w:val="single" w:sz="4" w:space="0" w:color="auto"/>
                    <w:right w:val="single" w:sz="4" w:space="0" w:color="auto"/>
                  </w:tcBorders>
                </w:tcPr>
                <w:p w14:paraId="19EEEB0D" w14:textId="77777777" w:rsidR="00E653C1" w:rsidRPr="00E40003" w:rsidRDefault="00E653C1" w:rsidP="000613B8">
                  <w:pPr>
                    <w:spacing w:after="0" w:line="240" w:lineRule="auto"/>
                    <w:rPr>
                      <w:rFonts w:asciiTheme="minorHAnsi" w:hAnsiTheme="minorHAnsi" w:cstheme="minorHAnsi"/>
                      <w:i/>
                      <w:iCs/>
                      <w:sz w:val="20"/>
                      <w:szCs w:val="20"/>
                      <w:lang w:val="en-US"/>
                    </w:rPr>
                  </w:pPr>
                  <w:r w:rsidRPr="00E40003">
                    <w:rPr>
                      <w:rFonts w:asciiTheme="minorHAnsi" w:hAnsiTheme="minorHAnsi" w:cstheme="minorHAnsi"/>
                      <w:i/>
                      <w:iCs/>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14:paraId="7DBC01D3" w14:textId="31F03FDB" w:rsidR="00E653C1" w:rsidRPr="00E40003" w:rsidRDefault="00811B8A" w:rsidP="00A10E5C">
                  <w:pPr>
                    <w:spacing w:after="0" w:line="240" w:lineRule="auto"/>
                    <w:jc w:val="center"/>
                    <w:rPr>
                      <w:rFonts w:asciiTheme="minorHAnsi" w:hAnsiTheme="minorHAnsi" w:cstheme="minorHAnsi"/>
                      <w:b/>
                      <w:i/>
                      <w:sz w:val="20"/>
                      <w:szCs w:val="20"/>
                      <w:lang w:val="en-US"/>
                    </w:rPr>
                  </w:pPr>
                  <w:r>
                    <w:rPr>
                      <w:rFonts w:asciiTheme="minorHAnsi" w:hAnsiTheme="minorHAnsi" w:cstheme="minorHAnsi"/>
                      <w:b/>
                      <w:i/>
                      <w:sz w:val="20"/>
                      <w:szCs w:val="20"/>
                      <w:lang w:val="en-US"/>
                    </w:rPr>
                    <w:t>125</w:t>
                  </w:r>
                  <w:r w:rsidR="00E653C1" w:rsidRPr="00E40003">
                    <w:rPr>
                      <w:rFonts w:asciiTheme="minorHAnsi" w:hAnsiTheme="minorHAnsi" w:cstheme="minorHAnsi"/>
                      <w:b/>
                      <w:i/>
                      <w:sz w:val="20"/>
                      <w:szCs w:val="20"/>
                      <w:lang w:val="en-US"/>
                    </w:rPr>
                    <w:t xml:space="preserve"> h</w:t>
                  </w:r>
                  <w:r w:rsidR="00A10E5C" w:rsidRPr="00E40003">
                    <w:rPr>
                      <w:rFonts w:asciiTheme="minorHAnsi" w:hAnsiTheme="minorHAnsi" w:cstheme="minorHAnsi"/>
                      <w:b/>
                      <w:i/>
                      <w:sz w:val="20"/>
                      <w:szCs w:val="20"/>
                      <w:lang w:val="en-US"/>
                    </w:rPr>
                    <w:t xml:space="preserve">  </w:t>
                  </w:r>
                  <w:r w:rsidR="00666B07" w:rsidRPr="00E40003">
                    <w:rPr>
                      <w:rFonts w:asciiTheme="minorHAnsi" w:hAnsiTheme="minorHAnsi" w:cstheme="minorHAnsi"/>
                      <w:b/>
                      <w:i/>
                      <w:sz w:val="20"/>
                      <w:szCs w:val="20"/>
                      <w:lang w:val="en-US"/>
                    </w:rPr>
                    <w:t>(</w:t>
                  </w:r>
                  <w:r>
                    <w:rPr>
                      <w:rFonts w:asciiTheme="minorHAnsi" w:hAnsiTheme="minorHAnsi" w:cstheme="minorHAnsi"/>
                      <w:b/>
                      <w:i/>
                      <w:sz w:val="20"/>
                      <w:szCs w:val="20"/>
                      <w:lang w:val="en-US"/>
                    </w:rPr>
                    <w:t>5</w:t>
                  </w:r>
                  <w:r w:rsidR="00E653C1" w:rsidRPr="00E40003">
                    <w:rPr>
                      <w:rFonts w:asciiTheme="minorHAnsi" w:hAnsiTheme="minorHAnsi" w:cstheme="minorHAnsi"/>
                      <w:b/>
                      <w:i/>
                      <w:sz w:val="20"/>
                      <w:szCs w:val="20"/>
                      <w:lang w:val="en-US"/>
                    </w:rPr>
                    <w:t xml:space="preserve"> ECTS)</w:t>
                  </w:r>
                </w:p>
              </w:tc>
            </w:tr>
          </w:tbl>
          <w:p w14:paraId="5BF7ABE9" w14:textId="77777777" w:rsidR="00E653C1" w:rsidRPr="00E40003" w:rsidRDefault="00E653C1" w:rsidP="00050B81">
            <w:pPr>
              <w:spacing w:after="0" w:line="240" w:lineRule="auto"/>
              <w:rPr>
                <w:rFonts w:asciiTheme="minorHAnsi" w:hAnsiTheme="minorHAnsi" w:cstheme="minorHAnsi"/>
                <w:sz w:val="20"/>
                <w:szCs w:val="20"/>
                <w:lang w:val="en-US"/>
              </w:rPr>
            </w:pPr>
          </w:p>
        </w:tc>
      </w:tr>
      <w:tr w:rsidR="00E653C1" w:rsidRPr="002029BF" w14:paraId="2DE0E21C" w14:textId="77777777" w:rsidTr="00952292">
        <w:tc>
          <w:tcPr>
            <w:tcW w:w="3306" w:type="dxa"/>
          </w:tcPr>
          <w:p w14:paraId="38CCA09F" w14:textId="77777777" w:rsidR="00E653C1" w:rsidRPr="00E40003" w:rsidRDefault="00E653C1" w:rsidP="00050B81">
            <w:pPr>
              <w:spacing w:after="0" w:line="240" w:lineRule="auto"/>
              <w:jc w:val="right"/>
              <w:rPr>
                <w:rFonts w:asciiTheme="minorHAnsi" w:hAnsiTheme="minorHAnsi" w:cstheme="minorHAnsi"/>
                <w:b/>
                <w:sz w:val="20"/>
                <w:szCs w:val="20"/>
              </w:rPr>
            </w:pPr>
            <w:r w:rsidRPr="00E40003">
              <w:rPr>
                <w:rFonts w:asciiTheme="minorHAnsi" w:hAnsiTheme="minorHAnsi" w:cstheme="minorHAnsi"/>
                <w:b/>
                <w:sz w:val="20"/>
                <w:szCs w:val="20"/>
                <w:lang w:val="en-US"/>
              </w:rPr>
              <w:t>STUDENTS E</w:t>
            </w:r>
            <w:r w:rsidRPr="00E40003">
              <w:rPr>
                <w:rFonts w:asciiTheme="minorHAnsi" w:hAnsiTheme="minorHAnsi" w:cstheme="minorHAnsi"/>
                <w:b/>
                <w:sz w:val="20"/>
                <w:szCs w:val="20"/>
              </w:rPr>
              <w:t>VALUATION</w:t>
            </w:r>
          </w:p>
          <w:p w14:paraId="1D3AC6A3" w14:textId="77777777" w:rsidR="00E653C1" w:rsidRPr="00E40003" w:rsidRDefault="00E653C1" w:rsidP="00B25922">
            <w:pPr>
              <w:spacing w:after="0" w:line="240" w:lineRule="auto"/>
              <w:jc w:val="both"/>
              <w:rPr>
                <w:rFonts w:asciiTheme="minorHAnsi" w:hAnsiTheme="minorHAnsi" w:cstheme="minorHAnsi"/>
                <w:i/>
                <w:sz w:val="20"/>
                <w:szCs w:val="20"/>
              </w:rPr>
            </w:pPr>
          </w:p>
          <w:p w14:paraId="72E30AA4" w14:textId="77777777" w:rsidR="00E653C1" w:rsidRPr="00E40003" w:rsidRDefault="00E653C1" w:rsidP="00B25922">
            <w:pPr>
              <w:spacing w:after="0" w:line="240" w:lineRule="auto"/>
              <w:jc w:val="both"/>
              <w:rPr>
                <w:rFonts w:asciiTheme="minorHAnsi" w:hAnsiTheme="minorHAnsi" w:cstheme="minorHAnsi"/>
                <w:i/>
                <w:sz w:val="20"/>
                <w:szCs w:val="20"/>
              </w:rPr>
            </w:pPr>
          </w:p>
          <w:p w14:paraId="0B1C34F6" w14:textId="77777777" w:rsidR="00E653C1" w:rsidRPr="00E40003" w:rsidRDefault="00E653C1" w:rsidP="00B25922">
            <w:pPr>
              <w:spacing w:after="0" w:line="240" w:lineRule="auto"/>
              <w:jc w:val="both"/>
              <w:rPr>
                <w:rFonts w:asciiTheme="minorHAnsi" w:hAnsiTheme="minorHAnsi" w:cstheme="minorHAnsi"/>
                <w:i/>
                <w:sz w:val="20"/>
                <w:szCs w:val="20"/>
              </w:rPr>
            </w:pPr>
          </w:p>
        </w:tc>
        <w:tc>
          <w:tcPr>
            <w:tcW w:w="5166" w:type="dxa"/>
          </w:tcPr>
          <w:p w14:paraId="1BBC279E" w14:textId="77777777" w:rsidR="00811B8A" w:rsidRPr="007C60D0" w:rsidRDefault="00811B8A" w:rsidP="00A10E5C">
            <w:pPr>
              <w:spacing w:after="0" w:line="240" w:lineRule="auto"/>
              <w:rPr>
                <w:rFonts w:asciiTheme="minorHAnsi" w:hAnsiTheme="minorHAnsi" w:cstheme="minorHAnsi"/>
                <w:sz w:val="20"/>
                <w:szCs w:val="20"/>
                <w:lang w:val="en-US"/>
              </w:rPr>
            </w:pPr>
          </w:p>
          <w:p w14:paraId="28684032" w14:textId="22C9661F" w:rsidR="00811B8A" w:rsidRDefault="008F6841" w:rsidP="00811B8A">
            <w:pPr>
              <w:spacing w:after="0" w:line="240" w:lineRule="auto"/>
              <w:rPr>
                <w:rFonts w:asciiTheme="minorHAnsi" w:hAnsiTheme="minorHAnsi" w:cstheme="minorHAnsi"/>
                <w:sz w:val="20"/>
                <w:szCs w:val="20"/>
                <w:lang w:val="en-US"/>
              </w:rPr>
            </w:pPr>
            <w:r w:rsidRPr="00E40003">
              <w:rPr>
                <w:rFonts w:asciiTheme="minorHAnsi" w:hAnsiTheme="minorHAnsi" w:cstheme="minorHAnsi"/>
                <w:sz w:val="20"/>
                <w:szCs w:val="20"/>
                <w:lang w:val="en-US"/>
              </w:rPr>
              <w:t>A</w:t>
            </w:r>
            <w:r w:rsidR="00A9240F" w:rsidRPr="00E40003">
              <w:rPr>
                <w:rFonts w:asciiTheme="minorHAnsi" w:hAnsiTheme="minorHAnsi" w:cstheme="minorHAnsi"/>
                <w:sz w:val="20"/>
                <w:szCs w:val="20"/>
                <w:lang w:val="en-US"/>
              </w:rPr>
              <w:t xml:space="preserve"> </w:t>
            </w:r>
            <w:r w:rsidRPr="00E40003">
              <w:rPr>
                <w:rFonts w:asciiTheme="minorHAnsi" w:hAnsiTheme="minorHAnsi" w:cstheme="minorHAnsi"/>
                <w:sz w:val="20"/>
                <w:szCs w:val="20"/>
                <w:lang w:val="en-US"/>
              </w:rPr>
              <w:t>w</w:t>
            </w:r>
            <w:r w:rsidR="00A9240F" w:rsidRPr="00E40003">
              <w:rPr>
                <w:rFonts w:asciiTheme="minorHAnsi" w:hAnsiTheme="minorHAnsi" w:cstheme="minorHAnsi"/>
                <w:sz w:val="20"/>
                <w:szCs w:val="20"/>
                <w:lang w:val="en-US"/>
              </w:rPr>
              <w:t>ritten final examination</w:t>
            </w:r>
            <w:r w:rsidR="007C5AD7" w:rsidRPr="00E40003">
              <w:rPr>
                <w:rFonts w:asciiTheme="minorHAnsi" w:hAnsiTheme="minorHAnsi" w:cstheme="minorHAnsi"/>
                <w:sz w:val="20"/>
                <w:szCs w:val="20"/>
                <w:lang w:val="en-US"/>
              </w:rPr>
              <w:t xml:space="preserve"> counting for </w:t>
            </w:r>
            <w:r w:rsidR="00811B8A">
              <w:rPr>
                <w:rFonts w:asciiTheme="minorHAnsi" w:hAnsiTheme="minorHAnsi" w:cstheme="minorHAnsi"/>
                <w:sz w:val="20"/>
                <w:szCs w:val="20"/>
                <w:lang w:val="en-US"/>
              </w:rPr>
              <w:t>10</w:t>
            </w:r>
            <w:r w:rsidR="007C5AD7" w:rsidRPr="00E40003">
              <w:rPr>
                <w:rFonts w:asciiTheme="minorHAnsi" w:hAnsiTheme="minorHAnsi" w:cstheme="minorHAnsi"/>
                <w:sz w:val="20"/>
                <w:szCs w:val="20"/>
                <w:lang w:val="en-US"/>
              </w:rPr>
              <w:t>0% of the overall mark</w:t>
            </w:r>
            <w:r w:rsidR="00A9240F" w:rsidRPr="00E40003">
              <w:rPr>
                <w:rFonts w:asciiTheme="minorHAnsi" w:hAnsiTheme="minorHAnsi" w:cstheme="minorHAnsi"/>
                <w:sz w:val="20"/>
                <w:szCs w:val="20"/>
                <w:lang w:val="en-US"/>
              </w:rPr>
              <w:t xml:space="preserve">, </w:t>
            </w:r>
            <w:r w:rsidR="00276A2A" w:rsidRPr="00E40003">
              <w:rPr>
                <w:rFonts w:asciiTheme="minorHAnsi" w:hAnsiTheme="minorHAnsi" w:cstheme="minorHAnsi"/>
                <w:sz w:val="20"/>
                <w:szCs w:val="20"/>
                <w:lang w:val="en-US"/>
              </w:rPr>
              <w:t>with</w:t>
            </w:r>
            <w:proofErr w:type="gramStart"/>
            <w:r w:rsidR="00A9240F" w:rsidRPr="00E40003">
              <w:rPr>
                <w:rFonts w:asciiTheme="minorHAnsi" w:hAnsiTheme="minorHAnsi" w:cstheme="minorHAnsi"/>
                <w:sz w:val="20"/>
                <w:szCs w:val="20"/>
                <w:lang w:val="en-US"/>
              </w:rPr>
              <w:t>:</w:t>
            </w:r>
            <w:proofErr w:type="gramEnd"/>
            <w:r w:rsidR="00A9240F" w:rsidRPr="00E40003">
              <w:rPr>
                <w:rFonts w:asciiTheme="minorHAnsi" w:hAnsiTheme="minorHAnsi" w:cstheme="minorHAnsi"/>
                <w:sz w:val="20"/>
                <w:szCs w:val="20"/>
                <w:lang w:val="en-US"/>
              </w:rPr>
              <w:br/>
              <w:t>- Multiple-choice questions</w:t>
            </w:r>
            <w:r w:rsidR="00811B8A">
              <w:rPr>
                <w:rFonts w:asciiTheme="minorHAnsi" w:hAnsiTheme="minorHAnsi" w:cstheme="minorHAnsi"/>
                <w:sz w:val="20"/>
                <w:szCs w:val="20"/>
                <w:lang w:val="en-US"/>
              </w:rPr>
              <w:t xml:space="preserve"> </w:t>
            </w:r>
            <w:r w:rsidR="007C60D0">
              <w:rPr>
                <w:rFonts w:asciiTheme="minorHAnsi" w:hAnsiTheme="minorHAnsi" w:cstheme="minorHAnsi"/>
                <w:sz w:val="20"/>
                <w:szCs w:val="20"/>
                <w:lang w:val="en-US"/>
              </w:rPr>
              <w:t>examining both</w:t>
            </w:r>
            <w:r w:rsidR="00811B8A">
              <w:rPr>
                <w:rFonts w:asciiTheme="minorHAnsi" w:hAnsiTheme="minorHAnsi" w:cstheme="minorHAnsi"/>
                <w:sz w:val="20"/>
                <w:szCs w:val="20"/>
                <w:lang w:val="en-US"/>
              </w:rPr>
              <w:t xml:space="preserve"> theory and practice</w:t>
            </w:r>
            <w:r w:rsidR="00A9240F" w:rsidRPr="00E40003">
              <w:rPr>
                <w:rFonts w:asciiTheme="minorHAnsi" w:hAnsiTheme="minorHAnsi" w:cstheme="minorHAnsi"/>
                <w:sz w:val="20"/>
                <w:szCs w:val="20"/>
                <w:lang w:val="en-US"/>
              </w:rPr>
              <w:br/>
              <w:t xml:space="preserve">- </w:t>
            </w:r>
            <w:r w:rsidR="007C5AD7" w:rsidRPr="00E40003">
              <w:rPr>
                <w:rFonts w:asciiTheme="minorHAnsi" w:hAnsiTheme="minorHAnsi" w:cstheme="minorHAnsi"/>
                <w:sz w:val="20"/>
                <w:szCs w:val="20"/>
                <w:lang w:val="en-US"/>
              </w:rPr>
              <w:t xml:space="preserve">Journal Entry </w:t>
            </w:r>
            <w:r w:rsidR="00A9240F" w:rsidRPr="00E40003">
              <w:rPr>
                <w:rFonts w:asciiTheme="minorHAnsi" w:hAnsiTheme="minorHAnsi" w:cstheme="minorHAnsi"/>
                <w:sz w:val="20"/>
                <w:szCs w:val="20"/>
                <w:lang w:val="en-US"/>
              </w:rPr>
              <w:t>Exercises</w:t>
            </w:r>
            <w:r w:rsidR="00A9240F" w:rsidRPr="00E40003">
              <w:rPr>
                <w:rFonts w:asciiTheme="minorHAnsi" w:hAnsiTheme="minorHAnsi" w:cstheme="minorHAnsi"/>
                <w:sz w:val="20"/>
                <w:szCs w:val="20"/>
                <w:lang w:val="en-US"/>
              </w:rPr>
              <w:br/>
            </w:r>
            <w:r w:rsidR="00A9240F" w:rsidRPr="00E40003">
              <w:rPr>
                <w:rFonts w:asciiTheme="minorHAnsi" w:hAnsiTheme="minorHAnsi" w:cstheme="minorHAnsi"/>
                <w:sz w:val="20"/>
                <w:szCs w:val="20"/>
                <w:lang w:val="en-US"/>
              </w:rPr>
              <w:br/>
            </w:r>
            <w:r w:rsidR="00811B8A">
              <w:rPr>
                <w:rFonts w:asciiTheme="minorHAnsi" w:hAnsiTheme="minorHAnsi" w:cstheme="minorHAnsi"/>
                <w:sz w:val="20"/>
                <w:szCs w:val="20"/>
                <w:lang w:val="en-US"/>
              </w:rPr>
              <w:t>All</w:t>
            </w:r>
            <w:r w:rsidR="00811B8A" w:rsidRPr="00811B8A">
              <w:rPr>
                <w:rFonts w:asciiTheme="minorHAnsi" w:hAnsiTheme="minorHAnsi" w:cstheme="minorHAnsi"/>
                <w:sz w:val="20"/>
                <w:szCs w:val="20"/>
                <w:lang w:val="en-US"/>
              </w:rPr>
              <w:t xml:space="preserve"> assessment criteria are explicitly defined</w:t>
            </w:r>
            <w:r w:rsidR="00811B8A">
              <w:rPr>
                <w:rFonts w:asciiTheme="minorHAnsi" w:hAnsiTheme="minorHAnsi" w:cstheme="minorHAnsi"/>
                <w:sz w:val="20"/>
                <w:szCs w:val="20"/>
                <w:lang w:val="en-US"/>
              </w:rPr>
              <w:t>.</w:t>
            </w:r>
            <w:r w:rsidR="00811B8A" w:rsidRPr="00811B8A">
              <w:rPr>
                <w:rFonts w:asciiTheme="minorHAnsi" w:hAnsiTheme="minorHAnsi" w:cstheme="minorHAnsi"/>
                <w:sz w:val="20"/>
                <w:szCs w:val="20"/>
                <w:lang w:val="en-US"/>
              </w:rPr>
              <w:t xml:space="preserve"> </w:t>
            </w:r>
            <w:r w:rsidR="00811B8A">
              <w:rPr>
                <w:rFonts w:asciiTheme="minorHAnsi" w:hAnsiTheme="minorHAnsi" w:cstheme="minorHAnsi"/>
                <w:sz w:val="20"/>
                <w:szCs w:val="20"/>
                <w:lang w:val="en-US"/>
              </w:rPr>
              <w:t>S</w:t>
            </w:r>
            <w:r w:rsidR="00811B8A" w:rsidRPr="00811B8A">
              <w:rPr>
                <w:rFonts w:asciiTheme="minorHAnsi" w:hAnsiTheme="minorHAnsi" w:cstheme="minorHAnsi"/>
                <w:sz w:val="20"/>
                <w:szCs w:val="20"/>
                <w:lang w:val="en-US"/>
              </w:rPr>
              <w:t xml:space="preserve">tudents have access to their </w:t>
            </w:r>
            <w:r w:rsidR="00811B8A">
              <w:rPr>
                <w:rFonts w:asciiTheme="minorHAnsi" w:hAnsiTheme="minorHAnsi" w:cstheme="minorHAnsi"/>
                <w:sz w:val="20"/>
                <w:szCs w:val="20"/>
                <w:lang w:val="en-US"/>
              </w:rPr>
              <w:t>exam</w:t>
            </w:r>
            <w:r w:rsidR="00811B8A" w:rsidRPr="00811B8A">
              <w:rPr>
                <w:rFonts w:asciiTheme="minorHAnsi" w:hAnsiTheme="minorHAnsi" w:cstheme="minorHAnsi"/>
                <w:sz w:val="20"/>
                <w:szCs w:val="20"/>
                <w:lang w:val="en-US"/>
              </w:rPr>
              <w:t xml:space="preserve"> papers (written and archived).</w:t>
            </w:r>
          </w:p>
          <w:p w14:paraId="54286CC0" w14:textId="4273790F" w:rsidR="00A9240F" w:rsidRPr="00E40003" w:rsidRDefault="00A9240F" w:rsidP="00A10E5C">
            <w:pPr>
              <w:spacing w:after="0" w:line="240" w:lineRule="auto"/>
              <w:rPr>
                <w:rFonts w:asciiTheme="minorHAnsi" w:hAnsiTheme="minorHAnsi" w:cstheme="minorHAnsi"/>
                <w:sz w:val="20"/>
                <w:szCs w:val="20"/>
                <w:lang w:val="en-US"/>
              </w:rPr>
            </w:pPr>
          </w:p>
        </w:tc>
      </w:tr>
    </w:tbl>
    <w:p w14:paraId="274F1647" w14:textId="77777777" w:rsidR="00E653C1" w:rsidRPr="00E40003" w:rsidRDefault="00E653C1" w:rsidP="00050B81">
      <w:pPr>
        <w:widowControl w:val="0"/>
        <w:numPr>
          <w:ilvl w:val="0"/>
          <w:numId w:val="1"/>
        </w:numPr>
        <w:autoSpaceDE w:val="0"/>
        <w:autoSpaceDN w:val="0"/>
        <w:adjustRightInd w:val="0"/>
        <w:spacing w:before="240" w:after="0" w:line="240" w:lineRule="auto"/>
        <w:ind w:left="357" w:hanging="357"/>
        <w:rPr>
          <w:rFonts w:asciiTheme="minorHAnsi" w:hAnsiTheme="minorHAnsi" w:cstheme="minorHAnsi"/>
          <w:b/>
          <w:sz w:val="20"/>
          <w:szCs w:val="20"/>
          <w:lang w:val="en-US"/>
        </w:rPr>
      </w:pPr>
      <w:r w:rsidRPr="00E40003">
        <w:rPr>
          <w:rFonts w:asciiTheme="minorHAnsi" w:hAnsiTheme="minorHAnsi" w:cstheme="minorHAnsi"/>
          <w:b/>
          <w:sz w:val="20"/>
          <w:szCs w:val="20"/>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2029BF" w14:paraId="7940C5D9" w14:textId="77777777" w:rsidTr="00952292">
        <w:tc>
          <w:tcPr>
            <w:tcW w:w="8472" w:type="dxa"/>
          </w:tcPr>
          <w:p w14:paraId="3DCB6D7B" w14:textId="77777777" w:rsidR="00DE0726" w:rsidRPr="00E40003" w:rsidRDefault="00DE0726" w:rsidP="00DE0726">
            <w:pPr>
              <w:pStyle w:val="ListParagraph"/>
              <w:spacing w:after="0" w:line="240" w:lineRule="auto"/>
              <w:jc w:val="both"/>
              <w:rPr>
                <w:rFonts w:asciiTheme="minorHAnsi" w:hAnsiTheme="minorHAnsi" w:cstheme="minorHAnsi"/>
                <w:sz w:val="20"/>
                <w:szCs w:val="20"/>
              </w:rPr>
            </w:pPr>
          </w:p>
          <w:p w14:paraId="4033EE56" w14:textId="6D83DA68" w:rsidR="00DE0726" w:rsidRPr="00E40003" w:rsidRDefault="00DE0726" w:rsidP="00086C39">
            <w:pPr>
              <w:spacing w:after="0" w:line="240" w:lineRule="auto"/>
              <w:jc w:val="both"/>
              <w:rPr>
                <w:rFonts w:asciiTheme="minorHAnsi" w:hAnsiTheme="minorHAnsi" w:cstheme="minorHAnsi"/>
                <w:b/>
                <w:i/>
                <w:color w:val="000000" w:themeColor="text1"/>
                <w:sz w:val="20"/>
                <w:szCs w:val="20"/>
                <w:lang w:val="en-US"/>
              </w:rPr>
            </w:pPr>
            <w:r w:rsidRPr="00E40003">
              <w:rPr>
                <w:rFonts w:asciiTheme="minorHAnsi" w:hAnsiTheme="minorHAnsi" w:cstheme="minorHAnsi"/>
                <w:b/>
                <w:i/>
                <w:color w:val="000000" w:themeColor="text1"/>
                <w:sz w:val="20"/>
                <w:szCs w:val="20"/>
                <w:lang w:val="en-US"/>
              </w:rPr>
              <w:t>Proposed Textbook(s) for the course</w:t>
            </w:r>
            <w:r w:rsidR="00811B8A">
              <w:rPr>
                <w:rFonts w:asciiTheme="minorHAnsi" w:hAnsiTheme="minorHAnsi" w:cstheme="minorHAnsi"/>
                <w:b/>
                <w:i/>
                <w:color w:val="000000" w:themeColor="text1"/>
                <w:sz w:val="20"/>
                <w:szCs w:val="20"/>
                <w:lang w:val="en-US"/>
              </w:rPr>
              <w:t xml:space="preserve"> (in Greek)</w:t>
            </w:r>
            <w:r w:rsidRPr="00E40003">
              <w:rPr>
                <w:rFonts w:asciiTheme="minorHAnsi" w:hAnsiTheme="minorHAnsi" w:cstheme="minorHAnsi"/>
                <w:b/>
                <w:i/>
                <w:color w:val="000000" w:themeColor="text1"/>
                <w:sz w:val="20"/>
                <w:szCs w:val="20"/>
                <w:lang w:val="en-US"/>
              </w:rPr>
              <w:t>:</w:t>
            </w:r>
          </w:p>
          <w:p w14:paraId="4B40BF0E" w14:textId="0573B785" w:rsidR="00811B8A" w:rsidRPr="00727394" w:rsidRDefault="00811B8A" w:rsidP="00086C39">
            <w:pPr>
              <w:spacing w:after="0" w:line="240" w:lineRule="auto"/>
              <w:jc w:val="both"/>
              <w:rPr>
                <w:rFonts w:cstheme="minorHAnsi"/>
                <w:sz w:val="20"/>
                <w:szCs w:val="20"/>
              </w:rPr>
            </w:pPr>
            <w:r w:rsidRPr="00727394">
              <w:rPr>
                <w:rFonts w:cstheme="minorHAnsi"/>
                <w:sz w:val="20"/>
                <w:szCs w:val="20"/>
              </w:rPr>
              <w:t xml:space="preserve">- Βασιλείου, Δ., </w:t>
            </w:r>
            <w:proofErr w:type="spellStart"/>
            <w:r w:rsidRPr="00727394">
              <w:rPr>
                <w:rFonts w:cstheme="minorHAnsi"/>
                <w:sz w:val="20"/>
                <w:szCs w:val="20"/>
              </w:rPr>
              <w:t>Ηρειώτης</w:t>
            </w:r>
            <w:proofErr w:type="spellEnd"/>
            <w:r w:rsidRPr="00727394">
              <w:rPr>
                <w:rFonts w:cstheme="minorHAnsi"/>
                <w:sz w:val="20"/>
                <w:szCs w:val="20"/>
              </w:rPr>
              <w:t xml:space="preserve">, Ν., </w:t>
            </w:r>
            <w:proofErr w:type="spellStart"/>
            <w:r w:rsidRPr="00727394">
              <w:rPr>
                <w:rFonts w:cstheme="minorHAnsi"/>
                <w:sz w:val="20"/>
                <w:szCs w:val="20"/>
              </w:rPr>
              <w:t>Μπάλιος</w:t>
            </w:r>
            <w:proofErr w:type="spellEnd"/>
            <w:r w:rsidRPr="00727394">
              <w:rPr>
                <w:rFonts w:cstheme="minorHAnsi"/>
                <w:sz w:val="20"/>
                <w:szCs w:val="20"/>
              </w:rPr>
              <w:t xml:space="preserve"> Δ. 2019. Αρχές Χρηματοοικονομικής Λογιστικής – Χρηματοοικονομική Ανάλυση και Λήψη Αποφάσεων. Εκδόσεις: </w:t>
            </w:r>
            <w:proofErr w:type="spellStart"/>
            <w:r w:rsidRPr="00727394">
              <w:rPr>
                <w:rFonts w:cstheme="minorHAnsi"/>
                <w:sz w:val="20"/>
                <w:szCs w:val="20"/>
                <w:lang w:val="en-US"/>
              </w:rPr>
              <w:t>Rosili</w:t>
            </w:r>
            <w:proofErr w:type="spellEnd"/>
            <w:r w:rsidRPr="00727394">
              <w:rPr>
                <w:rFonts w:cstheme="minorHAnsi"/>
                <w:sz w:val="20"/>
                <w:szCs w:val="20"/>
              </w:rPr>
              <w:t xml:space="preserve"> </w:t>
            </w:r>
          </w:p>
          <w:p w14:paraId="09A2CAF3" w14:textId="43541E37" w:rsidR="00811B8A" w:rsidRDefault="00811B8A" w:rsidP="00086C39">
            <w:pPr>
              <w:spacing w:after="0" w:line="240" w:lineRule="auto"/>
              <w:jc w:val="both"/>
              <w:rPr>
                <w:rFonts w:cstheme="minorHAnsi"/>
                <w:sz w:val="20"/>
                <w:szCs w:val="20"/>
              </w:rPr>
            </w:pPr>
            <w:r w:rsidRPr="00727394">
              <w:rPr>
                <w:rFonts w:cstheme="minorHAnsi"/>
                <w:sz w:val="20"/>
                <w:szCs w:val="20"/>
              </w:rPr>
              <w:t xml:space="preserve">- </w:t>
            </w:r>
            <w:r w:rsidRPr="00727394">
              <w:rPr>
                <w:rFonts w:cstheme="minorHAnsi"/>
                <w:sz w:val="20"/>
                <w:szCs w:val="20"/>
                <w:lang w:val="en-US"/>
              </w:rPr>
              <w:t>Needles</w:t>
            </w:r>
            <w:r w:rsidRPr="00727394">
              <w:rPr>
                <w:rFonts w:cstheme="minorHAnsi"/>
                <w:sz w:val="20"/>
                <w:szCs w:val="20"/>
              </w:rPr>
              <w:t xml:space="preserve">, </w:t>
            </w:r>
            <w:r w:rsidRPr="00727394">
              <w:rPr>
                <w:rFonts w:cstheme="minorHAnsi"/>
                <w:sz w:val="20"/>
                <w:szCs w:val="20"/>
                <w:lang w:val="en-US"/>
              </w:rPr>
              <w:t>B</w:t>
            </w:r>
            <w:r w:rsidRPr="00727394">
              <w:rPr>
                <w:rFonts w:cstheme="minorHAnsi"/>
                <w:sz w:val="20"/>
                <w:szCs w:val="20"/>
              </w:rPr>
              <w:t xml:space="preserve">., </w:t>
            </w:r>
            <w:r w:rsidRPr="00727394">
              <w:rPr>
                <w:rFonts w:cstheme="minorHAnsi"/>
                <w:sz w:val="20"/>
                <w:szCs w:val="20"/>
                <w:lang w:val="en-US"/>
              </w:rPr>
              <w:t>Powers</w:t>
            </w:r>
            <w:r w:rsidRPr="00727394">
              <w:rPr>
                <w:rFonts w:cstheme="minorHAnsi"/>
                <w:sz w:val="20"/>
                <w:szCs w:val="20"/>
              </w:rPr>
              <w:t xml:space="preserve">, </w:t>
            </w:r>
            <w:r w:rsidRPr="00727394">
              <w:rPr>
                <w:rFonts w:cstheme="minorHAnsi"/>
                <w:sz w:val="20"/>
                <w:szCs w:val="20"/>
                <w:lang w:val="en-US"/>
              </w:rPr>
              <w:t>M</w:t>
            </w:r>
            <w:r w:rsidRPr="00727394">
              <w:rPr>
                <w:rFonts w:cstheme="minorHAnsi"/>
                <w:sz w:val="20"/>
                <w:szCs w:val="20"/>
              </w:rPr>
              <w:t xml:space="preserve">. </w:t>
            </w:r>
            <w:r w:rsidRPr="00727394">
              <w:rPr>
                <w:rFonts w:cstheme="minorHAnsi"/>
                <w:sz w:val="20"/>
                <w:szCs w:val="20"/>
                <w:lang w:val="en-US"/>
              </w:rPr>
              <w:t>and</w:t>
            </w:r>
            <w:r w:rsidRPr="00727394">
              <w:rPr>
                <w:rFonts w:cstheme="minorHAnsi"/>
                <w:sz w:val="20"/>
                <w:szCs w:val="20"/>
              </w:rPr>
              <w:t xml:space="preserve"> </w:t>
            </w:r>
            <w:proofErr w:type="spellStart"/>
            <w:r w:rsidRPr="00727394">
              <w:rPr>
                <w:rFonts w:cstheme="minorHAnsi"/>
                <w:sz w:val="20"/>
                <w:szCs w:val="20"/>
                <w:lang w:val="en-US"/>
              </w:rPr>
              <w:t>Crosson</w:t>
            </w:r>
            <w:proofErr w:type="spellEnd"/>
            <w:r w:rsidRPr="00727394">
              <w:rPr>
                <w:rFonts w:cstheme="minorHAnsi"/>
                <w:sz w:val="20"/>
                <w:szCs w:val="20"/>
              </w:rPr>
              <w:t xml:space="preserve">, </w:t>
            </w:r>
            <w:r w:rsidRPr="00727394">
              <w:rPr>
                <w:rFonts w:cstheme="minorHAnsi"/>
                <w:sz w:val="20"/>
                <w:szCs w:val="20"/>
                <w:lang w:val="en-US"/>
              </w:rPr>
              <w:t>S</w:t>
            </w:r>
            <w:r w:rsidRPr="00727394">
              <w:rPr>
                <w:rFonts w:cstheme="minorHAnsi"/>
                <w:sz w:val="20"/>
                <w:szCs w:val="20"/>
              </w:rPr>
              <w:t>.  2016. Εισαγωγή στη Λογιστική. (</w:t>
            </w:r>
            <w:proofErr w:type="spellStart"/>
            <w:r w:rsidRPr="00727394">
              <w:rPr>
                <w:rFonts w:cstheme="minorHAnsi"/>
                <w:sz w:val="20"/>
                <w:szCs w:val="20"/>
              </w:rPr>
              <w:t>επιμ</w:t>
            </w:r>
            <w:proofErr w:type="spellEnd"/>
            <w:r w:rsidRPr="00727394">
              <w:rPr>
                <w:rFonts w:cstheme="minorHAnsi"/>
                <w:sz w:val="20"/>
                <w:szCs w:val="20"/>
              </w:rPr>
              <w:t xml:space="preserve">.) </w:t>
            </w:r>
            <w:proofErr w:type="spellStart"/>
            <w:r w:rsidRPr="00727394">
              <w:rPr>
                <w:rFonts w:cstheme="minorHAnsi"/>
                <w:sz w:val="20"/>
                <w:szCs w:val="20"/>
              </w:rPr>
              <w:t>Βενιέρης</w:t>
            </w:r>
            <w:proofErr w:type="spellEnd"/>
            <w:r w:rsidRPr="00727394">
              <w:rPr>
                <w:rFonts w:cstheme="minorHAnsi"/>
                <w:sz w:val="20"/>
                <w:szCs w:val="20"/>
              </w:rPr>
              <w:t xml:space="preserve"> Γ., Ζήσης Β., </w:t>
            </w:r>
            <w:proofErr w:type="spellStart"/>
            <w:r w:rsidRPr="00727394">
              <w:rPr>
                <w:rFonts w:cstheme="minorHAnsi"/>
                <w:sz w:val="20"/>
                <w:szCs w:val="20"/>
              </w:rPr>
              <w:t>Λοής</w:t>
            </w:r>
            <w:proofErr w:type="spellEnd"/>
            <w:r w:rsidRPr="00727394">
              <w:rPr>
                <w:rFonts w:cstheme="minorHAnsi"/>
                <w:sz w:val="20"/>
                <w:szCs w:val="20"/>
              </w:rPr>
              <w:t xml:space="preserve"> Π., </w:t>
            </w:r>
            <w:proofErr w:type="spellStart"/>
            <w:r w:rsidRPr="00727394">
              <w:rPr>
                <w:rFonts w:cstheme="minorHAnsi"/>
                <w:sz w:val="20"/>
                <w:szCs w:val="20"/>
              </w:rPr>
              <w:t>Σπαθής</w:t>
            </w:r>
            <w:proofErr w:type="spellEnd"/>
            <w:r w:rsidRPr="00727394">
              <w:rPr>
                <w:rFonts w:cstheme="minorHAnsi"/>
                <w:sz w:val="20"/>
                <w:szCs w:val="20"/>
              </w:rPr>
              <w:t xml:space="preserve"> Χ., </w:t>
            </w:r>
            <w:proofErr w:type="spellStart"/>
            <w:r w:rsidRPr="00727394">
              <w:rPr>
                <w:rFonts w:cstheme="minorHAnsi"/>
                <w:sz w:val="20"/>
                <w:szCs w:val="20"/>
              </w:rPr>
              <w:t>Σώρρος</w:t>
            </w:r>
            <w:proofErr w:type="spellEnd"/>
            <w:r w:rsidRPr="00727394">
              <w:rPr>
                <w:rFonts w:cstheme="minorHAnsi"/>
                <w:sz w:val="20"/>
                <w:szCs w:val="20"/>
              </w:rPr>
              <w:t xml:space="preserve"> Ι., Τζελέπης Δ. </w:t>
            </w:r>
            <w:r w:rsidRPr="00727394">
              <w:rPr>
                <w:rFonts w:cstheme="minorHAnsi"/>
                <w:sz w:val="20"/>
                <w:szCs w:val="20"/>
                <w:lang w:val="en-US"/>
              </w:rPr>
              <w:t>Nicosia</w:t>
            </w:r>
            <w:r w:rsidRPr="00727394">
              <w:rPr>
                <w:rFonts w:cstheme="minorHAnsi"/>
                <w:sz w:val="20"/>
                <w:szCs w:val="20"/>
              </w:rPr>
              <w:t xml:space="preserve">, </w:t>
            </w:r>
            <w:r w:rsidRPr="00727394">
              <w:rPr>
                <w:rFonts w:cstheme="minorHAnsi"/>
                <w:sz w:val="20"/>
                <w:szCs w:val="20"/>
                <w:lang w:val="en-US"/>
              </w:rPr>
              <w:t>Cyprus</w:t>
            </w:r>
            <w:r w:rsidRPr="00727394">
              <w:rPr>
                <w:rFonts w:cstheme="minorHAnsi"/>
                <w:sz w:val="20"/>
                <w:szCs w:val="20"/>
              </w:rPr>
              <w:t xml:space="preserve">: </w:t>
            </w:r>
            <w:r w:rsidRPr="00727394">
              <w:rPr>
                <w:rFonts w:cstheme="minorHAnsi"/>
                <w:sz w:val="20"/>
                <w:szCs w:val="20"/>
                <w:lang w:val="en-US"/>
              </w:rPr>
              <w:t>Broken</w:t>
            </w:r>
            <w:r w:rsidRPr="00727394">
              <w:rPr>
                <w:rFonts w:cstheme="minorHAnsi"/>
                <w:sz w:val="20"/>
                <w:szCs w:val="20"/>
              </w:rPr>
              <w:t xml:space="preserve"> </w:t>
            </w:r>
            <w:r w:rsidRPr="00727394">
              <w:rPr>
                <w:rFonts w:cstheme="minorHAnsi"/>
                <w:sz w:val="20"/>
                <w:szCs w:val="20"/>
                <w:lang w:val="en-US"/>
              </w:rPr>
              <w:t>Hill</w:t>
            </w:r>
            <w:r w:rsidRPr="00727394">
              <w:rPr>
                <w:rFonts w:cstheme="minorHAnsi"/>
                <w:sz w:val="20"/>
                <w:szCs w:val="20"/>
              </w:rPr>
              <w:t>, Αθήνα: Εκδόσεις Πασχαλίδης.</w:t>
            </w:r>
          </w:p>
          <w:p w14:paraId="4FE7775B" w14:textId="0DEE4A3D" w:rsidR="00811B8A" w:rsidRPr="00727394" w:rsidRDefault="00811B8A" w:rsidP="00086C39">
            <w:pPr>
              <w:spacing w:after="0" w:line="240" w:lineRule="auto"/>
              <w:rPr>
                <w:rFonts w:cstheme="minorHAnsi"/>
                <w:sz w:val="20"/>
                <w:szCs w:val="20"/>
              </w:rPr>
            </w:pPr>
            <w:r w:rsidRPr="00727394">
              <w:rPr>
                <w:rFonts w:cstheme="minorHAnsi"/>
                <w:sz w:val="20"/>
                <w:szCs w:val="20"/>
              </w:rPr>
              <w:t xml:space="preserve">- </w:t>
            </w:r>
            <w:proofErr w:type="spellStart"/>
            <w:r w:rsidRPr="00727394">
              <w:rPr>
                <w:rFonts w:cstheme="minorHAnsi"/>
                <w:sz w:val="20"/>
                <w:szCs w:val="20"/>
              </w:rPr>
              <w:t>Τσουκαλας</w:t>
            </w:r>
            <w:proofErr w:type="spellEnd"/>
            <w:r w:rsidRPr="00727394">
              <w:rPr>
                <w:rFonts w:cstheme="minorHAnsi"/>
                <w:sz w:val="20"/>
                <w:szCs w:val="20"/>
              </w:rPr>
              <w:t>, Σ. 2010. Γεωργική Λογιστική. Εκδόσεις ΣΤΟΧΑΣΤΗΣ.</w:t>
            </w:r>
          </w:p>
          <w:p w14:paraId="5B9C3331" w14:textId="77777777" w:rsidR="00DE0726" w:rsidRPr="00E40003" w:rsidRDefault="00DE0726" w:rsidP="00086C39">
            <w:pPr>
              <w:spacing w:after="0" w:line="240" w:lineRule="auto"/>
              <w:jc w:val="both"/>
              <w:rPr>
                <w:rFonts w:asciiTheme="minorHAnsi" w:hAnsiTheme="minorHAnsi" w:cstheme="minorHAnsi"/>
                <w:color w:val="000000" w:themeColor="text1"/>
                <w:sz w:val="20"/>
                <w:szCs w:val="20"/>
              </w:rPr>
            </w:pPr>
          </w:p>
          <w:p w14:paraId="1264D737" w14:textId="45507603" w:rsidR="00DE0726" w:rsidRPr="00811B8A" w:rsidRDefault="00DE0726" w:rsidP="00086C39">
            <w:pPr>
              <w:pStyle w:val="Heading3"/>
              <w:spacing w:line="240" w:lineRule="auto"/>
              <w:rPr>
                <w:rFonts w:asciiTheme="minorHAnsi" w:hAnsiTheme="minorHAnsi" w:cstheme="minorHAnsi"/>
                <w:i/>
                <w:sz w:val="20"/>
                <w:szCs w:val="20"/>
                <w:lang w:val="en-US"/>
              </w:rPr>
            </w:pPr>
            <w:r w:rsidRPr="00E40003">
              <w:rPr>
                <w:rFonts w:asciiTheme="minorHAnsi" w:hAnsiTheme="minorHAnsi" w:cstheme="minorHAnsi"/>
                <w:i/>
                <w:sz w:val="20"/>
                <w:szCs w:val="20"/>
                <w:lang w:val="en-US"/>
              </w:rPr>
              <w:t>Suggested additional bibliography (optional)</w:t>
            </w:r>
            <w:r w:rsidRPr="00811B8A">
              <w:rPr>
                <w:rFonts w:asciiTheme="minorHAnsi" w:hAnsiTheme="minorHAnsi" w:cstheme="minorHAnsi"/>
                <w:i/>
                <w:sz w:val="20"/>
                <w:szCs w:val="20"/>
                <w:lang w:val="en-US"/>
              </w:rPr>
              <w:t>:</w:t>
            </w:r>
          </w:p>
          <w:p w14:paraId="24715429" w14:textId="77777777" w:rsidR="00811B8A" w:rsidRDefault="00811B8A" w:rsidP="00086C39">
            <w:pPr>
              <w:spacing w:after="0" w:line="240" w:lineRule="auto"/>
              <w:jc w:val="both"/>
              <w:rPr>
                <w:rFonts w:asciiTheme="minorHAnsi" w:hAnsiTheme="minorHAnsi" w:cstheme="minorHAnsi"/>
                <w:sz w:val="20"/>
                <w:szCs w:val="20"/>
              </w:rPr>
            </w:pPr>
            <w:r w:rsidRPr="00811B8A">
              <w:rPr>
                <w:rFonts w:asciiTheme="minorHAnsi" w:hAnsiTheme="minorHAnsi" w:cstheme="minorHAnsi"/>
                <w:sz w:val="20"/>
                <w:szCs w:val="20"/>
                <w:lang w:val="en-US"/>
              </w:rPr>
              <w:t xml:space="preserve">- </w:t>
            </w:r>
            <w:r w:rsidRPr="00811B8A">
              <w:rPr>
                <w:rFonts w:asciiTheme="minorHAnsi" w:hAnsiTheme="minorHAnsi" w:cstheme="minorHAnsi"/>
                <w:sz w:val="20"/>
                <w:szCs w:val="20"/>
              </w:rPr>
              <w:t>Μπάλας</w:t>
            </w:r>
            <w:r w:rsidRPr="00811B8A">
              <w:rPr>
                <w:rFonts w:asciiTheme="minorHAnsi" w:hAnsiTheme="minorHAnsi" w:cstheme="minorHAnsi"/>
                <w:sz w:val="20"/>
                <w:szCs w:val="20"/>
                <w:lang w:val="en-US"/>
              </w:rPr>
              <w:t xml:space="preserve">, </w:t>
            </w:r>
            <w:r w:rsidRPr="00811B8A">
              <w:rPr>
                <w:rFonts w:asciiTheme="minorHAnsi" w:hAnsiTheme="minorHAnsi" w:cstheme="minorHAnsi"/>
                <w:sz w:val="20"/>
                <w:szCs w:val="20"/>
              </w:rPr>
              <w:t>Α</w:t>
            </w:r>
            <w:r w:rsidRPr="00811B8A">
              <w:rPr>
                <w:rFonts w:asciiTheme="minorHAnsi" w:hAnsiTheme="minorHAnsi" w:cstheme="minorHAnsi"/>
                <w:sz w:val="20"/>
                <w:szCs w:val="20"/>
                <w:lang w:val="en-US"/>
              </w:rPr>
              <w:t xml:space="preserve">., </w:t>
            </w:r>
            <w:proofErr w:type="spellStart"/>
            <w:r w:rsidRPr="00811B8A">
              <w:rPr>
                <w:rFonts w:asciiTheme="minorHAnsi" w:hAnsiTheme="minorHAnsi" w:cstheme="minorHAnsi"/>
                <w:sz w:val="20"/>
                <w:szCs w:val="20"/>
              </w:rPr>
              <w:t>Χέβας</w:t>
            </w:r>
            <w:proofErr w:type="spellEnd"/>
            <w:r w:rsidRPr="00811B8A">
              <w:rPr>
                <w:rFonts w:asciiTheme="minorHAnsi" w:hAnsiTheme="minorHAnsi" w:cstheme="minorHAnsi"/>
                <w:sz w:val="20"/>
                <w:szCs w:val="20"/>
                <w:lang w:val="en-US"/>
              </w:rPr>
              <w:t xml:space="preserve">, </w:t>
            </w:r>
            <w:r w:rsidRPr="00811B8A">
              <w:rPr>
                <w:rFonts w:asciiTheme="minorHAnsi" w:hAnsiTheme="minorHAnsi" w:cstheme="minorHAnsi"/>
                <w:sz w:val="20"/>
                <w:szCs w:val="20"/>
              </w:rPr>
              <w:t>Δ</w:t>
            </w:r>
            <w:r w:rsidRPr="00811B8A">
              <w:rPr>
                <w:rFonts w:asciiTheme="minorHAnsi" w:hAnsiTheme="minorHAnsi" w:cstheme="minorHAnsi"/>
                <w:sz w:val="20"/>
                <w:szCs w:val="20"/>
                <w:lang w:val="en-US"/>
              </w:rPr>
              <w:t xml:space="preserve">. 2016. </w:t>
            </w:r>
            <w:r w:rsidRPr="00811B8A">
              <w:rPr>
                <w:rFonts w:asciiTheme="minorHAnsi" w:hAnsiTheme="minorHAnsi" w:cstheme="minorHAnsi"/>
                <w:sz w:val="20"/>
                <w:szCs w:val="20"/>
              </w:rPr>
              <w:t>Χρηματοοικονομική Λογιστική, Εκδόσεις: Μπένος.</w:t>
            </w:r>
          </w:p>
          <w:p w14:paraId="7D777060" w14:textId="77777777" w:rsidR="00811B8A" w:rsidRDefault="00811B8A" w:rsidP="00086C39">
            <w:pPr>
              <w:spacing w:after="0" w:line="240" w:lineRule="auto"/>
              <w:jc w:val="both"/>
              <w:rPr>
                <w:rFonts w:asciiTheme="minorHAnsi" w:hAnsiTheme="minorHAnsi" w:cstheme="minorHAnsi"/>
                <w:sz w:val="20"/>
                <w:szCs w:val="20"/>
              </w:rPr>
            </w:pPr>
            <w:r w:rsidRPr="00811B8A">
              <w:rPr>
                <w:rFonts w:asciiTheme="minorHAnsi" w:hAnsiTheme="minorHAnsi" w:cstheme="minorHAnsi"/>
                <w:sz w:val="20"/>
                <w:szCs w:val="20"/>
              </w:rPr>
              <w:t xml:space="preserve">- </w:t>
            </w:r>
            <w:proofErr w:type="spellStart"/>
            <w:r w:rsidRPr="00811B8A">
              <w:rPr>
                <w:rFonts w:asciiTheme="minorHAnsi" w:hAnsiTheme="minorHAnsi" w:cstheme="minorHAnsi"/>
                <w:sz w:val="20"/>
                <w:szCs w:val="20"/>
              </w:rPr>
              <w:t>Νεγκάκης</w:t>
            </w:r>
            <w:proofErr w:type="spellEnd"/>
            <w:r w:rsidRPr="00811B8A">
              <w:rPr>
                <w:rFonts w:asciiTheme="minorHAnsi" w:hAnsiTheme="minorHAnsi" w:cstheme="minorHAnsi"/>
                <w:sz w:val="20"/>
                <w:szCs w:val="20"/>
              </w:rPr>
              <w:t xml:space="preserve"> Χ. 2012. Λογιστική Εταιριών, Θεωρία- Εφαρμογές. Εκδόσεις: Σοφία</w:t>
            </w:r>
          </w:p>
          <w:p w14:paraId="0F742101" w14:textId="77777777" w:rsidR="00811B8A" w:rsidRDefault="00811B8A" w:rsidP="00086C39">
            <w:pPr>
              <w:spacing w:after="0" w:line="240" w:lineRule="auto"/>
              <w:jc w:val="both"/>
              <w:rPr>
                <w:rFonts w:asciiTheme="minorHAnsi" w:hAnsiTheme="minorHAnsi" w:cstheme="minorHAnsi"/>
                <w:sz w:val="20"/>
                <w:szCs w:val="20"/>
              </w:rPr>
            </w:pPr>
            <w:r w:rsidRPr="00811B8A">
              <w:rPr>
                <w:rFonts w:asciiTheme="minorHAnsi" w:hAnsiTheme="minorHAnsi" w:cstheme="minorHAnsi"/>
                <w:sz w:val="20"/>
                <w:szCs w:val="20"/>
              </w:rPr>
              <w:t xml:space="preserve">- </w:t>
            </w:r>
            <w:proofErr w:type="spellStart"/>
            <w:r w:rsidRPr="00811B8A">
              <w:rPr>
                <w:rFonts w:asciiTheme="minorHAnsi" w:hAnsiTheme="minorHAnsi" w:cstheme="minorHAnsi"/>
                <w:sz w:val="20"/>
                <w:szCs w:val="20"/>
              </w:rPr>
              <w:t>Τσουκαλας</w:t>
            </w:r>
            <w:proofErr w:type="spellEnd"/>
            <w:r w:rsidRPr="00811B8A">
              <w:rPr>
                <w:rFonts w:asciiTheme="minorHAnsi" w:hAnsiTheme="minorHAnsi" w:cstheme="minorHAnsi"/>
                <w:sz w:val="20"/>
                <w:szCs w:val="20"/>
              </w:rPr>
              <w:t>, Σ. 2010. Λογιστική Επιχειρήσεων Τροφίμων, Σ. Εκδόσεις Στοχαστής, Αθήνα.</w:t>
            </w:r>
          </w:p>
          <w:p w14:paraId="00C8895D" w14:textId="77777777" w:rsidR="00811B8A" w:rsidRDefault="00811B8A" w:rsidP="00086C39">
            <w:pPr>
              <w:spacing w:after="0" w:line="240" w:lineRule="auto"/>
              <w:jc w:val="both"/>
              <w:rPr>
                <w:rFonts w:asciiTheme="minorHAnsi" w:hAnsiTheme="minorHAnsi" w:cstheme="minorHAnsi"/>
                <w:sz w:val="20"/>
                <w:szCs w:val="20"/>
                <w:lang w:val="en-GB"/>
              </w:rPr>
            </w:pPr>
            <w:r>
              <w:rPr>
                <w:rFonts w:asciiTheme="minorHAnsi" w:hAnsiTheme="minorHAnsi" w:cstheme="minorHAnsi"/>
                <w:sz w:val="20"/>
                <w:szCs w:val="20"/>
                <w:lang w:val="en-US"/>
              </w:rPr>
              <w:t xml:space="preserve">- </w:t>
            </w:r>
            <w:proofErr w:type="spellStart"/>
            <w:r w:rsidRPr="00811B8A">
              <w:rPr>
                <w:rFonts w:asciiTheme="minorHAnsi" w:hAnsiTheme="minorHAnsi" w:cstheme="minorHAnsi"/>
                <w:sz w:val="20"/>
                <w:szCs w:val="20"/>
                <w:lang w:val="en-GB"/>
              </w:rPr>
              <w:t>Atrill</w:t>
            </w:r>
            <w:proofErr w:type="spellEnd"/>
            <w:r w:rsidRPr="00811B8A">
              <w:rPr>
                <w:rFonts w:asciiTheme="minorHAnsi" w:hAnsiTheme="minorHAnsi" w:cstheme="minorHAnsi"/>
                <w:sz w:val="20"/>
                <w:szCs w:val="20"/>
                <w:lang w:val="en-GB"/>
              </w:rPr>
              <w:t xml:space="preserve">, P. and </w:t>
            </w:r>
            <w:proofErr w:type="spellStart"/>
            <w:r w:rsidRPr="00811B8A">
              <w:rPr>
                <w:rFonts w:asciiTheme="minorHAnsi" w:hAnsiTheme="minorHAnsi" w:cstheme="minorHAnsi"/>
                <w:sz w:val="20"/>
                <w:szCs w:val="20"/>
                <w:lang w:val="en-GB"/>
              </w:rPr>
              <w:t>McLaney</w:t>
            </w:r>
            <w:proofErr w:type="spellEnd"/>
            <w:r w:rsidRPr="00811B8A">
              <w:rPr>
                <w:rFonts w:asciiTheme="minorHAnsi" w:hAnsiTheme="minorHAnsi" w:cstheme="minorHAnsi"/>
                <w:sz w:val="20"/>
                <w:szCs w:val="20"/>
                <w:lang w:val="en-GB"/>
              </w:rPr>
              <w:t xml:space="preserve"> E. 2017. Accounting and Finance for Non-Specialists. 10e. Pearson.</w:t>
            </w:r>
          </w:p>
          <w:p w14:paraId="76E2049F" w14:textId="77777777" w:rsidR="00811B8A" w:rsidRDefault="00811B8A" w:rsidP="00086C39">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GB"/>
              </w:rPr>
              <w:t xml:space="preserve">- </w:t>
            </w:r>
            <w:r w:rsidRPr="00811B8A">
              <w:rPr>
                <w:rFonts w:asciiTheme="minorHAnsi" w:hAnsiTheme="minorHAnsi" w:cstheme="minorHAnsi"/>
                <w:sz w:val="20"/>
                <w:szCs w:val="20"/>
                <w:lang w:val="en-US"/>
              </w:rPr>
              <w:t>Needles B. and Powers M. 2013. Principles of Financial Accounting; International Edition. 12e. CENGAGE Learning</w:t>
            </w:r>
          </w:p>
          <w:p w14:paraId="481BF53C" w14:textId="77777777" w:rsidR="00811B8A" w:rsidRDefault="00811B8A" w:rsidP="00086C39">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811B8A">
              <w:rPr>
                <w:rFonts w:asciiTheme="minorHAnsi" w:hAnsiTheme="minorHAnsi" w:cstheme="minorHAnsi"/>
                <w:sz w:val="20"/>
                <w:szCs w:val="20"/>
                <w:lang w:val="en-US"/>
              </w:rPr>
              <w:t xml:space="preserve">Harrison, </w:t>
            </w:r>
            <w:proofErr w:type="spellStart"/>
            <w:r w:rsidRPr="00811B8A">
              <w:rPr>
                <w:rFonts w:asciiTheme="minorHAnsi" w:hAnsiTheme="minorHAnsi" w:cstheme="minorHAnsi"/>
                <w:sz w:val="20"/>
                <w:szCs w:val="20"/>
                <w:lang w:val="en-US"/>
              </w:rPr>
              <w:t>Horngren</w:t>
            </w:r>
            <w:proofErr w:type="spellEnd"/>
            <w:r w:rsidRPr="00811B8A">
              <w:rPr>
                <w:rFonts w:asciiTheme="minorHAnsi" w:hAnsiTheme="minorHAnsi" w:cstheme="minorHAnsi"/>
                <w:sz w:val="20"/>
                <w:szCs w:val="20"/>
                <w:lang w:val="en-US"/>
              </w:rPr>
              <w:t xml:space="preserve">, Thomas &amp; </w:t>
            </w:r>
            <w:proofErr w:type="spellStart"/>
            <w:r w:rsidRPr="00811B8A">
              <w:rPr>
                <w:rFonts w:asciiTheme="minorHAnsi" w:hAnsiTheme="minorHAnsi" w:cstheme="minorHAnsi"/>
                <w:sz w:val="20"/>
                <w:szCs w:val="20"/>
                <w:lang w:val="en-US"/>
              </w:rPr>
              <w:t>Suwardy</w:t>
            </w:r>
            <w:proofErr w:type="spellEnd"/>
            <w:r w:rsidRPr="00811B8A">
              <w:rPr>
                <w:rFonts w:asciiTheme="minorHAnsi" w:hAnsiTheme="minorHAnsi" w:cstheme="minorHAnsi"/>
                <w:sz w:val="20"/>
                <w:szCs w:val="20"/>
                <w:lang w:val="en-US"/>
              </w:rPr>
              <w:t>. 2014. Financial Accounting - International Financial Reporting Standards. 9e. Pearson Education.</w:t>
            </w:r>
          </w:p>
          <w:p w14:paraId="68A17393" w14:textId="05A12A7E" w:rsidR="00811B8A" w:rsidRDefault="00811B8A" w:rsidP="00086C39">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proofErr w:type="spellStart"/>
            <w:r w:rsidRPr="00811B8A">
              <w:rPr>
                <w:rFonts w:asciiTheme="minorHAnsi" w:hAnsiTheme="minorHAnsi" w:cstheme="minorHAnsi"/>
                <w:sz w:val="20"/>
                <w:szCs w:val="20"/>
                <w:lang w:val="en-US"/>
              </w:rPr>
              <w:t>Wegandt</w:t>
            </w:r>
            <w:proofErr w:type="spellEnd"/>
            <w:r w:rsidRPr="00811B8A">
              <w:rPr>
                <w:rFonts w:asciiTheme="minorHAnsi" w:hAnsiTheme="minorHAnsi" w:cstheme="minorHAnsi"/>
                <w:sz w:val="20"/>
                <w:szCs w:val="20"/>
                <w:lang w:val="en-US"/>
              </w:rPr>
              <w:t xml:space="preserve">, J. J., Kimmel D. P. and </w:t>
            </w:r>
            <w:proofErr w:type="spellStart"/>
            <w:r w:rsidRPr="00811B8A">
              <w:rPr>
                <w:rFonts w:asciiTheme="minorHAnsi" w:hAnsiTheme="minorHAnsi" w:cstheme="minorHAnsi"/>
                <w:sz w:val="20"/>
                <w:szCs w:val="20"/>
                <w:lang w:val="en-US"/>
              </w:rPr>
              <w:t>Kieso</w:t>
            </w:r>
            <w:proofErr w:type="spellEnd"/>
            <w:r w:rsidRPr="00811B8A">
              <w:rPr>
                <w:rFonts w:asciiTheme="minorHAnsi" w:hAnsiTheme="minorHAnsi" w:cstheme="minorHAnsi"/>
                <w:sz w:val="20"/>
                <w:szCs w:val="20"/>
                <w:lang w:val="en-US"/>
              </w:rPr>
              <w:t>. E. D. 2016. Financial Accounting. IFRS edition. 3e. Wiley</w:t>
            </w:r>
          </w:p>
          <w:p w14:paraId="12E7E32A" w14:textId="77777777" w:rsidR="00811B8A" w:rsidRPr="00811B8A" w:rsidRDefault="00811B8A" w:rsidP="00086C39">
            <w:pPr>
              <w:spacing w:after="0" w:line="240" w:lineRule="auto"/>
              <w:jc w:val="both"/>
              <w:rPr>
                <w:rFonts w:asciiTheme="minorHAnsi" w:hAnsiTheme="minorHAnsi" w:cstheme="minorHAnsi"/>
                <w:sz w:val="20"/>
                <w:szCs w:val="20"/>
                <w:lang w:val="en-US"/>
              </w:rPr>
            </w:pPr>
          </w:p>
          <w:p w14:paraId="4D13BEB1" w14:textId="413DECEE" w:rsidR="00811B8A" w:rsidRDefault="00811B8A" w:rsidP="00086C39">
            <w:pPr>
              <w:spacing w:after="0" w:line="240" w:lineRule="auto"/>
              <w:jc w:val="both"/>
              <w:rPr>
                <w:rFonts w:asciiTheme="minorHAnsi" w:hAnsiTheme="minorHAnsi" w:cstheme="minorHAnsi"/>
                <w:b/>
                <w:bCs/>
                <w:i/>
                <w:iCs/>
                <w:sz w:val="20"/>
                <w:szCs w:val="20"/>
                <w:lang w:val="en-US"/>
              </w:rPr>
            </w:pPr>
            <w:r w:rsidRPr="00811B8A">
              <w:rPr>
                <w:rFonts w:asciiTheme="minorHAnsi" w:hAnsiTheme="minorHAnsi" w:cstheme="minorHAnsi"/>
                <w:b/>
                <w:bCs/>
                <w:i/>
                <w:iCs/>
                <w:sz w:val="20"/>
                <w:szCs w:val="20"/>
                <w:lang w:val="en-US"/>
              </w:rPr>
              <w:t>Key academic journals</w:t>
            </w:r>
          </w:p>
          <w:p w14:paraId="09499043"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Accounting Organizations &amp; Society (Rank: Association of Business Schools Journal List 4*)</w:t>
            </w:r>
          </w:p>
          <w:p w14:paraId="66301E00"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Journal of Accounting &amp; Economics (Rank: Association of Business Schools Journal List 4*)</w:t>
            </w:r>
          </w:p>
          <w:p w14:paraId="5EFBC0A9"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Journal of Accounting Research (Rank: Association of Business Schools Journal List 4*)</w:t>
            </w:r>
          </w:p>
          <w:p w14:paraId="7B1B0B5A"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The Accounting Review (Rank: Association of Business Schools Journal List 4*)</w:t>
            </w:r>
          </w:p>
          <w:p w14:paraId="578F747B"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Contemporary Accounting Research (Rank: Association of Business Schools Journal List 4)</w:t>
            </w:r>
          </w:p>
          <w:p w14:paraId="35746508"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Review of Accounting Studies (Rank: Association of Business Schools Journal List 4)</w:t>
            </w:r>
          </w:p>
          <w:p w14:paraId="4D54AF49"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Abacus (Rank: Association of Business Schools Journal List 3)</w:t>
            </w:r>
          </w:p>
          <w:p w14:paraId="44D55305"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Accounting, Auditing &amp; Accountability Journal (Rank: Association of Business Schools Journal List 3)</w:t>
            </w:r>
          </w:p>
          <w:p w14:paraId="46DEB5F1"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Accounting &amp; Business Research (Rank: Association of Business Schools Journal List 3)</w:t>
            </w:r>
          </w:p>
          <w:p w14:paraId="68F6B132"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Accounting Horizons (Rank: Association of Business Schools Journal List 3)</w:t>
            </w:r>
          </w:p>
          <w:p w14:paraId="5AF8B26A"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Accounting Forum (Rank: Association of Business Schools Journal List 3)</w:t>
            </w:r>
          </w:p>
          <w:p w14:paraId="11E171E4"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British Accounting Review (Rank: Association of Business Schools Journal List 3)</w:t>
            </w:r>
          </w:p>
          <w:p w14:paraId="10DAE217"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Critical Perspectives on Accounting (Rank: Association of Business Schools Journal List 3)</w:t>
            </w:r>
          </w:p>
          <w:p w14:paraId="382050EA"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European Accounting Review (Rank: Association of Business Schools Journal List 3)</w:t>
            </w:r>
          </w:p>
          <w:p w14:paraId="4ACD0290"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International Journal of Accounting (Rank: Association of Business Schools Journal List 3)</w:t>
            </w:r>
          </w:p>
          <w:p w14:paraId="35E83B2F"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Journal of Business Ethics (Rank: Association of Business Schools Journal List 3)</w:t>
            </w:r>
          </w:p>
          <w:p w14:paraId="293350FE"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Journal of Business Finance &amp; Accounting (Rank: Association of Business Schools Journal List 3)</w:t>
            </w:r>
          </w:p>
          <w:p w14:paraId="30B6EEBA" w14:textId="77777777" w:rsidR="00811B8A" w:rsidRPr="00811B8A"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Management Accounting Research (Rank: Association of Business Schools Journal List 3)</w:t>
            </w:r>
          </w:p>
          <w:p w14:paraId="78ABFE1E" w14:textId="50B4D0CC" w:rsidR="00E653C1" w:rsidRPr="00CE4957" w:rsidRDefault="00811B8A" w:rsidP="00086C39">
            <w:pPr>
              <w:spacing w:after="0" w:line="240" w:lineRule="auto"/>
              <w:jc w:val="both"/>
              <w:rPr>
                <w:rFonts w:asciiTheme="minorHAnsi" w:hAnsiTheme="minorHAnsi" w:cstheme="minorHAnsi"/>
                <w:sz w:val="20"/>
                <w:szCs w:val="20"/>
                <w:lang/>
              </w:rPr>
            </w:pPr>
            <w:r w:rsidRPr="00811B8A">
              <w:rPr>
                <w:rFonts w:asciiTheme="minorHAnsi" w:hAnsiTheme="minorHAnsi" w:cstheme="minorHAnsi"/>
                <w:sz w:val="20"/>
                <w:szCs w:val="20"/>
                <w:lang w:val="en-US"/>
              </w:rPr>
              <w:t>- Public Money &amp; Management (Rank: Association of Business Schools Journal List 2)</w:t>
            </w:r>
            <w:r w:rsidRPr="00811B8A">
              <w:rPr>
                <w:rFonts w:asciiTheme="minorHAnsi" w:hAnsiTheme="minorHAnsi" w:cstheme="minorHAnsi"/>
                <w:sz w:val="20"/>
                <w:szCs w:val="20"/>
                <w:lang/>
              </w:rPr>
              <w:t xml:space="preserve"> </w:t>
            </w:r>
          </w:p>
        </w:tc>
      </w:tr>
    </w:tbl>
    <w:p w14:paraId="44F306E6" w14:textId="77777777" w:rsidR="00E653C1" w:rsidRPr="00E40003" w:rsidRDefault="00E653C1">
      <w:pPr>
        <w:rPr>
          <w:rFonts w:asciiTheme="minorHAnsi" w:hAnsiTheme="minorHAnsi" w:cstheme="minorHAnsi"/>
          <w:sz w:val="20"/>
          <w:szCs w:val="20"/>
          <w:lang w:val="en-US"/>
        </w:rPr>
      </w:pPr>
    </w:p>
    <w:sectPr w:rsidR="00E653C1" w:rsidRPr="00E40003"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15:restartNumberingAfterBreak="0">
    <w:nsid w:val="0F84626E"/>
    <w:multiLevelType w:val="hybridMultilevel"/>
    <w:tmpl w:val="B66E2260"/>
    <w:lvl w:ilvl="0" w:tplc="3BCA21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EF006F"/>
    <w:multiLevelType w:val="hybridMultilevel"/>
    <w:tmpl w:val="B698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1FA5"/>
    <w:multiLevelType w:val="hybridMultilevel"/>
    <w:tmpl w:val="0058925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4246A41"/>
    <w:multiLevelType w:val="hybridMultilevel"/>
    <w:tmpl w:val="3D487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3F49BF"/>
    <w:multiLevelType w:val="hybridMultilevel"/>
    <w:tmpl w:val="CE6A5500"/>
    <w:lvl w:ilvl="0" w:tplc="3C9A5F3A">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74173"/>
    <w:multiLevelType w:val="hybridMultilevel"/>
    <w:tmpl w:val="2B9C7AE2"/>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33341"/>
    <w:multiLevelType w:val="hybridMultilevel"/>
    <w:tmpl w:val="012691F6"/>
    <w:lvl w:ilvl="0" w:tplc="41FCDC5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4C19D9"/>
    <w:multiLevelType w:val="hybridMultilevel"/>
    <w:tmpl w:val="B2B078AC"/>
    <w:lvl w:ilvl="0" w:tplc="41FCDC5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3B80E78"/>
    <w:multiLevelType w:val="hybridMultilevel"/>
    <w:tmpl w:val="8EA4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50E42"/>
    <w:multiLevelType w:val="hybridMultilevel"/>
    <w:tmpl w:val="627CCD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D3030F"/>
    <w:multiLevelType w:val="hybridMultilevel"/>
    <w:tmpl w:val="434AFEDE"/>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6358C"/>
    <w:multiLevelType w:val="hybridMultilevel"/>
    <w:tmpl w:val="E194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02D65"/>
    <w:multiLevelType w:val="hybridMultilevel"/>
    <w:tmpl w:val="71E6066E"/>
    <w:lvl w:ilvl="0" w:tplc="1902B6C2">
      <w:start w:val="1"/>
      <w:numFmt w:val="bullet"/>
      <w:lvlText w:val="•"/>
      <w:lvlJc w:val="left"/>
      <w:pPr>
        <w:tabs>
          <w:tab w:val="num" w:pos="720"/>
        </w:tabs>
        <w:ind w:left="720" w:hanging="360"/>
      </w:pPr>
      <w:rPr>
        <w:rFonts w:ascii="Arial" w:hAnsi="Arial" w:hint="default"/>
      </w:rPr>
    </w:lvl>
    <w:lvl w:ilvl="1" w:tplc="C76641C4" w:tentative="1">
      <w:start w:val="1"/>
      <w:numFmt w:val="bullet"/>
      <w:lvlText w:val="•"/>
      <w:lvlJc w:val="left"/>
      <w:pPr>
        <w:tabs>
          <w:tab w:val="num" w:pos="1440"/>
        </w:tabs>
        <w:ind w:left="1440" w:hanging="360"/>
      </w:pPr>
      <w:rPr>
        <w:rFonts w:ascii="Arial" w:hAnsi="Arial" w:hint="default"/>
      </w:rPr>
    </w:lvl>
    <w:lvl w:ilvl="2" w:tplc="6FE2A980" w:tentative="1">
      <w:start w:val="1"/>
      <w:numFmt w:val="bullet"/>
      <w:lvlText w:val="•"/>
      <w:lvlJc w:val="left"/>
      <w:pPr>
        <w:tabs>
          <w:tab w:val="num" w:pos="2160"/>
        </w:tabs>
        <w:ind w:left="2160" w:hanging="360"/>
      </w:pPr>
      <w:rPr>
        <w:rFonts w:ascii="Arial" w:hAnsi="Arial" w:hint="default"/>
      </w:rPr>
    </w:lvl>
    <w:lvl w:ilvl="3" w:tplc="4288B5A6" w:tentative="1">
      <w:start w:val="1"/>
      <w:numFmt w:val="bullet"/>
      <w:lvlText w:val="•"/>
      <w:lvlJc w:val="left"/>
      <w:pPr>
        <w:tabs>
          <w:tab w:val="num" w:pos="2880"/>
        </w:tabs>
        <w:ind w:left="2880" w:hanging="360"/>
      </w:pPr>
      <w:rPr>
        <w:rFonts w:ascii="Arial" w:hAnsi="Arial" w:hint="default"/>
      </w:rPr>
    </w:lvl>
    <w:lvl w:ilvl="4" w:tplc="538ECA54" w:tentative="1">
      <w:start w:val="1"/>
      <w:numFmt w:val="bullet"/>
      <w:lvlText w:val="•"/>
      <w:lvlJc w:val="left"/>
      <w:pPr>
        <w:tabs>
          <w:tab w:val="num" w:pos="3600"/>
        </w:tabs>
        <w:ind w:left="3600" w:hanging="360"/>
      </w:pPr>
      <w:rPr>
        <w:rFonts w:ascii="Arial" w:hAnsi="Arial" w:hint="default"/>
      </w:rPr>
    </w:lvl>
    <w:lvl w:ilvl="5" w:tplc="8C8C8248" w:tentative="1">
      <w:start w:val="1"/>
      <w:numFmt w:val="bullet"/>
      <w:lvlText w:val="•"/>
      <w:lvlJc w:val="left"/>
      <w:pPr>
        <w:tabs>
          <w:tab w:val="num" w:pos="4320"/>
        </w:tabs>
        <w:ind w:left="4320" w:hanging="360"/>
      </w:pPr>
      <w:rPr>
        <w:rFonts w:ascii="Arial" w:hAnsi="Arial" w:hint="default"/>
      </w:rPr>
    </w:lvl>
    <w:lvl w:ilvl="6" w:tplc="A0705200" w:tentative="1">
      <w:start w:val="1"/>
      <w:numFmt w:val="bullet"/>
      <w:lvlText w:val="•"/>
      <w:lvlJc w:val="left"/>
      <w:pPr>
        <w:tabs>
          <w:tab w:val="num" w:pos="5040"/>
        </w:tabs>
        <w:ind w:left="5040" w:hanging="360"/>
      </w:pPr>
      <w:rPr>
        <w:rFonts w:ascii="Arial" w:hAnsi="Arial" w:hint="default"/>
      </w:rPr>
    </w:lvl>
    <w:lvl w:ilvl="7" w:tplc="46882C30" w:tentative="1">
      <w:start w:val="1"/>
      <w:numFmt w:val="bullet"/>
      <w:lvlText w:val="•"/>
      <w:lvlJc w:val="left"/>
      <w:pPr>
        <w:tabs>
          <w:tab w:val="num" w:pos="5760"/>
        </w:tabs>
        <w:ind w:left="5760" w:hanging="360"/>
      </w:pPr>
      <w:rPr>
        <w:rFonts w:ascii="Arial" w:hAnsi="Arial" w:hint="default"/>
      </w:rPr>
    </w:lvl>
    <w:lvl w:ilvl="8" w:tplc="81D656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F8516B"/>
    <w:multiLevelType w:val="hybridMultilevel"/>
    <w:tmpl w:val="73447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BE65A2"/>
    <w:multiLevelType w:val="hybridMultilevel"/>
    <w:tmpl w:val="7B7CB9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CA0F91"/>
    <w:multiLevelType w:val="hybridMultilevel"/>
    <w:tmpl w:val="9D8EE6F8"/>
    <w:lvl w:ilvl="0" w:tplc="41FCDC5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A20D4"/>
    <w:multiLevelType w:val="hybridMultilevel"/>
    <w:tmpl w:val="4DA40C88"/>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F59C4"/>
    <w:multiLevelType w:val="hybridMultilevel"/>
    <w:tmpl w:val="FB50B642"/>
    <w:lvl w:ilvl="0" w:tplc="41FCDC5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15:restartNumberingAfterBreak="0">
    <w:nsid w:val="5A3B516E"/>
    <w:multiLevelType w:val="hybridMultilevel"/>
    <w:tmpl w:val="6A9A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56FF8"/>
    <w:multiLevelType w:val="hybridMultilevel"/>
    <w:tmpl w:val="BAC23A16"/>
    <w:lvl w:ilvl="0" w:tplc="90360E9A">
      <w:start w:val="1"/>
      <w:numFmt w:val="bullet"/>
      <w:lvlText w:val=""/>
      <w:lvlJc w:val="left"/>
      <w:pPr>
        <w:tabs>
          <w:tab w:val="num" w:pos="360"/>
        </w:tabs>
        <w:ind w:left="113" w:hanging="113"/>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5E507174"/>
    <w:multiLevelType w:val="hybridMultilevel"/>
    <w:tmpl w:val="911C52B0"/>
    <w:lvl w:ilvl="0" w:tplc="41FCDC5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9" w15:restartNumberingAfterBreak="0">
    <w:nsid w:val="642B1684"/>
    <w:multiLevelType w:val="hybridMultilevel"/>
    <w:tmpl w:val="9A6A4C38"/>
    <w:lvl w:ilvl="0" w:tplc="DF148750">
      <w:start w:val="1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1" w15:restartNumberingAfterBreak="0">
    <w:nsid w:val="6BAF5992"/>
    <w:multiLevelType w:val="hybridMultilevel"/>
    <w:tmpl w:val="F83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642AD"/>
    <w:multiLevelType w:val="hybridMultilevel"/>
    <w:tmpl w:val="46F454DA"/>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3" w15:restartNumberingAfterBreak="0">
    <w:nsid w:val="6FD63EB3"/>
    <w:multiLevelType w:val="hybridMultilevel"/>
    <w:tmpl w:val="5FAA759A"/>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C4FB2"/>
    <w:multiLevelType w:val="hybridMultilevel"/>
    <w:tmpl w:val="5F3CFDDA"/>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53022"/>
    <w:multiLevelType w:val="hybridMultilevel"/>
    <w:tmpl w:val="769CC426"/>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C5798"/>
    <w:multiLevelType w:val="hybridMultilevel"/>
    <w:tmpl w:val="35B4CAD2"/>
    <w:lvl w:ilvl="0" w:tplc="64020A8E">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57E74"/>
    <w:multiLevelType w:val="hybridMultilevel"/>
    <w:tmpl w:val="0C34A268"/>
    <w:lvl w:ilvl="0" w:tplc="41FCDC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371"/>
    <w:multiLevelType w:val="hybridMultilevel"/>
    <w:tmpl w:val="2D5CA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30"/>
  </w:num>
  <w:num w:numId="4">
    <w:abstractNumId w:val="17"/>
  </w:num>
  <w:num w:numId="5">
    <w:abstractNumId w:val="38"/>
  </w:num>
  <w:num w:numId="6">
    <w:abstractNumId w:val="12"/>
  </w:num>
  <w:num w:numId="7">
    <w:abstractNumId w:val="0"/>
  </w:num>
  <w:num w:numId="8">
    <w:abstractNumId w:val="3"/>
  </w:num>
  <w:num w:numId="9">
    <w:abstractNumId w:val="2"/>
    <w:lvlOverride w:ilvl="0">
      <w:startOverride w:val="1"/>
    </w:lvlOverride>
  </w:num>
  <w:num w:numId="10">
    <w:abstractNumId w:val="24"/>
    <w:lvlOverride w:ilvl="0">
      <w:startOverride w:val="1"/>
    </w:lvlOverride>
  </w:num>
  <w:num w:numId="11">
    <w:abstractNumId w:val="1"/>
    <w:lvlOverride w:ilvl="0">
      <w:startOverride w:val="1"/>
    </w:lvlOverride>
  </w:num>
  <w:num w:numId="12">
    <w:abstractNumId w:val="28"/>
    <w:lvlOverride w:ilvl="0">
      <w:startOverride w:val="1"/>
    </w:lvlOverride>
  </w:num>
  <w:num w:numId="13">
    <w:abstractNumId w:val="6"/>
  </w:num>
  <w:num w:numId="14">
    <w:abstractNumId w:val="32"/>
  </w:num>
  <w:num w:numId="15">
    <w:abstractNumId w:val="20"/>
  </w:num>
  <w:num w:numId="16">
    <w:abstractNumId w:val="26"/>
  </w:num>
  <w:num w:numId="17">
    <w:abstractNumId w:val="33"/>
  </w:num>
  <w:num w:numId="18">
    <w:abstractNumId w:val="4"/>
  </w:num>
  <w:num w:numId="19">
    <w:abstractNumId w:val="5"/>
  </w:num>
  <w:num w:numId="20">
    <w:abstractNumId w:val="16"/>
  </w:num>
  <w:num w:numId="21">
    <w:abstractNumId w:val="25"/>
  </w:num>
  <w:num w:numId="22">
    <w:abstractNumId w:val="15"/>
  </w:num>
  <w:num w:numId="23">
    <w:abstractNumId w:val="23"/>
  </w:num>
  <w:num w:numId="24">
    <w:abstractNumId w:val="27"/>
  </w:num>
  <w:num w:numId="25">
    <w:abstractNumId w:val="37"/>
  </w:num>
  <w:num w:numId="26">
    <w:abstractNumId w:val="35"/>
  </w:num>
  <w:num w:numId="27">
    <w:abstractNumId w:val="22"/>
  </w:num>
  <w:num w:numId="28">
    <w:abstractNumId w:val="21"/>
  </w:num>
  <w:num w:numId="29">
    <w:abstractNumId w:val="10"/>
  </w:num>
  <w:num w:numId="30">
    <w:abstractNumId w:val="11"/>
  </w:num>
  <w:num w:numId="31">
    <w:abstractNumId w:val="34"/>
  </w:num>
  <w:num w:numId="32">
    <w:abstractNumId w:val="14"/>
  </w:num>
  <w:num w:numId="33">
    <w:abstractNumId w:val="13"/>
  </w:num>
  <w:num w:numId="34">
    <w:abstractNumId w:val="7"/>
  </w:num>
  <w:num w:numId="35">
    <w:abstractNumId w:val="39"/>
  </w:num>
  <w:num w:numId="36">
    <w:abstractNumId w:val="19"/>
  </w:num>
  <w:num w:numId="37">
    <w:abstractNumId w:val="31"/>
  </w:num>
  <w:num w:numId="38">
    <w:abstractNumId w:val="9"/>
  </w:num>
  <w:num w:numId="39">
    <w:abstractNumId w:val="36"/>
  </w:num>
  <w:num w:numId="40">
    <w:abstractNumId w:val="8"/>
  </w:num>
  <w:num w:numId="41">
    <w:abstractNumId w:val="1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130AC"/>
    <w:rsid w:val="0001447F"/>
    <w:rsid w:val="00022BE3"/>
    <w:rsid w:val="00037D1A"/>
    <w:rsid w:val="000412B4"/>
    <w:rsid w:val="00050B81"/>
    <w:rsid w:val="000613B8"/>
    <w:rsid w:val="00070F33"/>
    <w:rsid w:val="00086C39"/>
    <w:rsid w:val="00096AF5"/>
    <w:rsid w:val="000B1BED"/>
    <w:rsid w:val="000D2054"/>
    <w:rsid w:val="001353BB"/>
    <w:rsid w:val="001A3F9B"/>
    <w:rsid w:val="001D341B"/>
    <w:rsid w:val="001F5484"/>
    <w:rsid w:val="002029BF"/>
    <w:rsid w:val="002110BE"/>
    <w:rsid w:val="002126D3"/>
    <w:rsid w:val="002634E4"/>
    <w:rsid w:val="00276A2A"/>
    <w:rsid w:val="00291815"/>
    <w:rsid w:val="002B37F5"/>
    <w:rsid w:val="002E583F"/>
    <w:rsid w:val="00316F6C"/>
    <w:rsid w:val="0035777A"/>
    <w:rsid w:val="00386E36"/>
    <w:rsid w:val="003B45BC"/>
    <w:rsid w:val="003C2280"/>
    <w:rsid w:val="003C27A8"/>
    <w:rsid w:val="003C2B47"/>
    <w:rsid w:val="0040051B"/>
    <w:rsid w:val="00444449"/>
    <w:rsid w:val="004659F0"/>
    <w:rsid w:val="0049495F"/>
    <w:rsid w:val="004958A6"/>
    <w:rsid w:val="004D2A18"/>
    <w:rsid w:val="004F5816"/>
    <w:rsid w:val="00520367"/>
    <w:rsid w:val="005256C8"/>
    <w:rsid w:val="0053368C"/>
    <w:rsid w:val="00542B73"/>
    <w:rsid w:val="00555B2C"/>
    <w:rsid w:val="00570308"/>
    <w:rsid w:val="005851A6"/>
    <w:rsid w:val="005876E1"/>
    <w:rsid w:val="005A7035"/>
    <w:rsid w:val="005B395F"/>
    <w:rsid w:val="005F5141"/>
    <w:rsid w:val="005F5A3D"/>
    <w:rsid w:val="00600FB4"/>
    <w:rsid w:val="00602A69"/>
    <w:rsid w:val="00643CA0"/>
    <w:rsid w:val="00666B07"/>
    <w:rsid w:val="00670B35"/>
    <w:rsid w:val="00673BDE"/>
    <w:rsid w:val="006A29BB"/>
    <w:rsid w:val="006D2CC9"/>
    <w:rsid w:val="006F09D3"/>
    <w:rsid w:val="007160A5"/>
    <w:rsid w:val="00726337"/>
    <w:rsid w:val="0077144E"/>
    <w:rsid w:val="00795E94"/>
    <w:rsid w:val="007A47D3"/>
    <w:rsid w:val="007A77E4"/>
    <w:rsid w:val="007B2FFF"/>
    <w:rsid w:val="007C5AD7"/>
    <w:rsid w:val="007C60D0"/>
    <w:rsid w:val="007D1F85"/>
    <w:rsid w:val="00811B8A"/>
    <w:rsid w:val="008343A9"/>
    <w:rsid w:val="008F6841"/>
    <w:rsid w:val="00907017"/>
    <w:rsid w:val="00923B16"/>
    <w:rsid w:val="0094771B"/>
    <w:rsid w:val="00952292"/>
    <w:rsid w:val="00974C95"/>
    <w:rsid w:val="009A0DEB"/>
    <w:rsid w:val="009C7B7E"/>
    <w:rsid w:val="009D679C"/>
    <w:rsid w:val="00A10E5C"/>
    <w:rsid w:val="00A1292A"/>
    <w:rsid w:val="00A13F71"/>
    <w:rsid w:val="00A17C67"/>
    <w:rsid w:val="00A45BD0"/>
    <w:rsid w:val="00A52892"/>
    <w:rsid w:val="00A65960"/>
    <w:rsid w:val="00A84964"/>
    <w:rsid w:val="00A9240F"/>
    <w:rsid w:val="00B25922"/>
    <w:rsid w:val="00B423F0"/>
    <w:rsid w:val="00B46ABE"/>
    <w:rsid w:val="00B6472B"/>
    <w:rsid w:val="00B66EDB"/>
    <w:rsid w:val="00B96DE3"/>
    <w:rsid w:val="00BB7B48"/>
    <w:rsid w:val="00BE2E0A"/>
    <w:rsid w:val="00BE4FAD"/>
    <w:rsid w:val="00C20232"/>
    <w:rsid w:val="00C65192"/>
    <w:rsid w:val="00CA6CEB"/>
    <w:rsid w:val="00CB262E"/>
    <w:rsid w:val="00CD2D2E"/>
    <w:rsid w:val="00CE4957"/>
    <w:rsid w:val="00D12945"/>
    <w:rsid w:val="00D16C4B"/>
    <w:rsid w:val="00D32469"/>
    <w:rsid w:val="00D84B0E"/>
    <w:rsid w:val="00DE0726"/>
    <w:rsid w:val="00E153B8"/>
    <w:rsid w:val="00E308BB"/>
    <w:rsid w:val="00E40003"/>
    <w:rsid w:val="00E653C1"/>
    <w:rsid w:val="00E9504B"/>
    <w:rsid w:val="00EE7E02"/>
    <w:rsid w:val="00EF0ADE"/>
    <w:rsid w:val="00F003F3"/>
    <w:rsid w:val="00F932E8"/>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FD0E7"/>
  <w15:docId w15:val="{24B6EE0C-2208-8E41-BA16-7760F0E4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paragraph" w:styleId="Heading3">
    <w:name w:val="heading 3"/>
    <w:basedOn w:val="Normal"/>
    <w:next w:val="Normal"/>
    <w:link w:val="Heading3Char"/>
    <w:qFormat/>
    <w:locked/>
    <w:rsid w:val="008F6841"/>
    <w:pPr>
      <w:keepNext/>
      <w:spacing w:after="0" w:line="288" w:lineRule="auto"/>
      <w:jc w:val="both"/>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character" w:customStyle="1" w:styleId="longtext">
    <w:name w:val="long_text"/>
    <w:basedOn w:val="DefaultParagraphFont"/>
    <w:rsid w:val="004659F0"/>
  </w:style>
  <w:style w:type="character" w:customStyle="1" w:styleId="hps">
    <w:name w:val="hps"/>
    <w:basedOn w:val="DefaultParagraphFont"/>
    <w:rsid w:val="004659F0"/>
  </w:style>
  <w:style w:type="character" w:customStyle="1" w:styleId="Heading3Char">
    <w:name w:val="Heading 3 Char"/>
    <w:basedOn w:val="DefaultParagraphFont"/>
    <w:link w:val="Heading3"/>
    <w:rsid w:val="008F6841"/>
    <w:rPr>
      <w:rFonts w:ascii="Times New Roman" w:hAnsi="Times New Roman"/>
      <w:b/>
      <w:bCs/>
      <w:sz w:val="24"/>
      <w:szCs w:val="24"/>
      <w:lang w:val="el-GR" w:eastAsia="el-GR"/>
    </w:rPr>
  </w:style>
  <w:style w:type="character" w:customStyle="1" w:styleId="bea-portal-theme-alibrisinvisible">
    <w:name w:val="bea-portal-theme-alibrisinvisible"/>
    <w:basedOn w:val="DefaultParagraphFont"/>
    <w:rsid w:val="008F6841"/>
  </w:style>
  <w:style w:type="paragraph" w:styleId="Header">
    <w:name w:val="header"/>
    <w:basedOn w:val="Normal"/>
    <w:link w:val="HeaderChar"/>
    <w:uiPriority w:val="99"/>
    <w:unhideWhenUsed/>
    <w:rsid w:val="00C65192"/>
    <w:pPr>
      <w:tabs>
        <w:tab w:val="center" w:pos="4153"/>
        <w:tab w:val="right" w:pos="8306"/>
      </w:tabs>
      <w:spacing w:after="0" w:line="240" w:lineRule="auto"/>
    </w:pPr>
    <w:rPr>
      <w:rFonts w:eastAsia="Calibri"/>
      <w:lang w:eastAsia="en-US"/>
    </w:rPr>
  </w:style>
  <w:style w:type="character" w:customStyle="1" w:styleId="HeaderChar">
    <w:name w:val="Header Char"/>
    <w:basedOn w:val="DefaultParagraphFont"/>
    <w:link w:val="Header"/>
    <w:uiPriority w:val="99"/>
    <w:rsid w:val="00C65192"/>
    <w:rPr>
      <w:rFonts w:eastAsia="Calibri"/>
      <w:sz w:val="22"/>
      <w:szCs w:val="22"/>
      <w:lang w:val="el-GR"/>
    </w:rPr>
  </w:style>
  <w:style w:type="paragraph" w:styleId="BalloonText">
    <w:name w:val="Balloon Text"/>
    <w:basedOn w:val="Normal"/>
    <w:link w:val="BalloonTextChar"/>
    <w:uiPriority w:val="99"/>
    <w:semiHidden/>
    <w:unhideWhenUsed/>
    <w:rsid w:val="00E4000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0003"/>
    <w:rPr>
      <w:rFonts w:ascii="Times New Roman" w:hAnsi="Times New Roman"/>
      <w:sz w:val="18"/>
      <w:szCs w:val="18"/>
      <w:lang w:val="el-GR" w:eastAsia="el-GR"/>
    </w:rPr>
  </w:style>
  <w:style w:type="character" w:styleId="Strong">
    <w:name w:val="Strong"/>
    <w:basedOn w:val="DefaultParagraphFont"/>
    <w:uiPriority w:val="22"/>
    <w:qFormat/>
    <w:locked/>
    <w:rsid w:val="00E40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419">
      <w:bodyDiv w:val="1"/>
      <w:marLeft w:val="0"/>
      <w:marRight w:val="0"/>
      <w:marTop w:val="0"/>
      <w:marBottom w:val="0"/>
      <w:divBdr>
        <w:top w:val="none" w:sz="0" w:space="0" w:color="auto"/>
        <w:left w:val="none" w:sz="0" w:space="0" w:color="auto"/>
        <w:bottom w:val="none" w:sz="0" w:space="0" w:color="auto"/>
        <w:right w:val="none" w:sz="0" w:space="0" w:color="auto"/>
      </w:divBdr>
    </w:div>
    <w:div w:id="258367291">
      <w:bodyDiv w:val="1"/>
      <w:marLeft w:val="0"/>
      <w:marRight w:val="0"/>
      <w:marTop w:val="0"/>
      <w:marBottom w:val="0"/>
      <w:divBdr>
        <w:top w:val="none" w:sz="0" w:space="0" w:color="auto"/>
        <w:left w:val="none" w:sz="0" w:space="0" w:color="auto"/>
        <w:bottom w:val="none" w:sz="0" w:space="0" w:color="auto"/>
        <w:right w:val="none" w:sz="0" w:space="0" w:color="auto"/>
      </w:divBdr>
      <w:divsChild>
        <w:div w:id="1301887211">
          <w:marLeft w:val="360"/>
          <w:marRight w:val="0"/>
          <w:marTop w:val="200"/>
          <w:marBottom w:val="0"/>
          <w:divBdr>
            <w:top w:val="none" w:sz="0" w:space="0" w:color="auto"/>
            <w:left w:val="none" w:sz="0" w:space="0" w:color="auto"/>
            <w:bottom w:val="none" w:sz="0" w:space="0" w:color="auto"/>
            <w:right w:val="none" w:sz="0" w:space="0" w:color="auto"/>
          </w:divBdr>
        </w:div>
        <w:div w:id="184297918">
          <w:marLeft w:val="360"/>
          <w:marRight w:val="0"/>
          <w:marTop w:val="200"/>
          <w:marBottom w:val="0"/>
          <w:divBdr>
            <w:top w:val="none" w:sz="0" w:space="0" w:color="auto"/>
            <w:left w:val="none" w:sz="0" w:space="0" w:color="auto"/>
            <w:bottom w:val="none" w:sz="0" w:space="0" w:color="auto"/>
            <w:right w:val="none" w:sz="0" w:space="0" w:color="auto"/>
          </w:divBdr>
        </w:div>
        <w:div w:id="1387534797">
          <w:marLeft w:val="360"/>
          <w:marRight w:val="0"/>
          <w:marTop w:val="200"/>
          <w:marBottom w:val="0"/>
          <w:divBdr>
            <w:top w:val="none" w:sz="0" w:space="0" w:color="auto"/>
            <w:left w:val="none" w:sz="0" w:space="0" w:color="auto"/>
            <w:bottom w:val="none" w:sz="0" w:space="0" w:color="auto"/>
            <w:right w:val="none" w:sz="0" w:space="0" w:color="auto"/>
          </w:divBdr>
        </w:div>
        <w:div w:id="1995257390">
          <w:marLeft w:val="360"/>
          <w:marRight w:val="0"/>
          <w:marTop w:val="200"/>
          <w:marBottom w:val="0"/>
          <w:divBdr>
            <w:top w:val="none" w:sz="0" w:space="0" w:color="auto"/>
            <w:left w:val="none" w:sz="0" w:space="0" w:color="auto"/>
            <w:bottom w:val="none" w:sz="0" w:space="0" w:color="auto"/>
            <w:right w:val="none" w:sz="0" w:space="0" w:color="auto"/>
          </w:divBdr>
        </w:div>
        <w:div w:id="1288510547">
          <w:marLeft w:val="360"/>
          <w:marRight w:val="0"/>
          <w:marTop w:val="200"/>
          <w:marBottom w:val="0"/>
          <w:divBdr>
            <w:top w:val="none" w:sz="0" w:space="0" w:color="auto"/>
            <w:left w:val="none" w:sz="0" w:space="0" w:color="auto"/>
            <w:bottom w:val="none" w:sz="0" w:space="0" w:color="auto"/>
            <w:right w:val="none" w:sz="0" w:space="0" w:color="auto"/>
          </w:divBdr>
        </w:div>
        <w:div w:id="1873033509">
          <w:marLeft w:val="360"/>
          <w:marRight w:val="0"/>
          <w:marTop w:val="200"/>
          <w:marBottom w:val="0"/>
          <w:divBdr>
            <w:top w:val="none" w:sz="0" w:space="0" w:color="auto"/>
            <w:left w:val="none" w:sz="0" w:space="0" w:color="auto"/>
            <w:bottom w:val="none" w:sz="0" w:space="0" w:color="auto"/>
            <w:right w:val="none" w:sz="0" w:space="0" w:color="auto"/>
          </w:divBdr>
        </w:div>
        <w:div w:id="2051681076">
          <w:marLeft w:val="360"/>
          <w:marRight w:val="0"/>
          <w:marTop w:val="200"/>
          <w:marBottom w:val="0"/>
          <w:divBdr>
            <w:top w:val="none" w:sz="0" w:space="0" w:color="auto"/>
            <w:left w:val="none" w:sz="0" w:space="0" w:color="auto"/>
            <w:bottom w:val="none" w:sz="0" w:space="0" w:color="auto"/>
            <w:right w:val="none" w:sz="0" w:space="0" w:color="auto"/>
          </w:divBdr>
        </w:div>
      </w:divsChild>
    </w:div>
    <w:div w:id="600527695">
      <w:bodyDiv w:val="1"/>
      <w:marLeft w:val="0"/>
      <w:marRight w:val="0"/>
      <w:marTop w:val="0"/>
      <w:marBottom w:val="0"/>
      <w:divBdr>
        <w:top w:val="none" w:sz="0" w:space="0" w:color="auto"/>
        <w:left w:val="none" w:sz="0" w:space="0" w:color="auto"/>
        <w:bottom w:val="none" w:sz="0" w:space="0" w:color="auto"/>
        <w:right w:val="none" w:sz="0" w:space="0" w:color="auto"/>
      </w:divBdr>
      <w:divsChild>
        <w:div w:id="230047562">
          <w:marLeft w:val="0"/>
          <w:marRight w:val="0"/>
          <w:marTop w:val="0"/>
          <w:marBottom w:val="0"/>
          <w:divBdr>
            <w:top w:val="none" w:sz="0" w:space="0" w:color="auto"/>
            <w:left w:val="none" w:sz="0" w:space="0" w:color="auto"/>
            <w:bottom w:val="none" w:sz="0" w:space="0" w:color="auto"/>
            <w:right w:val="none" w:sz="0" w:space="0" w:color="auto"/>
          </w:divBdr>
          <w:divsChild>
            <w:div w:id="13336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72082">
      <w:bodyDiv w:val="1"/>
      <w:marLeft w:val="0"/>
      <w:marRight w:val="0"/>
      <w:marTop w:val="0"/>
      <w:marBottom w:val="0"/>
      <w:divBdr>
        <w:top w:val="none" w:sz="0" w:space="0" w:color="auto"/>
        <w:left w:val="none" w:sz="0" w:space="0" w:color="auto"/>
        <w:bottom w:val="none" w:sz="0" w:space="0" w:color="auto"/>
        <w:right w:val="none" w:sz="0" w:space="0" w:color="auto"/>
      </w:divBdr>
    </w:div>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 w:id="1230339956">
      <w:bodyDiv w:val="1"/>
      <w:marLeft w:val="0"/>
      <w:marRight w:val="0"/>
      <w:marTop w:val="0"/>
      <w:marBottom w:val="0"/>
      <w:divBdr>
        <w:top w:val="none" w:sz="0" w:space="0" w:color="auto"/>
        <w:left w:val="none" w:sz="0" w:space="0" w:color="auto"/>
        <w:bottom w:val="none" w:sz="0" w:space="0" w:color="auto"/>
        <w:right w:val="none" w:sz="0" w:space="0" w:color="auto"/>
      </w:divBdr>
      <w:divsChild>
        <w:div w:id="972758203">
          <w:marLeft w:val="0"/>
          <w:marRight w:val="0"/>
          <w:marTop w:val="0"/>
          <w:marBottom w:val="0"/>
          <w:divBdr>
            <w:top w:val="none" w:sz="0" w:space="0" w:color="auto"/>
            <w:left w:val="none" w:sz="0" w:space="0" w:color="auto"/>
            <w:bottom w:val="none" w:sz="0" w:space="0" w:color="auto"/>
            <w:right w:val="none" w:sz="0" w:space="0" w:color="auto"/>
          </w:divBdr>
          <w:divsChild>
            <w:div w:id="17160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27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E81C-3BFB-463D-8A17-26998350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ipsil</dc:creator>
  <cp:keywords/>
  <dc:description/>
  <cp:lastModifiedBy>User</cp:lastModifiedBy>
  <cp:revision>2</cp:revision>
  <dcterms:created xsi:type="dcterms:W3CDTF">2026-01-13T11:46:00Z</dcterms:created>
  <dcterms:modified xsi:type="dcterms:W3CDTF">2026-01-13T11:46:00Z</dcterms:modified>
</cp:coreProperties>
</file>