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46" w:rsidRPr="00BE2E0A" w:rsidRDefault="00BC2146" w:rsidP="00050B81">
      <w:pPr>
        <w:spacing w:before="120" w:after="0"/>
        <w:jc w:val="center"/>
        <w:rPr>
          <w:rFonts w:cs="Arial"/>
          <w:sz w:val="24"/>
          <w:szCs w:val="24"/>
          <w:lang w:val="en-US"/>
        </w:rPr>
      </w:pPr>
      <w:bookmarkStart w:id="0" w:name="_GoBack"/>
      <w:bookmarkEnd w:id="0"/>
      <w:r w:rsidRPr="00BE2E0A">
        <w:rPr>
          <w:rFonts w:cs="Arial"/>
          <w:b/>
          <w:sz w:val="24"/>
          <w:szCs w:val="24"/>
        </w:rPr>
        <w:t>COURSE LAYOUT</w:t>
      </w:r>
    </w:p>
    <w:p w:rsidR="00BC2146" w:rsidRPr="00BE2E0A" w:rsidRDefault="00BC2146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8"/>
        <w:gridCol w:w="1135"/>
        <w:gridCol w:w="1292"/>
        <w:gridCol w:w="1208"/>
        <w:gridCol w:w="348"/>
        <w:gridCol w:w="1225"/>
      </w:tblGrid>
      <w:tr w:rsidR="0090604B" w:rsidRPr="00661C3E" w:rsidTr="004F39B6">
        <w:tc>
          <w:tcPr>
            <w:tcW w:w="3088" w:type="dxa"/>
            <w:shd w:val="clear" w:color="auto" w:fill="DDD9C3"/>
          </w:tcPr>
          <w:p w:rsidR="0090604B" w:rsidRPr="00BE2E0A" w:rsidRDefault="0090604B" w:rsidP="0090604B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SCHOOL</w:t>
            </w:r>
          </w:p>
        </w:tc>
        <w:tc>
          <w:tcPr>
            <w:tcW w:w="5208" w:type="dxa"/>
            <w:gridSpan w:val="5"/>
          </w:tcPr>
          <w:p w:rsidR="0090604B" w:rsidRPr="0082288B" w:rsidRDefault="0082288B" w:rsidP="0090604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  <w:lang w:val="en-US"/>
              </w:rPr>
              <w:t>OF APPLIED ECONOMICS AND SOCIAL SCIENCES</w:t>
            </w:r>
          </w:p>
        </w:tc>
      </w:tr>
      <w:tr w:rsidR="0090604B" w:rsidRPr="00661C3E" w:rsidTr="004F39B6">
        <w:tc>
          <w:tcPr>
            <w:tcW w:w="3088" w:type="dxa"/>
            <w:shd w:val="clear" w:color="auto" w:fill="DDD9C3"/>
          </w:tcPr>
          <w:p w:rsidR="0090604B" w:rsidRPr="00BE2E0A" w:rsidRDefault="0090604B" w:rsidP="0090604B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08" w:type="dxa"/>
            <w:gridSpan w:val="5"/>
          </w:tcPr>
          <w:p w:rsidR="0090604B" w:rsidRPr="00BE2E0A" w:rsidRDefault="0090604B" w:rsidP="0090604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AGRICULTURAL ECONOMICS AND RURAL DEVELOPMENT</w:t>
            </w:r>
          </w:p>
        </w:tc>
      </w:tr>
      <w:tr w:rsidR="00BC2146" w:rsidRPr="00BE2E0A" w:rsidTr="004F39B6">
        <w:tc>
          <w:tcPr>
            <w:tcW w:w="3088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208" w:type="dxa"/>
            <w:gridSpan w:val="5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i/>
                <w:sz w:val="18"/>
                <w:szCs w:val="18"/>
              </w:rPr>
              <w:t>Undergraduate</w:t>
            </w:r>
          </w:p>
        </w:tc>
      </w:tr>
      <w:tr w:rsidR="00BC2146" w:rsidRPr="00BE2E0A" w:rsidTr="004F39B6">
        <w:tc>
          <w:tcPr>
            <w:tcW w:w="3088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BC2146" w:rsidRPr="0090604B" w:rsidRDefault="00A5501F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3465</w:t>
            </w:r>
          </w:p>
        </w:tc>
        <w:tc>
          <w:tcPr>
            <w:tcW w:w="2500" w:type="dxa"/>
            <w:gridSpan w:val="2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73" w:type="dxa"/>
            <w:gridSpan w:val="2"/>
          </w:tcPr>
          <w:p w:rsidR="00BC2146" w:rsidRPr="00BE2E0A" w:rsidRDefault="00940EDF" w:rsidP="0068575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</w:t>
            </w:r>
            <w:r w:rsidR="004843F4">
              <w:rPr>
                <w:rFonts w:cs="Arial"/>
                <w:sz w:val="20"/>
                <w:szCs w:val="20"/>
                <w:lang w:val="en-US"/>
              </w:rPr>
              <w:t>st</w:t>
            </w:r>
          </w:p>
        </w:tc>
      </w:tr>
      <w:tr w:rsidR="00BC2146" w:rsidRPr="00661C3E" w:rsidTr="004F39B6">
        <w:trPr>
          <w:trHeight w:val="375"/>
        </w:trPr>
        <w:tc>
          <w:tcPr>
            <w:tcW w:w="3088" w:type="dxa"/>
            <w:shd w:val="clear" w:color="auto" w:fill="DDD9C3"/>
            <w:vAlign w:val="center"/>
          </w:tcPr>
          <w:p w:rsidR="00BC2146" w:rsidRPr="00BE2E0A" w:rsidRDefault="00BC2146" w:rsidP="0049495F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08" w:type="dxa"/>
            <w:gridSpan w:val="5"/>
            <w:vAlign w:val="center"/>
          </w:tcPr>
          <w:p w:rsidR="00BC2146" w:rsidRPr="00BE2E0A" w:rsidRDefault="00E757CE" w:rsidP="00542B73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BOTANY (</w:t>
            </w:r>
            <w:r w:rsidR="00940EDF">
              <w:rPr>
                <w:rFonts w:cs="Arial"/>
                <w:sz w:val="20"/>
                <w:szCs w:val="20"/>
                <w:lang w:val="en-US"/>
              </w:rPr>
              <w:t xml:space="preserve">PLANT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SYSTEMATICS AND </w:t>
            </w:r>
            <w:r w:rsidR="00940EDF">
              <w:rPr>
                <w:rFonts w:cs="Arial"/>
                <w:sz w:val="20"/>
                <w:szCs w:val="20"/>
                <w:lang w:val="en-US"/>
              </w:rPr>
              <w:t>ANATOMY)</w:t>
            </w:r>
          </w:p>
        </w:tc>
      </w:tr>
      <w:tr w:rsidR="00BC2146" w:rsidRPr="00BE2E0A" w:rsidTr="004F39B6">
        <w:trPr>
          <w:trHeight w:val="196"/>
        </w:trPr>
        <w:tc>
          <w:tcPr>
            <w:tcW w:w="5515" w:type="dxa"/>
            <w:gridSpan w:val="3"/>
            <w:shd w:val="clear" w:color="auto" w:fill="DDD9C3"/>
            <w:vAlign w:val="center"/>
          </w:tcPr>
          <w:p w:rsidR="00BC2146" w:rsidRPr="00BE2E0A" w:rsidRDefault="00BC2146" w:rsidP="003C27A8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INDEPENDENT TEACHING ACTIVITIES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1556" w:type="dxa"/>
            <w:gridSpan w:val="2"/>
            <w:shd w:val="clear" w:color="auto" w:fill="DDD9C3"/>
            <w:vAlign w:val="center"/>
          </w:tcPr>
          <w:p w:rsidR="00BC2146" w:rsidRPr="00BE2E0A" w:rsidRDefault="00BC2146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25" w:type="dxa"/>
            <w:shd w:val="clear" w:color="auto" w:fill="DDD9C3"/>
            <w:vAlign w:val="center"/>
          </w:tcPr>
          <w:p w:rsidR="00BC2146" w:rsidRPr="00BE2E0A" w:rsidRDefault="00BC2146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ECTS</w:t>
            </w:r>
          </w:p>
        </w:tc>
      </w:tr>
      <w:tr w:rsidR="004F39B6" w:rsidRPr="00BE2E0A" w:rsidTr="004F39B6">
        <w:trPr>
          <w:trHeight w:val="194"/>
        </w:trPr>
        <w:tc>
          <w:tcPr>
            <w:tcW w:w="5515" w:type="dxa"/>
            <w:gridSpan w:val="3"/>
          </w:tcPr>
          <w:p w:rsidR="004F39B6" w:rsidRPr="00163FAE" w:rsidRDefault="004F39B6" w:rsidP="004F39B6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sz w:val="20"/>
                <w:szCs w:val="20"/>
              </w:rPr>
              <w:t>LECTURES</w:t>
            </w:r>
          </w:p>
        </w:tc>
        <w:tc>
          <w:tcPr>
            <w:tcW w:w="1556" w:type="dxa"/>
            <w:gridSpan w:val="2"/>
          </w:tcPr>
          <w:p w:rsidR="004F39B6" w:rsidRPr="007916E2" w:rsidRDefault="004F39B6" w:rsidP="004F39B6">
            <w:r w:rsidRPr="007916E2">
              <w:t>3</w:t>
            </w:r>
          </w:p>
        </w:tc>
        <w:tc>
          <w:tcPr>
            <w:tcW w:w="1225" w:type="dxa"/>
          </w:tcPr>
          <w:p w:rsidR="004F39B6" w:rsidRPr="007916E2" w:rsidRDefault="004F39B6" w:rsidP="004F39B6">
            <w:r w:rsidRPr="007916E2">
              <w:t>5</w:t>
            </w:r>
          </w:p>
        </w:tc>
      </w:tr>
      <w:tr w:rsidR="004F39B6" w:rsidRPr="00BE2E0A" w:rsidTr="004F39B6">
        <w:trPr>
          <w:trHeight w:val="194"/>
        </w:trPr>
        <w:tc>
          <w:tcPr>
            <w:tcW w:w="5515" w:type="dxa"/>
            <w:gridSpan w:val="3"/>
          </w:tcPr>
          <w:p w:rsidR="004F39B6" w:rsidRPr="004F39B6" w:rsidRDefault="004F39B6" w:rsidP="004F39B6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LABORATORY CLASSES</w:t>
            </w:r>
          </w:p>
        </w:tc>
        <w:tc>
          <w:tcPr>
            <w:tcW w:w="1556" w:type="dxa"/>
            <w:gridSpan w:val="2"/>
          </w:tcPr>
          <w:p w:rsidR="004F39B6" w:rsidRPr="007916E2" w:rsidRDefault="004F39B6" w:rsidP="004F39B6">
            <w:r w:rsidRPr="007916E2">
              <w:t>2</w:t>
            </w:r>
          </w:p>
        </w:tc>
        <w:tc>
          <w:tcPr>
            <w:tcW w:w="1225" w:type="dxa"/>
          </w:tcPr>
          <w:p w:rsidR="004F39B6" w:rsidRDefault="004F39B6" w:rsidP="004F39B6"/>
        </w:tc>
      </w:tr>
      <w:tr w:rsidR="00BC2146" w:rsidRPr="00BE2E0A" w:rsidTr="004F39B6">
        <w:trPr>
          <w:trHeight w:val="194"/>
        </w:trPr>
        <w:tc>
          <w:tcPr>
            <w:tcW w:w="5515" w:type="dxa"/>
            <w:gridSpan w:val="3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C2146" w:rsidRPr="00BE2E0A" w:rsidTr="004F39B6">
        <w:trPr>
          <w:trHeight w:val="194"/>
        </w:trPr>
        <w:tc>
          <w:tcPr>
            <w:tcW w:w="5515" w:type="dxa"/>
            <w:gridSpan w:val="3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25" w:type="dxa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C2146" w:rsidRPr="00685751" w:rsidTr="004F39B6">
        <w:trPr>
          <w:trHeight w:val="599"/>
        </w:trPr>
        <w:tc>
          <w:tcPr>
            <w:tcW w:w="3088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TYPE</w:t>
            </w:r>
          </w:p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08" w:type="dxa"/>
            <w:gridSpan w:val="5"/>
          </w:tcPr>
          <w:p w:rsidR="00BC2146" w:rsidRPr="00BE2E0A" w:rsidRDefault="00685751" w:rsidP="0068575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GENERAL KNOWLEDGE</w:t>
            </w:r>
          </w:p>
        </w:tc>
      </w:tr>
      <w:tr w:rsidR="00BC2146" w:rsidRPr="00BE2E0A" w:rsidTr="004F39B6">
        <w:tc>
          <w:tcPr>
            <w:tcW w:w="3088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PREREQUISITES</w:t>
            </w:r>
          </w:p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08" w:type="dxa"/>
            <w:gridSpan w:val="5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C2146" w:rsidRPr="00685751" w:rsidTr="004F39B6">
        <w:tc>
          <w:tcPr>
            <w:tcW w:w="3088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08" w:type="dxa"/>
            <w:gridSpan w:val="5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sz w:val="20"/>
                <w:szCs w:val="20"/>
                <w:lang w:val="en-US"/>
              </w:rPr>
              <w:t>Greek</w:t>
            </w:r>
          </w:p>
        </w:tc>
      </w:tr>
      <w:tr w:rsidR="00BC2146" w:rsidRPr="00BE2E0A" w:rsidTr="004F39B6">
        <w:tc>
          <w:tcPr>
            <w:tcW w:w="3088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IS THE COURSE OFFERED for</w:t>
            </w:r>
            <w:r w:rsidRPr="00BE2E0A">
              <w:rPr>
                <w:rFonts w:cs="Arial"/>
                <w:b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5208" w:type="dxa"/>
            <w:gridSpan w:val="5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sz w:val="20"/>
                <w:szCs w:val="20"/>
              </w:rPr>
              <w:t>YES (in English)</w:t>
            </w:r>
          </w:p>
        </w:tc>
      </w:tr>
      <w:tr w:rsidR="00685751" w:rsidRPr="00661C3E" w:rsidTr="004F39B6">
        <w:tc>
          <w:tcPr>
            <w:tcW w:w="3088" w:type="dxa"/>
            <w:shd w:val="clear" w:color="auto" w:fill="DDD9C3"/>
          </w:tcPr>
          <w:p w:rsidR="00685751" w:rsidRPr="00BE2E0A" w:rsidRDefault="0068575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GB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08" w:type="dxa"/>
            <w:gridSpan w:val="5"/>
          </w:tcPr>
          <w:p w:rsidR="00685751" w:rsidRPr="00BF3E56" w:rsidRDefault="00A5501F" w:rsidP="00B42B3E">
            <w:pPr>
              <w:rPr>
                <w:rFonts w:cs="Arial"/>
                <w:lang w:val="en-GB"/>
              </w:rPr>
            </w:pPr>
            <w:r w:rsidRPr="00A5501F">
              <w:rPr>
                <w:lang w:val="en-GB"/>
              </w:rPr>
              <w:t>https://mediasrv.aua.gr/eclass/courses/AFPGM135/</w:t>
            </w:r>
          </w:p>
        </w:tc>
      </w:tr>
    </w:tbl>
    <w:p w:rsidR="00BC2146" w:rsidRPr="00BE2E0A" w:rsidRDefault="00BC2146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BC2146" w:rsidRPr="00BE2E0A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Learning Outcomes</w:t>
            </w:r>
          </w:p>
        </w:tc>
      </w:tr>
      <w:tr w:rsidR="00BC2146" w:rsidRPr="00BE2E0A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:rsidR="00BC2146" w:rsidRPr="00BE2E0A" w:rsidRDefault="00BC2146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</w:tr>
      <w:tr w:rsidR="00BC2146" w:rsidRPr="00661C3E" w:rsidTr="00050B81">
        <w:tc>
          <w:tcPr>
            <w:tcW w:w="8472" w:type="dxa"/>
            <w:gridSpan w:val="2"/>
          </w:tcPr>
          <w:p w:rsidR="00D57F10" w:rsidRPr="00D57F10" w:rsidRDefault="00D57F10" w:rsidP="00BF3E56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The</w:t>
            </w:r>
            <w:r w:rsidRPr="00E757C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course</w:t>
            </w:r>
            <w:r w:rsidRPr="00E757C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is</w:t>
            </w:r>
            <w:r w:rsidRPr="00E757C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E757CE">
              <w:rPr>
                <w:rFonts w:cs="Arial"/>
                <w:sz w:val="20"/>
                <w:szCs w:val="20"/>
                <w:lang w:val="en-US"/>
              </w:rPr>
              <w:t>an</w:t>
            </w:r>
            <w:r w:rsidRPr="00E757C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introduction</w:t>
            </w:r>
            <w:r w:rsidRPr="00E757C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E757CE">
              <w:rPr>
                <w:rFonts w:cs="Arial"/>
                <w:sz w:val="20"/>
                <w:szCs w:val="20"/>
                <w:lang w:val="en-US"/>
              </w:rPr>
              <w:t>to</w:t>
            </w:r>
            <w:r w:rsidRPr="00E757C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plant</w:t>
            </w:r>
            <w:r w:rsidRPr="00E757C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E757CE">
              <w:rPr>
                <w:rFonts w:cs="Arial"/>
                <w:sz w:val="20"/>
                <w:szCs w:val="20"/>
                <w:lang w:val="en-US"/>
              </w:rPr>
              <w:t>science</w:t>
            </w:r>
            <w:r w:rsidRPr="00E757CE">
              <w:rPr>
                <w:rFonts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The </w:t>
            </w:r>
            <w:r w:rsidRPr="00D57F10">
              <w:rPr>
                <w:rFonts w:cs="Arial"/>
                <w:sz w:val="20"/>
                <w:szCs w:val="20"/>
                <w:lang w:val="en-US"/>
              </w:rPr>
              <w:t xml:space="preserve">students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are able to </w:t>
            </w:r>
            <w:r w:rsidR="00C04CDC">
              <w:rPr>
                <w:rFonts w:cs="Arial"/>
                <w:sz w:val="20"/>
                <w:szCs w:val="20"/>
                <w:lang w:val="en-US"/>
              </w:rPr>
              <w:t>explore</w:t>
            </w:r>
            <w:r w:rsidRPr="00D57F10">
              <w:rPr>
                <w:rFonts w:cs="Arial"/>
                <w:sz w:val="20"/>
                <w:szCs w:val="20"/>
                <w:lang w:val="en-US"/>
              </w:rPr>
              <w:t xml:space="preserve"> the morphology</w:t>
            </w:r>
            <w:r>
              <w:rPr>
                <w:rFonts w:cs="Arial"/>
                <w:sz w:val="20"/>
                <w:szCs w:val="20"/>
                <w:lang w:val="en-US"/>
              </w:rPr>
              <w:t>,</w:t>
            </w:r>
            <w:r w:rsidRPr="00D57F10">
              <w:rPr>
                <w:rFonts w:cs="Arial"/>
                <w:sz w:val="20"/>
                <w:szCs w:val="20"/>
                <w:lang w:val="en-US"/>
              </w:rPr>
              <w:t xml:space="preserve"> anatomy, growth</w:t>
            </w:r>
            <w:r>
              <w:rPr>
                <w:rFonts w:cs="Arial"/>
                <w:sz w:val="20"/>
                <w:szCs w:val="20"/>
                <w:lang w:val="en-US"/>
              </w:rPr>
              <w:t>,</w:t>
            </w:r>
            <w:r w:rsidRPr="00D57F10">
              <w:rPr>
                <w:rFonts w:cs="Arial"/>
                <w:sz w:val="20"/>
                <w:szCs w:val="20"/>
                <w:lang w:val="en-US"/>
              </w:rPr>
              <w:t xml:space="preserve"> reproduction, taxonomy, and ecology of plants.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The first unit </w:t>
            </w:r>
            <w:r w:rsidR="00C04CDC">
              <w:rPr>
                <w:rFonts w:cs="Arial"/>
                <w:sz w:val="20"/>
                <w:szCs w:val="20"/>
                <w:lang w:val="en-US"/>
              </w:rPr>
              <w:t xml:space="preserve">aims to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introduce </w:t>
            </w:r>
            <w:r w:rsidR="00661C3E">
              <w:rPr>
                <w:rFonts w:cs="Arial"/>
                <w:sz w:val="20"/>
                <w:szCs w:val="20"/>
                <w:lang w:val="en-US"/>
              </w:rPr>
              <w:t xml:space="preserve">to </w:t>
            </w:r>
            <w:r>
              <w:rPr>
                <w:rFonts w:cs="Arial"/>
                <w:sz w:val="20"/>
                <w:szCs w:val="20"/>
                <w:lang w:val="en-US"/>
              </w:rPr>
              <w:t>the student</w:t>
            </w:r>
            <w:r w:rsidR="00E757CE">
              <w:rPr>
                <w:rFonts w:cs="Arial"/>
                <w:sz w:val="20"/>
                <w:szCs w:val="20"/>
                <w:lang w:val="en-US"/>
              </w:rPr>
              <w:t>s</w:t>
            </w:r>
            <w:r w:rsidR="00661C3E" w:rsidRPr="00661C3E">
              <w:rPr>
                <w:rFonts w:cs="Arial"/>
                <w:sz w:val="20"/>
                <w:szCs w:val="20"/>
                <w:lang w:val="en-US"/>
              </w:rPr>
              <w:t>,</w:t>
            </w:r>
            <w:r w:rsidR="00E757C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the structure and function of the typical plant cells. </w:t>
            </w:r>
            <w:r w:rsidR="00C04CDC">
              <w:rPr>
                <w:rFonts w:cs="Arial"/>
                <w:sz w:val="20"/>
                <w:szCs w:val="20"/>
                <w:lang w:val="en-US"/>
              </w:rPr>
              <w:t xml:space="preserve">The next unit explores the structure and function of the plant tissues, and the third one the morphology, structure and function of the plant organs. </w:t>
            </w:r>
            <w:r w:rsidR="00E757CE">
              <w:rPr>
                <w:rFonts w:cs="Arial"/>
                <w:sz w:val="20"/>
                <w:szCs w:val="20"/>
                <w:lang w:val="en-US"/>
              </w:rPr>
              <w:t>The fourth unit deals with the objectives, aims and methodology of Plant Systematics, focusing on evolution, diversification, morphological characteristics and classification of Spermatophytes (Gymnosperms and Angiosperms).</w:t>
            </w:r>
          </w:p>
          <w:p w:rsidR="006628D8" w:rsidRPr="0019601F" w:rsidRDefault="00C04CDC" w:rsidP="00470B98">
            <w:pPr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The course aims to </w:t>
            </w:r>
            <w:r w:rsidR="00F1715C">
              <w:rPr>
                <w:rFonts w:cs="Arial"/>
                <w:sz w:val="20"/>
                <w:szCs w:val="20"/>
                <w:lang w:val="en-US"/>
              </w:rPr>
              <w:t>explore,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F1715C">
              <w:rPr>
                <w:rFonts w:cs="Arial"/>
                <w:sz w:val="20"/>
                <w:szCs w:val="20"/>
                <w:lang w:val="en-US"/>
              </w:rPr>
              <w:t>the different organization levels of the plants (cells-tissues-organs), focusing on the structure - function relation</w:t>
            </w:r>
            <w:r w:rsidR="00F1442E">
              <w:rPr>
                <w:rFonts w:cs="Arial"/>
                <w:sz w:val="20"/>
                <w:szCs w:val="20"/>
                <w:lang w:val="en-US"/>
              </w:rPr>
              <w:t>ship</w:t>
            </w:r>
            <w:r w:rsidR="00F1715C">
              <w:rPr>
                <w:rFonts w:cs="Arial"/>
                <w:sz w:val="20"/>
                <w:szCs w:val="20"/>
                <w:lang w:val="en-US"/>
              </w:rPr>
              <w:t>. At the same time</w:t>
            </w:r>
            <w:r w:rsidR="00F1715C" w:rsidRPr="00F1715C">
              <w:rPr>
                <w:rFonts w:cs="Arial"/>
                <w:sz w:val="20"/>
                <w:szCs w:val="20"/>
                <w:lang w:val="en-US"/>
              </w:rPr>
              <w:t xml:space="preserve">, </w:t>
            </w:r>
            <w:r w:rsidR="00F1715C">
              <w:rPr>
                <w:rFonts w:cs="Arial"/>
                <w:sz w:val="20"/>
                <w:szCs w:val="20"/>
                <w:lang w:val="en-US"/>
              </w:rPr>
              <w:t xml:space="preserve">is an </w:t>
            </w:r>
            <w:r w:rsidR="00F1715C">
              <w:rPr>
                <w:sz w:val="20"/>
                <w:szCs w:val="20"/>
                <w:lang w:val="en-US"/>
              </w:rPr>
              <w:t>i</w:t>
            </w:r>
            <w:r w:rsidR="00F1715C" w:rsidRPr="00F1715C">
              <w:rPr>
                <w:sz w:val="20"/>
                <w:szCs w:val="20"/>
                <w:lang w:val="en-US"/>
              </w:rPr>
              <w:t xml:space="preserve">ntroduction to </w:t>
            </w:r>
            <w:r w:rsidR="00E757CE">
              <w:rPr>
                <w:sz w:val="20"/>
                <w:szCs w:val="20"/>
                <w:lang w:val="en-US"/>
              </w:rPr>
              <w:t xml:space="preserve">diversity and </w:t>
            </w:r>
            <w:r w:rsidR="00F1715C" w:rsidRPr="00F1715C">
              <w:rPr>
                <w:sz w:val="20"/>
                <w:szCs w:val="20"/>
                <w:lang w:val="en-US"/>
              </w:rPr>
              <w:t>classification</w:t>
            </w:r>
            <w:r w:rsidR="001B6D59">
              <w:rPr>
                <w:sz w:val="20"/>
                <w:szCs w:val="20"/>
                <w:lang w:val="en-US"/>
              </w:rPr>
              <w:t xml:space="preserve"> of</w:t>
            </w:r>
            <w:r w:rsidR="00F1715C" w:rsidRPr="00F1715C">
              <w:rPr>
                <w:sz w:val="20"/>
                <w:szCs w:val="20"/>
                <w:lang w:val="en-US"/>
              </w:rPr>
              <w:t xml:space="preserve"> </w:t>
            </w:r>
            <w:r w:rsidR="00F1715C">
              <w:rPr>
                <w:sz w:val="20"/>
                <w:szCs w:val="20"/>
                <w:lang w:val="en-US"/>
              </w:rPr>
              <w:t>plant species.</w:t>
            </w:r>
            <w:r w:rsidR="00F1442E">
              <w:rPr>
                <w:sz w:val="20"/>
                <w:szCs w:val="20"/>
                <w:lang w:val="en-US"/>
              </w:rPr>
              <w:t xml:space="preserve"> Both the theory and the laboratory classes, offer </w:t>
            </w:r>
            <w:r w:rsidR="001B4493">
              <w:rPr>
                <w:sz w:val="20"/>
                <w:szCs w:val="20"/>
                <w:lang w:val="en-US"/>
              </w:rPr>
              <w:t>necessary</w:t>
            </w:r>
            <w:r w:rsidR="00F1442E">
              <w:rPr>
                <w:sz w:val="20"/>
                <w:szCs w:val="20"/>
                <w:lang w:val="en-US"/>
              </w:rPr>
              <w:t xml:space="preserve"> knowledge </w:t>
            </w:r>
            <w:r w:rsidR="001B4493">
              <w:rPr>
                <w:sz w:val="20"/>
                <w:szCs w:val="20"/>
                <w:lang w:val="en-US"/>
              </w:rPr>
              <w:t>for</w:t>
            </w:r>
            <w:r w:rsidR="00F1442E">
              <w:rPr>
                <w:sz w:val="20"/>
                <w:szCs w:val="20"/>
                <w:lang w:val="en-US"/>
              </w:rPr>
              <w:t xml:space="preserve"> </w:t>
            </w:r>
            <w:r w:rsidR="001B4493">
              <w:rPr>
                <w:sz w:val="20"/>
                <w:szCs w:val="20"/>
                <w:lang w:val="en-US"/>
              </w:rPr>
              <w:t>a number of</w:t>
            </w:r>
            <w:r w:rsidR="00F1442E">
              <w:rPr>
                <w:sz w:val="20"/>
                <w:szCs w:val="20"/>
                <w:lang w:val="en-US"/>
              </w:rPr>
              <w:t xml:space="preserve"> agronomical courses, along with the understanding of the plant species. </w:t>
            </w:r>
            <w:r w:rsidR="00470B98">
              <w:rPr>
                <w:sz w:val="20"/>
                <w:szCs w:val="20"/>
                <w:lang w:val="en-US"/>
              </w:rPr>
              <w:t>Additionally, new skills are built</w:t>
            </w:r>
            <w:r w:rsidR="001B6D59">
              <w:rPr>
                <w:sz w:val="20"/>
                <w:szCs w:val="20"/>
                <w:lang w:val="en-US"/>
              </w:rPr>
              <w:t>;</w:t>
            </w:r>
            <w:r w:rsidR="00470B98">
              <w:rPr>
                <w:sz w:val="20"/>
                <w:szCs w:val="20"/>
                <w:lang w:val="en-US"/>
              </w:rPr>
              <w:t xml:space="preserve"> the use of microscope and the stereoscope for observing and recognizing anatomical and morphological characters and features. </w:t>
            </w:r>
            <w:r w:rsidR="00F1442E">
              <w:rPr>
                <w:sz w:val="20"/>
                <w:szCs w:val="20"/>
                <w:lang w:val="en-US"/>
              </w:rPr>
              <w:t xml:space="preserve">Using examples and </w:t>
            </w:r>
            <w:r w:rsidR="00470B98">
              <w:rPr>
                <w:sz w:val="20"/>
                <w:szCs w:val="20"/>
                <w:lang w:val="en-US"/>
              </w:rPr>
              <w:t>applications</w:t>
            </w:r>
            <w:r w:rsidR="001B4493">
              <w:rPr>
                <w:sz w:val="20"/>
                <w:szCs w:val="20"/>
                <w:lang w:val="en-US"/>
              </w:rPr>
              <w:t>,</w:t>
            </w:r>
            <w:r w:rsidR="00470B98">
              <w:rPr>
                <w:sz w:val="20"/>
                <w:szCs w:val="20"/>
                <w:lang w:val="en-US"/>
              </w:rPr>
              <w:t xml:space="preserve"> the obtained knowledge is linked to the agronomical and agricultural sector.</w:t>
            </w:r>
          </w:p>
        </w:tc>
      </w:tr>
      <w:tr w:rsidR="00BC2146" w:rsidRPr="00BE2E0A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:rsidR="00BC2146" w:rsidRPr="00BE2E0A" w:rsidRDefault="0074269B" w:rsidP="0074269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General Competen</w:t>
            </w:r>
            <w:r w:rsidR="00242C42">
              <w:rPr>
                <w:rFonts w:cs="Arial"/>
                <w:b/>
                <w:sz w:val="20"/>
                <w:szCs w:val="20"/>
                <w:lang w:val="en-US"/>
              </w:rPr>
              <w:t>c</w:t>
            </w:r>
            <w:r w:rsidR="00BC2146" w:rsidRPr="00BE2E0A">
              <w:rPr>
                <w:rFonts w:cs="Arial"/>
                <w:b/>
                <w:sz w:val="20"/>
                <w:szCs w:val="20"/>
              </w:rPr>
              <w:t>es</w:t>
            </w:r>
          </w:p>
        </w:tc>
      </w:tr>
      <w:tr w:rsidR="00BC2146" w:rsidRPr="00661C3E" w:rsidTr="00B25922">
        <w:tc>
          <w:tcPr>
            <w:tcW w:w="8472" w:type="dxa"/>
            <w:gridSpan w:val="2"/>
          </w:tcPr>
          <w:p w:rsidR="00BC2146" w:rsidRPr="00BE2E0A" w:rsidRDefault="00BC2146" w:rsidP="001A3F9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F39B6" w:rsidRPr="004F39B6" w:rsidRDefault="00D57F10" w:rsidP="004F39B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Autonomous</w:t>
            </w:r>
            <w:r w:rsidR="004F39B6" w:rsidRPr="004F39B6">
              <w:rPr>
                <w:rFonts w:cs="Arial"/>
                <w:lang w:val="en-US"/>
              </w:rPr>
              <w:t xml:space="preserve"> work and assignments</w:t>
            </w:r>
          </w:p>
          <w:p w:rsidR="004F39B6" w:rsidRPr="004F39B6" w:rsidRDefault="004F39B6" w:rsidP="004F39B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4F39B6">
              <w:rPr>
                <w:rFonts w:cs="Arial"/>
                <w:lang w:val="en-US"/>
              </w:rPr>
              <w:t>Group work and assignments</w:t>
            </w:r>
          </w:p>
          <w:p w:rsidR="004F39B6" w:rsidRPr="004F39B6" w:rsidRDefault="004F39B6" w:rsidP="004F39B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4F39B6">
              <w:rPr>
                <w:rFonts w:cs="Arial"/>
                <w:lang w:val="en-US"/>
              </w:rPr>
              <w:t>Environmental awareness</w:t>
            </w:r>
          </w:p>
          <w:p w:rsidR="004F39B6" w:rsidRPr="004F39B6" w:rsidRDefault="004F39B6" w:rsidP="004F39B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4F39B6">
              <w:rPr>
                <w:rFonts w:cs="Arial"/>
                <w:lang w:val="en-US"/>
              </w:rPr>
              <w:t>Development of analytical and creative thinking skills</w:t>
            </w:r>
          </w:p>
          <w:p w:rsidR="00BC2146" w:rsidRPr="00BE2E0A" w:rsidRDefault="00BC2146" w:rsidP="004F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:rsidR="0019601F" w:rsidRPr="00661C3E" w:rsidRDefault="0019601F" w:rsidP="0019601F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rPr>
          <w:rFonts w:cs="Arial"/>
          <w:b/>
          <w:lang w:val="en-US"/>
        </w:rPr>
      </w:pPr>
    </w:p>
    <w:p w:rsidR="0019601F" w:rsidRPr="00661C3E" w:rsidRDefault="0019601F" w:rsidP="0019601F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rPr>
          <w:rFonts w:cs="Arial"/>
          <w:b/>
          <w:lang w:val="en-US"/>
        </w:rPr>
      </w:pPr>
    </w:p>
    <w:p w:rsidR="00BC2146" w:rsidRPr="0019601F" w:rsidRDefault="00BC2146" w:rsidP="001960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19601F">
        <w:rPr>
          <w:rFonts w:cs="Arial"/>
          <w:b/>
        </w:rPr>
        <w:lastRenderedPageBreak/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470B98" w:rsidRPr="00661C3E" w:rsidTr="00952292">
        <w:tc>
          <w:tcPr>
            <w:tcW w:w="8472" w:type="dxa"/>
          </w:tcPr>
          <w:p w:rsidR="00470B98" w:rsidRPr="001575E8" w:rsidRDefault="00A96EBC" w:rsidP="00470B9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Theory</w:t>
            </w:r>
          </w:p>
          <w:p w:rsidR="00470B98" w:rsidRPr="001575E8" w:rsidRDefault="00651C51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Unit</w:t>
            </w:r>
            <w:r w:rsidR="00470B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0B98" w:rsidRPr="001575E8">
              <w:rPr>
                <w:rFonts w:asciiTheme="minorHAnsi" w:hAnsiTheme="minorHAnsi" w:cstheme="minorHAnsi"/>
                <w:sz w:val="20"/>
                <w:szCs w:val="20"/>
              </w:rPr>
              <w:t>Ι.</w:t>
            </w:r>
          </w:p>
          <w:p w:rsidR="00470B98" w:rsidRPr="00651C51" w:rsidRDefault="00651C51" w:rsidP="00470B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Introduction to plant anatomy and morphology</w:t>
            </w:r>
            <w:r w:rsidR="00470B98" w:rsidRPr="00651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470B98" w:rsidRDefault="00651C51" w:rsidP="00470B9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modern microscope</w:t>
            </w:r>
            <w:r w:rsidR="00470B98" w:rsidRPr="007F29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70B98" w:rsidRPr="00651C51" w:rsidRDefault="00834EAA" w:rsidP="00470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Plant species e</w:t>
            </w:r>
            <w:r w:rsidR="00651C5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volution affects morphology and anatomy.</w:t>
            </w:r>
          </w:p>
          <w:p w:rsidR="00470B98" w:rsidRPr="00834EAA" w:rsidRDefault="00834EAA" w:rsidP="00470B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cells</w:t>
            </w:r>
            <w:r w:rsidR="00470B98"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structural</w:t>
            </w:r>
            <w:r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r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functional</w:t>
            </w:r>
            <w:r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units of the plant tissues and organs. </w:t>
            </w:r>
          </w:p>
          <w:p w:rsidR="00470B98" w:rsidRPr="00834EAA" w:rsidRDefault="00834EAA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Unit</w:t>
            </w:r>
            <w:r w:rsidR="00470B98"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470B98" w:rsidRPr="005E5CB7">
              <w:rPr>
                <w:rFonts w:asciiTheme="minorHAnsi" w:hAnsiTheme="minorHAnsi" w:cstheme="minorHAnsi"/>
                <w:sz w:val="20"/>
                <w:szCs w:val="20"/>
              </w:rPr>
              <w:t>Ι</w:t>
            </w:r>
            <w:r w:rsidR="00470B98">
              <w:rPr>
                <w:rFonts w:asciiTheme="minorHAnsi" w:hAnsiTheme="minorHAnsi" w:cstheme="minorHAnsi"/>
                <w:sz w:val="20"/>
                <w:szCs w:val="20"/>
              </w:rPr>
              <w:t>Ι</w:t>
            </w:r>
            <w:r w:rsidR="00470B98"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470B98" w:rsidRPr="00834EAA" w:rsidRDefault="00834EAA" w:rsidP="00470B98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plant cells form the tissues</w:t>
            </w:r>
            <w:r w:rsidR="00470B98"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:rsidR="00470B98" w:rsidRPr="00834EAA" w:rsidRDefault="00834EAA" w:rsidP="00470B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Meristematic and permanent (non-meristematic) tissues</w:t>
            </w:r>
            <w:r w:rsidR="00470B98"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470B98" w:rsidRPr="00834EAA" w:rsidRDefault="00834EAA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Unit</w:t>
            </w:r>
            <w:r w:rsidR="00470B98"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470B98" w:rsidRPr="005E5CB7">
              <w:rPr>
                <w:rFonts w:asciiTheme="minorHAnsi" w:hAnsiTheme="minorHAnsi" w:cstheme="minorHAnsi"/>
                <w:sz w:val="20"/>
                <w:szCs w:val="20"/>
              </w:rPr>
              <w:t>Ι</w:t>
            </w:r>
            <w:r w:rsidR="00470B98">
              <w:rPr>
                <w:rFonts w:asciiTheme="minorHAnsi" w:hAnsiTheme="minorHAnsi" w:cstheme="minorHAnsi"/>
                <w:sz w:val="20"/>
                <w:szCs w:val="20"/>
              </w:rPr>
              <w:t>ΙΙ</w:t>
            </w:r>
            <w:r w:rsidR="00470B98"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470B98" w:rsidRPr="00834EAA" w:rsidRDefault="00834EAA" w:rsidP="00470B98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plant tissues make up the organs</w:t>
            </w:r>
            <w:r w:rsidR="00470B98" w:rsidRPr="00834E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:rsidR="00470B98" w:rsidRDefault="00834EAA" w:rsidP="00470B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leaves</w:t>
            </w:r>
          </w:p>
          <w:p w:rsidR="00470B98" w:rsidRDefault="00834EAA" w:rsidP="00470B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root</w:t>
            </w:r>
          </w:p>
          <w:p w:rsidR="00470B98" w:rsidRDefault="00834EAA" w:rsidP="00470B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stem</w:t>
            </w:r>
          </w:p>
          <w:p w:rsidR="00470B98" w:rsidRDefault="00834EAA" w:rsidP="00470B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</w:t>
            </w:r>
            <w:r w:rsid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lowers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reproduction</w:t>
            </w:r>
          </w:p>
          <w:p w:rsidR="00470B98" w:rsidRPr="00671E34" w:rsidRDefault="00834EAA" w:rsidP="00470B9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seeds and the fruits</w:t>
            </w:r>
          </w:p>
          <w:p w:rsidR="00470B98" w:rsidRPr="0019601F" w:rsidRDefault="001B6D59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Unit IV.</w:t>
            </w:r>
          </w:p>
          <w:p w:rsidR="001B6D59" w:rsidRPr="0019601F" w:rsidRDefault="001B6D59" w:rsidP="001B6D59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>Introduction to Plant Systematics</w:t>
            </w:r>
            <w:r w:rsidRPr="0019601F">
              <w:rPr>
                <w:lang w:val="en-US"/>
              </w:rPr>
              <w:t xml:space="preserve"> (</w:t>
            </w:r>
            <w:r>
              <w:rPr>
                <w:lang w:val="en-US"/>
              </w:rPr>
              <w:t>objectives</w:t>
            </w:r>
            <w:r w:rsidRPr="0019601F">
              <w:rPr>
                <w:lang w:val="en-US"/>
              </w:rPr>
              <w:t>, aims, methodology)</w:t>
            </w:r>
          </w:p>
          <w:p w:rsidR="001B6D59" w:rsidRPr="005F51B1" w:rsidRDefault="001B6D59" w:rsidP="001B6D5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4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Plant nomenclature</w:t>
            </w:r>
          </w:p>
          <w:p w:rsidR="001B6D59" w:rsidRPr="0019601F" w:rsidRDefault="001B6D59" w:rsidP="001B6D5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42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Evolution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diversity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morphological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features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classification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woody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plants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Gymnosperms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Major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families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Mediterranean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flora</w:t>
            </w:r>
            <w:r w:rsidRPr="001B6D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1B6D59" w:rsidRPr="0019601F" w:rsidRDefault="001B6D59" w:rsidP="0019601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42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Evolution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diversity</w:t>
            </w:r>
            <w:r w:rsid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morphological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features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flowering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plants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(Angiosperms). Flowers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fruits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Angiosperms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r w:rsid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Pollination</w:t>
            </w:r>
            <w:r w:rsidR="00A96EBC"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fertilization</w:t>
            </w:r>
            <w:r w:rsidR="00A96EBC"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dispersal</w:t>
            </w:r>
            <w:r w:rsidR="00A96EBC"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="00A96EBC"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seeds</w:t>
            </w:r>
            <w:r w:rsidR="00A96EBC"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r w:rsidR="00A96EBC"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fruits</w:t>
            </w:r>
            <w:r w:rsidR="00A96EBC"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1B6D59" w:rsidRPr="0019601F" w:rsidRDefault="00A96EBC" w:rsidP="001B6D5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42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Classification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Angiosperms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major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families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Mediterranean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flora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morphological features, important genera and species, main cultivated species).</w:t>
            </w:r>
          </w:p>
          <w:p w:rsidR="001B6D59" w:rsidRPr="005F51B1" w:rsidRDefault="00A96EBC" w:rsidP="001B6D5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42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Plant diversity in Greece.</w:t>
            </w:r>
          </w:p>
          <w:p w:rsidR="00470B98" w:rsidRDefault="00470B98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0B98" w:rsidRDefault="00470B98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0B98" w:rsidRPr="001575E8" w:rsidRDefault="00470B98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0B98" w:rsidRPr="0019601F" w:rsidRDefault="00A96EBC" w:rsidP="00470B9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Laboratory</w:t>
            </w:r>
          </w:p>
          <w:p w:rsidR="00470B98" w:rsidRPr="00757670" w:rsidRDefault="00A96EBC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  <w:r w:rsidR="00470B98" w:rsidRPr="007576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 </w:t>
            </w:r>
            <w:r w:rsidR="00757670" w:rsidRPr="007576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–</w:t>
            </w:r>
            <w:r w:rsidR="00470B98" w:rsidRPr="007576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7576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modern optical microscope – the plant cell</w:t>
            </w:r>
          </w:p>
          <w:p w:rsidR="00470B98" w:rsidRPr="00940EDF" w:rsidRDefault="00A96EBC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  <w:r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470B98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2 </w:t>
            </w:r>
            <w:r w:rsidR="00940EDF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–</w:t>
            </w:r>
            <w:r w:rsidR="00470B98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Ground</w:t>
            </w:r>
            <w:r w:rsidR="00940EDF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r w:rsidR="00940EDF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vascular tissues – vascular bundles </w:t>
            </w:r>
          </w:p>
          <w:p w:rsidR="00470B98" w:rsidRPr="00940EDF" w:rsidRDefault="00A96EBC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  <w:r w:rsidR="00470B98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3 </w:t>
            </w:r>
            <w:r w:rsidR="00940EDF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–</w:t>
            </w:r>
            <w:r w:rsidR="00470B98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Primary root anatomy</w:t>
            </w:r>
          </w:p>
          <w:p w:rsidR="00470B98" w:rsidRPr="00940EDF" w:rsidRDefault="00A96EBC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  <w:r w:rsidR="00470B98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4 </w:t>
            </w:r>
            <w:r w:rsidR="00940EDF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–</w:t>
            </w:r>
            <w:r w:rsidR="00470B98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plant epidermis and the stomata</w:t>
            </w:r>
            <w:r w:rsidR="00470B98" w:rsidRP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:rsidR="00470B98" w:rsidRPr="0019601F" w:rsidRDefault="00A96EBC" w:rsidP="00470B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  <w:r w:rsidR="00470B98"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5 </w:t>
            </w:r>
            <w:r w:rsidR="00940EDF"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–</w:t>
            </w:r>
            <w:r w:rsidR="00470B98"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Dicot</w:t>
            </w:r>
            <w:r w:rsidR="00940EDF"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leaf</w:t>
            </w:r>
            <w:r w:rsidR="00940EDF"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40E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anatomy</w:t>
            </w:r>
          </w:p>
          <w:p w:rsidR="00A96EBC" w:rsidRPr="0019601F" w:rsidRDefault="00A96EBC" w:rsidP="00A96EB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6 –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Morphological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diversity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plants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stem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leaf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flower</w:t>
            </w:r>
            <w:r w:rsidRPr="00A96E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  <w:p w:rsidR="00A96EBC" w:rsidRPr="0019601F" w:rsidRDefault="00A96EBC" w:rsidP="00A96EB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7 -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Morphological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diversity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plants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stem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leaf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flower</w:t>
            </w:r>
            <w:r w:rsidRPr="005F51B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inflorescence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fruit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seed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  <w:p w:rsidR="00A96EBC" w:rsidRPr="0019601F" w:rsidRDefault="00A96EBC" w:rsidP="00A96EB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8 –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Plant collecting, documentation and identification</w:t>
            </w:r>
          </w:p>
          <w:p w:rsidR="00A96EBC" w:rsidRPr="00103B41" w:rsidRDefault="00A96EBC" w:rsidP="00A96EB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Labs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9-12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–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Identification of plant specimens belonging to major plant families of the Mediterranean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Apiaceae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Asteraceae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Brassicaceae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Caryophyllaceae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Fabaceae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Lamiaceae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Liliaceae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Malvaceae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Rosaceae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Scrophulariaceae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Solanaceae</w:t>
            </w:r>
            <w:proofErr w:type="spellEnd"/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5F51B1">
              <w:rPr>
                <w:rFonts w:asciiTheme="minorHAnsi" w:hAnsiTheme="minorHAnsi" w:cstheme="minorHAnsi"/>
                <w:sz w:val="20"/>
                <w:szCs w:val="20"/>
              </w:rPr>
              <w:t>κλπ</w:t>
            </w:r>
            <w:r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.) </w:t>
            </w:r>
            <w:r w:rsidR="00103B41" w:rsidRPr="001960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</w:t>
            </w:r>
            <w:r w:rsidR="00103B4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sing identification keys</w:t>
            </w:r>
          </w:p>
          <w:p w:rsidR="00470B98" w:rsidRPr="00E757CE" w:rsidRDefault="00470B98" w:rsidP="00470B98">
            <w:pPr>
              <w:spacing w:after="0" w:line="240" w:lineRule="auto"/>
              <w:rPr>
                <w:rFonts w:asciiTheme="minorHAnsi" w:hAnsiTheme="minorHAnsi" w:cstheme="minorHAnsi"/>
                <w:color w:val="1F497D"/>
                <w:sz w:val="20"/>
                <w:szCs w:val="20"/>
                <w:lang w:val="en-US"/>
              </w:rPr>
            </w:pPr>
          </w:p>
        </w:tc>
      </w:tr>
    </w:tbl>
    <w:p w:rsidR="0019601F" w:rsidRPr="00661C3E" w:rsidRDefault="0019601F" w:rsidP="001960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b/>
          <w:lang w:val="en-US"/>
        </w:rPr>
      </w:pPr>
    </w:p>
    <w:p w:rsidR="0019601F" w:rsidRPr="00661C3E" w:rsidRDefault="0019601F" w:rsidP="001960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b/>
          <w:lang w:val="en-US"/>
        </w:rPr>
      </w:pPr>
    </w:p>
    <w:p w:rsidR="0019601F" w:rsidRPr="00661C3E" w:rsidRDefault="0019601F" w:rsidP="001960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b/>
          <w:lang w:val="en-US"/>
        </w:rPr>
      </w:pPr>
    </w:p>
    <w:p w:rsidR="0019601F" w:rsidRPr="00661C3E" w:rsidRDefault="0019601F" w:rsidP="001960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b/>
          <w:lang w:val="en-US"/>
        </w:rPr>
      </w:pPr>
    </w:p>
    <w:p w:rsidR="0019601F" w:rsidRPr="00661C3E" w:rsidRDefault="0019601F" w:rsidP="001960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b/>
          <w:lang w:val="en-US"/>
        </w:rPr>
      </w:pPr>
    </w:p>
    <w:p w:rsidR="0019601F" w:rsidRPr="00661C3E" w:rsidRDefault="0019601F" w:rsidP="001960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b/>
          <w:lang w:val="en-US"/>
        </w:rPr>
      </w:pPr>
    </w:p>
    <w:p w:rsidR="0019601F" w:rsidRPr="00661C3E" w:rsidRDefault="0019601F" w:rsidP="001960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b/>
          <w:lang w:val="en-US"/>
        </w:rPr>
      </w:pPr>
    </w:p>
    <w:p w:rsidR="0019601F" w:rsidRPr="00661C3E" w:rsidRDefault="0019601F" w:rsidP="001960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b/>
          <w:lang w:val="en-US"/>
        </w:rPr>
      </w:pPr>
    </w:p>
    <w:p w:rsidR="0019601F" w:rsidRPr="00661C3E" w:rsidRDefault="0019601F" w:rsidP="0019601F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Arial"/>
          <w:b/>
          <w:lang w:val="en-US"/>
        </w:rPr>
      </w:pPr>
    </w:p>
    <w:p w:rsidR="00BC2146" w:rsidRPr="0019601F" w:rsidRDefault="00BC2146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  <w:lang w:val="en-US"/>
        </w:rPr>
      </w:pPr>
      <w:r w:rsidRPr="0019601F">
        <w:rPr>
          <w:rFonts w:cs="Arial"/>
          <w:b/>
          <w:lang w:val="en-US"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4F39B6" w:rsidRPr="00661C3E" w:rsidTr="00B25922">
        <w:tc>
          <w:tcPr>
            <w:tcW w:w="3306" w:type="dxa"/>
            <w:shd w:val="clear" w:color="auto" w:fill="DDD9C3"/>
          </w:tcPr>
          <w:p w:rsidR="004F39B6" w:rsidRPr="00BE2E0A" w:rsidRDefault="004F39B6" w:rsidP="004F39B6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METHOD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:rsidR="004F39B6" w:rsidRDefault="004F39B6" w:rsidP="004F39B6">
            <w:pPr>
              <w:rPr>
                <w:sz w:val="20"/>
                <w:szCs w:val="20"/>
                <w:lang w:val="en-US"/>
              </w:rPr>
            </w:pPr>
            <w:r w:rsidRPr="00510523">
              <w:rPr>
                <w:sz w:val="20"/>
                <w:szCs w:val="20"/>
                <w:lang w:val="en-US"/>
              </w:rPr>
              <w:t>Live, face to face teaching in the classroom</w:t>
            </w:r>
            <w:r w:rsidR="001B4493">
              <w:rPr>
                <w:sz w:val="20"/>
                <w:szCs w:val="20"/>
                <w:lang w:val="en-US"/>
              </w:rPr>
              <w:t>*</w:t>
            </w:r>
          </w:p>
          <w:p w:rsidR="001B4493" w:rsidRPr="00510523" w:rsidRDefault="001B4493" w:rsidP="004E18E2">
            <w:pPr>
              <w:rPr>
                <w:sz w:val="20"/>
                <w:szCs w:val="20"/>
                <w:lang w:val="en-US"/>
              </w:rPr>
            </w:pPr>
            <w:r w:rsidRPr="001B4493">
              <w:rPr>
                <w:iCs/>
                <w:sz w:val="20"/>
                <w:szCs w:val="20"/>
                <w:lang w:val="en-US" w:eastAsia="en-US"/>
              </w:rPr>
              <w:t>*</w:t>
            </w:r>
            <w:r w:rsidRPr="001B4493">
              <w:rPr>
                <w:iCs/>
                <w:sz w:val="16"/>
                <w:szCs w:val="16"/>
                <w:lang w:val="en-US" w:eastAsia="en-US"/>
              </w:rPr>
              <w:t xml:space="preserve">Due to </w:t>
            </w:r>
            <w:r w:rsidR="004E18E2">
              <w:rPr>
                <w:iCs/>
                <w:sz w:val="16"/>
                <w:szCs w:val="16"/>
                <w:lang w:val="en-US" w:eastAsia="en-US"/>
              </w:rPr>
              <w:t xml:space="preserve">the </w:t>
            </w:r>
            <w:r w:rsidRPr="001B4493">
              <w:rPr>
                <w:iCs/>
                <w:sz w:val="16"/>
                <w:szCs w:val="16"/>
                <w:lang w:val="en-US" w:eastAsia="en-US"/>
              </w:rPr>
              <w:t xml:space="preserve">special </w:t>
            </w:r>
            <w:r w:rsidR="004E18E2">
              <w:rPr>
                <w:iCs/>
                <w:sz w:val="16"/>
                <w:szCs w:val="16"/>
                <w:lang w:val="en-US" w:eastAsia="en-US"/>
              </w:rPr>
              <w:t>circumstances</w:t>
            </w:r>
            <w:r w:rsidR="004E18E2" w:rsidRPr="001B4493">
              <w:rPr>
                <w:iCs/>
                <w:sz w:val="16"/>
                <w:szCs w:val="16"/>
                <w:lang w:val="en-US" w:eastAsia="en-US"/>
              </w:rPr>
              <w:t xml:space="preserve"> </w:t>
            </w:r>
            <w:r w:rsidRPr="001B4493">
              <w:rPr>
                <w:iCs/>
                <w:sz w:val="16"/>
                <w:szCs w:val="16"/>
                <w:lang w:val="en-US" w:eastAsia="en-US"/>
              </w:rPr>
              <w:t xml:space="preserve">(COVID-19), the method </w:t>
            </w:r>
            <w:r>
              <w:rPr>
                <w:iCs/>
                <w:sz w:val="16"/>
                <w:szCs w:val="16"/>
                <w:lang w:val="en-US" w:eastAsia="en-US"/>
              </w:rPr>
              <w:t>may differ</w:t>
            </w:r>
            <w:r w:rsidRPr="001B4493">
              <w:rPr>
                <w:iCs/>
                <w:sz w:val="16"/>
                <w:szCs w:val="16"/>
                <w:lang w:val="en-US" w:eastAsia="en-US"/>
              </w:rPr>
              <w:t>.</w:t>
            </w:r>
          </w:p>
        </w:tc>
      </w:tr>
      <w:tr w:rsidR="004F39B6" w:rsidRPr="00BF3E56" w:rsidTr="00B25922">
        <w:tc>
          <w:tcPr>
            <w:tcW w:w="3306" w:type="dxa"/>
            <w:shd w:val="clear" w:color="auto" w:fill="DDD9C3"/>
          </w:tcPr>
          <w:p w:rsidR="004F39B6" w:rsidRPr="00BE2E0A" w:rsidRDefault="004F39B6" w:rsidP="004F39B6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:rsidR="004F39B6" w:rsidRPr="00510523" w:rsidRDefault="004F39B6" w:rsidP="004F39B6">
            <w:pPr>
              <w:rPr>
                <w:sz w:val="20"/>
                <w:szCs w:val="20"/>
                <w:lang w:val="en-US"/>
              </w:rPr>
            </w:pPr>
            <w:r w:rsidRPr="00510523">
              <w:rPr>
                <w:sz w:val="20"/>
                <w:szCs w:val="20"/>
                <w:lang w:val="en-US"/>
              </w:rPr>
              <w:t xml:space="preserve">For the course are both used Power-point presentation and the class board. There is contact with the students via e-mail. </w:t>
            </w:r>
            <w:r w:rsidR="00510523" w:rsidRPr="00510523">
              <w:rPr>
                <w:sz w:val="20"/>
                <w:szCs w:val="20"/>
                <w:lang w:val="en-US"/>
              </w:rPr>
              <w:t>The support of learning process and the necessary materials are facilitated by the electronic, web based e-class platform.</w:t>
            </w:r>
            <w:r w:rsidR="001B4493">
              <w:rPr>
                <w:sz w:val="20"/>
                <w:szCs w:val="20"/>
                <w:lang w:val="en-US"/>
              </w:rPr>
              <w:t xml:space="preserve"> Optical microscope and stereoscope use. </w:t>
            </w:r>
          </w:p>
        </w:tc>
      </w:tr>
      <w:tr w:rsidR="00BC2146" w:rsidRPr="00BE2E0A" w:rsidTr="00B25922">
        <w:tc>
          <w:tcPr>
            <w:tcW w:w="3306" w:type="dxa"/>
            <w:shd w:val="clear" w:color="auto" w:fill="DDD9C3"/>
          </w:tcPr>
          <w:p w:rsidR="00BC2146" w:rsidRPr="00BE2E0A" w:rsidRDefault="00BC2146" w:rsidP="00B25922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ORGANISATION</w:t>
            </w:r>
          </w:p>
          <w:p w:rsidR="00BC2146" w:rsidRPr="00BE2E0A" w:rsidRDefault="00BC2146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BC2146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BC2146" w:rsidRPr="00BE2E0A" w:rsidRDefault="00BC2146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Activity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BC2146" w:rsidRPr="00BE2E0A" w:rsidRDefault="00F84E1B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>
                    <w:rPr>
                      <w:rFonts w:cs="Arial"/>
                      <w:i/>
                      <w:sz w:val="20"/>
                      <w:szCs w:val="20"/>
                    </w:rPr>
                    <w:t>Work</w:t>
                  </w:r>
                  <w:r>
                    <w:rPr>
                      <w:rFonts w:cs="Arial"/>
                      <w:i/>
                      <w:sz w:val="20"/>
                      <w:szCs w:val="20"/>
                      <w:lang w:val="en-US"/>
                    </w:rPr>
                    <w:t>l</w:t>
                  </w:r>
                  <w:r w:rsidR="00BC2146" w:rsidRPr="00BE2E0A">
                    <w:rPr>
                      <w:rFonts w:cs="Arial"/>
                      <w:i/>
                      <w:sz w:val="20"/>
                      <w:szCs w:val="20"/>
                    </w:rPr>
                    <w:t>oad</w:t>
                  </w:r>
                </w:p>
              </w:tc>
            </w:tr>
            <w:tr w:rsidR="00D57F10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7F10" w:rsidRPr="00751D43" w:rsidRDefault="00D57F10" w:rsidP="00D57F10">
                  <w:pPr>
                    <w:spacing w:after="0" w:line="240" w:lineRule="auto"/>
                    <w:rPr>
                      <w:iCs/>
                      <w:sz w:val="20"/>
                      <w:szCs w:val="20"/>
                      <w:lang w:val="en-US"/>
                    </w:rPr>
                  </w:pPr>
                  <w:r w:rsidRPr="00751D43">
                    <w:rPr>
                      <w:iCs/>
                      <w:sz w:val="20"/>
                      <w:szCs w:val="20"/>
                      <w:lang w:val="en-US"/>
                    </w:rPr>
                    <w:t>Lectures (direct)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7F10" w:rsidRPr="00020751" w:rsidRDefault="00D57F10" w:rsidP="00D57F10">
                  <w:pPr>
                    <w:spacing w:after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020751">
                    <w:rPr>
                      <w:rFonts w:cs="Arial"/>
                      <w:sz w:val="20"/>
                      <w:szCs w:val="20"/>
                    </w:rPr>
                    <w:t>39</w:t>
                  </w:r>
                </w:p>
              </w:tc>
            </w:tr>
            <w:tr w:rsidR="00D57F10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7F10" w:rsidRPr="00751D43" w:rsidRDefault="00D57F10" w:rsidP="00D57F10">
                  <w:pPr>
                    <w:spacing w:after="0" w:line="240" w:lineRule="auto"/>
                    <w:rPr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iCs/>
                      <w:sz w:val="20"/>
                      <w:szCs w:val="20"/>
                      <w:lang w:val="en-US"/>
                    </w:rPr>
                    <w:t>Laboratory Classes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7F10" w:rsidRPr="00020751" w:rsidRDefault="00D57F10" w:rsidP="00D57F10">
                  <w:pPr>
                    <w:spacing w:after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020751">
                    <w:rPr>
                      <w:rFonts w:cs="Arial"/>
                      <w:sz w:val="20"/>
                      <w:szCs w:val="20"/>
                    </w:rPr>
                    <w:t>24</w:t>
                  </w:r>
                </w:p>
              </w:tc>
            </w:tr>
            <w:tr w:rsidR="00D57F10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7F10" w:rsidRPr="00751D43" w:rsidRDefault="00D57F10" w:rsidP="00D57F10">
                  <w:pPr>
                    <w:spacing w:after="0" w:line="240" w:lineRule="auto"/>
                    <w:rPr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7F10" w:rsidRPr="00020751" w:rsidRDefault="00D57F10" w:rsidP="00D57F10">
                  <w:pPr>
                    <w:tabs>
                      <w:tab w:val="left" w:pos="1002"/>
                      <w:tab w:val="center" w:pos="1126"/>
                    </w:tabs>
                    <w:spacing w:after="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020751">
                    <w:rPr>
                      <w:rFonts w:cs="Arial"/>
                      <w:sz w:val="20"/>
                      <w:szCs w:val="20"/>
                    </w:rPr>
                    <w:tab/>
                  </w:r>
                </w:p>
              </w:tc>
            </w:tr>
            <w:tr w:rsidR="00D57F10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7F10" w:rsidRPr="00751D43" w:rsidRDefault="00D57F10" w:rsidP="00D57F10">
                  <w:pPr>
                    <w:spacing w:after="0" w:line="240" w:lineRule="auto"/>
                    <w:rPr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>I</w:t>
                  </w:r>
                  <w:r w:rsidRPr="00751D43">
                    <w:rPr>
                      <w:rFonts w:cs="Arial"/>
                      <w:sz w:val="20"/>
                      <w:szCs w:val="20"/>
                      <w:lang w:val="en-US"/>
                    </w:rPr>
                    <w:t>ndividual work</w:t>
                  </w:r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iCs/>
                      <w:sz w:val="20"/>
                      <w:szCs w:val="20"/>
                      <w:lang w:val="en-US"/>
                    </w:rPr>
                    <w:t>(experimental results)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7F10" w:rsidRPr="00020751" w:rsidRDefault="00D57F10" w:rsidP="00D57F10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16"/>
                      <w:szCs w:val="16"/>
                    </w:rPr>
                  </w:pPr>
                  <w:r w:rsidRPr="00020751">
                    <w:rPr>
                      <w:rFonts w:cs="Arial"/>
                      <w:sz w:val="20"/>
                      <w:szCs w:val="20"/>
                    </w:rPr>
                    <w:t>28</w:t>
                  </w:r>
                </w:p>
              </w:tc>
            </w:tr>
            <w:tr w:rsidR="00D57F10" w:rsidRPr="00BE2E0A" w:rsidTr="00EC6FE3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7F10" w:rsidRPr="00510523" w:rsidRDefault="00D57F10" w:rsidP="00D57F10">
                  <w:pPr>
                    <w:spacing w:after="0" w:line="240" w:lineRule="auto"/>
                    <w:rPr>
                      <w:iCs/>
                      <w:sz w:val="20"/>
                      <w:szCs w:val="20"/>
                      <w:highlight w:val="yellow"/>
                      <w:lang w:val="en-US"/>
                    </w:rPr>
                  </w:pPr>
                  <w:r w:rsidRPr="00D57F10">
                    <w:rPr>
                      <w:iCs/>
                      <w:sz w:val="20"/>
                      <w:szCs w:val="20"/>
                      <w:lang w:val="en-US"/>
                    </w:rPr>
                    <w:t>Autonomous study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7F10" w:rsidRPr="00020751" w:rsidRDefault="00D57F10" w:rsidP="00D57F10">
                  <w:pPr>
                    <w:spacing w:after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020751">
                    <w:rPr>
                      <w:rFonts w:cs="Arial"/>
                      <w:sz w:val="20"/>
                      <w:szCs w:val="20"/>
                    </w:rPr>
                    <w:t>34</w:t>
                  </w:r>
                </w:p>
              </w:tc>
            </w:tr>
            <w:tr w:rsidR="00510523" w:rsidRPr="00BE2E0A" w:rsidTr="00B3427F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523" w:rsidRPr="00751D43" w:rsidRDefault="00510523" w:rsidP="00510523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751D43">
                    <w:rPr>
                      <w:i/>
                      <w:iCs/>
                      <w:sz w:val="20"/>
                      <w:szCs w:val="20"/>
                      <w:lang w:val="en-US"/>
                    </w:rPr>
                    <w:t>Total contact hours and training(25 hours per ECTS)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523" w:rsidRPr="00751D43" w:rsidRDefault="00510523" w:rsidP="00510523">
                  <w:pPr>
                    <w:spacing w:after="0" w:line="240" w:lineRule="auto"/>
                    <w:jc w:val="center"/>
                    <w:rPr>
                      <w:rFonts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51D43">
                    <w:rPr>
                      <w:rFonts w:cs="Arial"/>
                      <w:b/>
                      <w:i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rFonts w:cs="Arial"/>
                      <w:b/>
                      <w:i/>
                      <w:sz w:val="20"/>
                      <w:szCs w:val="20"/>
                    </w:rPr>
                    <w:t>25</w:t>
                  </w:r>
                </w:p>
                <w:p w:rsidR="00510523" w:rsidRPr="00751D43" w:rsidRDefault="00510523" w:rsidP="00510523">
                  <w:pPr>
                    <w:spacing w:after="0" w:line="240" w:lineRule="auto"/>
                    <w:jc w:val="center"/>
                    <w:rPr>
                      <w:rFonts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751D43">
                    <w:rPr>
                      <w:rFonts w:cs="Arial"/>
                      <w:b/>
                      <w:i/>
                      <w:sz w:val="20"/>
                      <w:szCs w:val="20"/>
                      <w:lang w:val="en-US"/>
                    </w:rPr>
                    <w:t>(</w:t>
                  </w:r>
                  <w:r>
                    <w:rPr>
                      <w:rFonts w:cs="Arial"/>
                      <w:b/>
                      <w:i/>
                      <w:sz w:val="20"/>
                      <w:szCs w:val="20"/>
                      <w:lang w:val="en-US"/>
                    </w:rPr>
                    <w:t xml:space="preserve">5 </w:t>
                  </w:r>
                  <w:r w:rsidRPr="00751D43">
                    <w:rPr>
                      <w:rFonts w:cs="Arial"/>
                      <w:b/>
                      <w:i/>
                      <w:sz w:val="20"/>
                      <w:szCs w:val="20"/>
                      <w:lang w:val="en-US"/>
                    </w:rPr>
                    <w:t>ECTS)</w:t>
                  </w:r>
                </w:p>
              </w:tc>
            </w:tr>
          </w:tbl>
          <w:p w:rsidR="00BC2146" w:rsidRPr="00BE2E0A" w:rsidRDefault="00BC2146" w:rsidP="00050B81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</w:tr>
      <w:tr w:rsidR="00BC2146" w:rsidRPr="00661C3E" w:rsidTr="00952292">
        <w:tc>
          <w:tcPr>
            <w:tcW w:w="3306" w:type="dxa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STUDENTS EVALUATION</w:t>
            </w:r>
          </w:p>
          <w:p w:rsidR="00BC2146" w:rsidRPr="00BE2E0A" w:rsidRDefault="00BC2146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BC2146" w:rsidRPr="00BE2E0A" w:rsidRDefault="00BC2146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BC2146" w:rsidRPr="00BE2E0A" w:rsidRDefault="00BC2146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p w:rsidR="00BC2146" w:rsidRPr="001B4493" w:rsidRDefault="001B4493" w:rsidP="001B4493">
            <w:pPr>
              <w:spacing w:before="60" w:after="0" w:line="240" w:lineRule="auto"/>
              <w:rPr>
                <w:iCs/>
                <w:sz w:val="20"/>
                <w:szCs w:val="20"/>
                <w:lang w:val="en-US" w:eastAsia="en-US"/>
              </w:rPr>
            </w:pPr>
            <w:r w:rsidRPr="001B4493">
              <w:rPr>
                <w:b/>
                <w:iCs/>
                <w:sz w:val="20"/>
                <w:szCs w:val="20"/>
                <w:lang w:eastAsia="en-US"/>
              </w:rPr>
              <w:t>Ι</w:t>
            </w:r>
            <w:r w:rsidRPr="001B4493">
              <w:rPr>
                <w:b/>
                <w:iCs/>
                <w:sz w:val="20"/>
                <w:szCs w:val="20"/>
                <w:lang w:val="en-US" w:eastAsia="en-US"/>
              </w:rPr>
              <w:t>)</w:t>
            </w:r>
            <w:r w:rsidRPr="001B4493">
              <w:rPr>
                <w:iCs/>
                <w:sz w:val="20"/>
                <w:szCs w:val="20"/>
                <w:lang w:val="en-US" w:eastAsia="en-US"/>
              </w:rPr>
              <w:t xml:space="preserve"> </w:t>
            </w:r>
            <w:r w:rsidR="00510523" w:rsidRPr="001B4493">
              <w:rPr>
                <w:iCs/>
                <w:sz w:val="20"/>
                <w:szCs w:val="20"/>
                <w:lang w:val="en-US" w:eastAsia="en-US"/>
              </w:rPr>
              <w:t>Theory: Written final examination 10 short answer questions</w:t>
            </w:r>
            <w:r w:rsidRPr="001B4493">
              <w:rPr>
                <w:iCs/>
                <w:sz w:val="20"/>
                <w:szCs w:val="20"/>
                <w:lang w:val="en-US" w:eastAsia="en-US"/>
              </w:rPr>
              <w:t>*</w:t>
            </w:r>
          </w:p>
          <w:p w:rsidR="00BC2146" w:rsidRPr="00050F60" w:rsidRDefault="00BC2146" w:rsidP="00A52892">
            <w:pPr>
              <w:spacing w:before="60" w:after="0" w:line="240" w:lineRule="auto"/>
              <w:rPr>
                <w:iCs/>
                <w:sz w:val="20"/>
                <w:szCs w:val="20"/>
                <w:lang w:val="en-US" w:eastAsia="en-US"/>
              </w:rPr>
            </w:pPr>
          </w:p>
          <w:p w:rsidR="00BC2146" w:rsidRDefault="00BC2146" w:rsidP="00F84E1B">
            <w:pPr>
              <w:spacing w:before="60" w:after="0" w:line="240" w:lineRule="auto"/>
              <w:rPr>
                <w:iCs/>
                <w:sz w:val="20"/>
                <w:szCs w:val="20"/>
                <w:lang w:val="en-US" w:eastAsia="en-US"/>
              </w:rPr>
            </w:pPr>
            <w:r w:rsidRPr="00050F60">
              <w:rPr>
                <w:b/>
                <w:iCs/>
                <w:sz w:val="20"/>
                <w:szCs w:val="20"/>
                <w:lang w:val="en-US" w:eastAsia="en-US"/>
              </w:rPr>
              <w:t>II)</w:t>
            </w:r>
            <w:r w:rsidR="00510523" w:rsidRPr="00510523">
              <w:rPr>
                <w:b/>
                <w:iCs/>
                <w:sz w:val="20"/>
                <w:szCs w:val="20"/>
                <w:lang w:val="en-US" w:eastAsia="en-US"/>
              </w:rPr>
              <w:t xml:space="preserve"> </w:t>
            </w:r>
            <w:r w:rsidR="00510523" w:rsidRPr="00510523">
              <w:rPr>
                <w:iCs/>
                <w:sz w:val="20"/>
                <w:szCs w:val="20"/>
                <w:lang w:val="en-US" w:eastAsia="en-US"/>
              </w:rPr>
              <w:t xml:space="preserve">Laboratory class: Written final examination </w:t>
            </w:r>
            <w:r w:rsidR="00D57F10">
              <w:rPr>
                <w:iCs/>
                <w:sz w:val="20"/>
                <w:szCs w:val="20"/>
                <w:lang w:val="en-US" w:eastAsia="en-US"/>
              </w:rPr>
              <w:t>5</w:t>
            </w:r>
            <w:r w:rsidR="00510523" w:rsidRPr="00510523">
              <w:rPr>
                <w:iCs/>
                <w:sz w:val="20"/>
                <w:szCs w:val="20"/>
                <w:lang w:val="en-US" w:eastAsia="en-US"/>
              </w:rPr>
              <w:t xml:space="preserve"> </w:t>
            </w:r>
            <w:r w:rsidR="00510523">
              <w:rPr>
                <w:iCs/>
                <w:sz w:val="20"/>
                <w:szCs w:val="20"/>
                <w:lang w:val="en-US" w:eastAsia="en-US"/>
              </w:rPr>
              <w:t>short answer or matching questions</w:t>
            </w:r>
            <w:r w:rsidR="001B4493">
              <w:rPr>
                <w:iCs/>
                <w:sz w:val="20"/>
                <w:szCs w:val="20"/>
                <w:lang w:val="en-US" w:eastAsia="en-US"/>
              </w:rPr>
              <w:t>*</w:t>
            </w:r>
          </w:p>
          <w:p w:rsidR="001B4493" w:rsidRPr="00510523" w:rsidRDefault="001B4493" w:rsidP="00F84E1B">
            <w:pPr>
              <w:spacing w:before="60" w:after="0" w:line="240" w:lineRule="auto"/>
              <w:rPr>
                <w:iCs/>
                <w:sz w:val="20"/>
                <w:szCs w:val="20"/>
                <w:lang w:val="en-US" w:eastAsia="en-US"/>
              </w:rPr>
            </w:pPr>
          </w:p>
          <w:p w:rsidR="00BC2146" w:rsidRPr="00BE2E0A" w:rsidRDefault="001B4493" w:rsidP="004E18E2">
            <w:pPr>
              <w:spacing w:after="0" w:line="240" w:lineRule="auto"/>
              <w:rPr>
                <w:iCs/>
                <w:lang w:val="en-US"/>
              </w:rPr>
            </w:pPr>
            <w:r w:rsidRPr="001B4493">
              <w:rPr>
                <w:iCs/>
                <w:sz w:val="16"/>
                <w:szCs w:val="16"/>
                <w:lang w:val="en-US"/>
              </w:rPr>
              <w:t xml:space="preserve">*Due to </w:t>
            </w:r>
            <w:r w:rsidR="004E18E2">
              <w:rPr>
                <w:iCs/>
                <w:sz w:val="16"/>
                <w:szCs w:val="16"/>
                <w:lang w:val="en-US"/>
              </w:rPr>
              <w:t xml:space="preserve">the </w:t>
            </w:r>
            <w:r w:rsidRPr="001B4493">
              <w:rPr>
                <w:iCs/>
                <w:sz w:val="16"/>
                <w:szCs w:val="16"/>
                <w:lang w:val="en-US"/>
              </w:rPr>
              <w:t xml:space="preserve">special </w:t>
            </w:r>
            <w:r w:rsidR="004E18E2">
              <w:rPr>
                <w:iCs/>
                <w:sz w:val="16"/>
                <w:szCs w:val="16"/>
                <w:lang w:val="en-US" w:eastAsia="en-US"/>
              </w:rPr>
              <w:t>circumstances</w:t>
            </w:r>
            <w:r w:rsidR="004E18E2" w:rsidRPr="001B4493">
              <w:rPr>
                <w:iCs/>
                <w:sz w:val="16"/>
                <w:szCs w:val="16"/>
                <w:lang w:val="en-US" w:eastAsia="en-US"/>
              </w:rPr>
              <w:t xml:space="preserve"> </w:t>
            </w:r>
            <w:r w:rsidRPr="001B4493">
              <w:rPr>
                <w:iCs/>
                <w:sz w:val="16"/>
                <w:szCs w:val="16"/>
                <w:lang w:val="en-US"/>
              </w:rPr>
              <w:t xml:space="preserve">(COVID-19), the method of evaluation may </w:t>
            </w:r>
            <w:r>
              <w:rPr>
                <w:iCs/>
                <w:sz w:val="16"/>
                <w:szCs w:val="16"/>
                <w:lang w:val="en-US"/>
              </w:rPr>
              <w:t>differ</w:t>
            </w:r>
            <w:r w:rsidRPr="001B4493">
              <w:rPr>
                <w:iCs/>
                <w:lang w:val="en-US"/>
              </w:rPr>
              <w:t>.</w:t>
            </w:r>
          </w:p>
        </w:tc>
      </w:tr>
    </w:tbl>
    <w:p w:rsidR="00BC2146" w:rsidRPr="00BE2E0A" w:rsidRDefault="00BC2146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BC2146" w:rsidRPr="00BF3E56" w:rsidTr="00952292">
        <w:tc>
          <w:tcPr>
            <w:tcW w:w="8472" w:type="dxa"/>
          </w:tcPr>
          <w:p w:rsidR="00BC2146" w:rsidRPr="00751D43" w:rsidRDefault="00F84E1B" w:rsidP="00C2023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  <w:lang w:val="en-US"/>
              </w:rPr>
            </w:pPr>
            <w:r w:rsidRPr="00751D43">
              <w:rPr>
                <w:rFonts w:cs="Helvetica"/>
                <w:sz w:val="20"/>
                <w:szCs w:val="20"/>
                <w:lang w:val="en-US"/>
              </w:rPr>
              <w:t xml:space="preserve">Book: </w:t>
            </w:r>
            <w:proofErr w:type="spellStart"/>
            <w:r w:rsidR="00510523" w:rsidRPr="00510523">
              <w:rPr>
                <w:rFonts w:cs="Helvetica"/>
                <w:sz w:val="20"/>
                <w:szCs w:val="20"/>
                <w:lang w:val="en-US"/>
              </w:rPr>
              <w:t>Mauseth</w:t>
            </w:r>
            <w:proofErr w:type="spellEnd"/>
            <w:r w:rsidR="00510523" w:rsidRPr="00510523">
              <w:rPr>
                <w:rFonts w:cs="Helvetica"/>
                <w:sz w:val="20"/>
                <w:szCs w:val="20"/>
                <w:lang w:val="en-US"/>
              </w:rPr>
              <w:t xml:space="preserve"> J</w:t>
            </w:r>
            <w:r w:rsidR="00510523">
              <w:rPr>
                <w:rFonts w:cs="Helvetica"/>
                <w:sz w:val="20"/>
                <w:szCs w:val="20"/>
                <w:lang w:val="en-US"/>
              </w:rPr>
              <w:t>.</w:t>
            </w:r>
            <w:r w:rsidR="00510523" w:rsidRPr="00510523">
              <w:rPr>
                <w:rFonts w:cs="Helvetica"/>
                <w:sz w:val="20"/>
                <w:szCs w:val="20"/>
                <w:lang w:val="en-US"/>
              </w:rPr>
              <w:t xml:space="preserve"> D. 2020. </w:t>
            </w:r>
            <w:r w:rsidR="00510523">
              <w:rPr>
                <w:rFonts w:cs="Helvetica"/>
                <w:sz w:val="20"/>
                <w:szCs w:val="20"/>
                <w:lang w:val="en-US"/>
              </w:rPr>
              <w:t xml:space="preserve">Botany. Broken Hill Publishers, (in Greek). </w:t>
            </w:r>
          </w:p>
          <w:p w:rsidR="00050F60" w:rsidRPr="00751D43" w:rsidRDefault="0036610F" w:rsidP="00C2023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  <w:lang w:val="en-US"/>
              </w:rPr>
            </w:pPr>
            <w:r w:rsidRPr="0036610F">
              <w:rPr>
                <w:rFonts w:cs="Helvetica"/>
                <w:sz w:val="20"/>
                <w:szCs w:val="20"/>
                <w:lang w:val="en-US"/>
              </w:rPr>
              <w:t>Simpson</w:t>
            </w:r>
            <w:r w:rsidRPr="00E757CE">
              <w:rPr>
                <w:rFonts w:cs="Helvetica"/>
                <w:sz w:val="20"/>
                <w:szCs w:val="20"/>
                <w:lang w:val="en-US"/>
              </w:rPr>
              <w:t xml:space="preserve"> </w:t>
            </w:r>
            <w:r w:rsidRPr="0036610F">
              <w:rPr>
                <w:rFonts w:cs="Helvetica"/>
                <w:sz w:val="20"/>
                <w:szCs w:val="20"/>
                <w:lang w:val="en-US"/>
              </w:rPr>
              <w:t>M</w:t>
            </w:r>
            <w:r w:rsidRPr="00E757CE">
              <w:rPr>
                <w:rFonts w:cs="Helvetica"/>
                <w:sz w:val="20"/>
                <w:szCs w:val="20"/>
                <w:lang w:val="en-US"/>
              </w:rPr>
              <w:t>.</w:t>
            </w:r>
            <w:r w:rsidRPr="0036610F">
              <w:rPr>
                <w:rFonts w:cs="Helvetica"/>
                <w:sz w:val="20"/>
                <w:szCs w:val="20"/>
                <w:lang w:val="en-US"/>
              </w:rPr>
              <w:t>G</w:t>
            </w:r>
            <w:r w:rsidRPr="00E757CE">
              <w:rPr>
                <w:rFonts w:cs="Helvetica"/>
                <w:sz w:val="20"/>
                <w:szCs w:val="20"/>
                <w:lang w:val="en-US"/>
              </w:rPr>
              <w:t xml:space="preserve">. 2016. </w:t>
            </w:r>
            <w:r>
              <w:rPr>
                <w:rFonts w:cs="Helvetica"/>
                <w:sz w:val="20"/>
                <w:szCs w:val="20"/>
                <w:lang w:val="en-US"/>
              </w:rPr>
              <w:t>Plant Systematics</w:t>
            </w:r>
            <w:r w:rsidRPr="0036610F">
              <w:rPr>
                <w:rFonts w:cs="Helvetica"/>
                <w:sz w:val="20"/>
                <w:szCs w:val="20"/>
                <w:lang w:val="en-US"/>
              </w:rPr>
              <w:t>. Utopia Publishing</w:t>
            </w:r>
            <w:r>
              <w:rPr>
                <w:rFonts w:cs="Helvetica"/>
                <w:sz w:val="20"/>
                <w:szCs w:val="20"/>
                <w:lang w:val="en-US"/>
              </w:rPr>
              <w:t>, (in Greek)</w:t>
            </w:r>
            <w:r w:rsidRPr="0036610F">
              <w:rPr>
                <w:rFonts w:cs="Helvetica"/>
                <w:sz w:val="20"/>
                <w:szCs w:val="20"/>
                <w:lang w:val="en-US"/>
              </w:rPr>
              <w:t>.</w:t>
            </w:r>
          </w:p>
          <w:p w:rsidR="004B1FF1" w:rsidRPr="00BE2E0A" w:rsidRDefault="004B1FF1" w:rsidP="0051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</w:tc>
      </w:tr>
    </w:tbl>
    <w:p w:rsidR="00BC2146" w:rsidRPr="00BE2E0A" w:rsidRDefault="00BC2146">
      <w:pPr>
        <w:rPr>
          <w:lang w:val="en-US"/>
        </w:rPr>
      </w:pPr>
    </w:p>
    <w:sectPr w:rsidR="00BC2146" w:rsidRPr="00BE2E0A" w:rsidSect="00096AF5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48800EB"/>
    <w:multiLevelType w:val="hybridMultilevel"/>
    <w:tmpl w:val="CCE62FE0"/>
    <w:lvl w:ilvl="0" w:tplc="517EE196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52C"/>
    <w:multiLevelType w:val="singleLevel"/>
    <w:tmpl w:val="35E62FB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FD806EC"/>
    <w:multiLevelType w:val="hybridMultilevel"/>
    <w:tmpl w:val="9BBC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97A5E78"/>
    <w:multiLevelType w:val="hybridMultilevel"/>
    <w:tmpl w:val="BA643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683292"/>
    <w:multiLevelType w:val="hybridMultilevel"/>
    <w:tmpl w:val="34064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31356A"/>
    <w:multiLevelType w:val="hybridMultilevel"/>
    <w:tmpl w:val="314EF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019C8"/>
    <w:multiLevelType w:val="hybridMultilevel"/>
    <w:tmpl w:val="9446C2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26469"/>
    <w:multiLevelType w:val="hybridMultilevel"/>
    <w:tmpl w:val="D4D46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C022F"/>
    <w:multiLevelType w:val="hybridMultilevel"/>
    <w:tmpl w:val="DDB2B754"/>
    <w:lvl w:ilvl="0" w:tplc="517EE19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6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7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72E05967"/>
    <w:multiLevelType w:val="hybridMultilevel"/>
    <w:tmpl w:val="4F7CC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28763F"/>
    <w:multiLevelType w:val="hybridMultilevel"/>
    <w:tmpl w:val="564AD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</w:num>
  <w:num w:numId="4">
    <w:abstractNumId w:val="12"/>
  </w:num>
  <w:num w:numId="5">
    <w:abstractNumId w:val="20"/>
  </w:num>
  <w:num w:numId="6">
    <w:abstractNumId w:val="7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6"/>
  </w:num>
  <w:num w:numId="14">
    <w:abstractNumId w:val="11"/>
  </w:num>
  <w:num w:numId="15">
    <w:abstractNumId w:val="13"/>
  </w:num>
  <w:num w:numId="16">
    <w:abstractNumId w:val="10"/>
  </w:num>
  <w:num w:numId="17">
    <w:abstractNumId w:val="9"/>
  </w:num>
  <w:num w:numId="18">
    <w:abstractNumId w:val="18"/>
  </w:num>
  <w:num w:numId="19">
    <w:abstractNumId w:val="8"/>
  </w:num>
  <w:num w:numId="20">
    <w:abstractNumId w:val="2"/>
  </w:num>
  <w:num w:numId="21">
    <w:abstractNumId w:val="14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22BE3"/>
    <w:rsid w:val="0002356E"/>
    <w:rsid w:val="00026835"/>
    <w:rsid w:val="00050B81"/>
    <w:rsid w:val="00050F60"/>
    <w:rsid w:val="000613B8"/>
    <w:rsid w:val="00070F33"/>
    <w:rsid w:val="00096AF5"/>
    <w:rsid w:val="00103B41"/>
    <w:rsid w:val="00163FAE"/>
    <w:rsid w:val="0019601F"/>
    <w:rsid w:val="001A3F9B"/>
    <w:rsid w:val="001B4493"/>
    <w:rsid w:val="001B62C1"/>
    <w:rsid w:val="001B6D59"/>
    <w:rsid w:val="001D341B"/>
    <w:rsid w:val="002126D3"/>
    <w:rsid w:val="00242C42"/>
    <w:rsid w:val="00246BB5"/>
    <w:rsid w:val="002634E4"/>
    <w:rsid w:val="002B37F5"/>
    <w:rsid w:val="003554FE"/>
    <w:rsid w:val="0035777A"/>
    <w:rsid w:val="0036610F"/>
    <w:rsid w:val="00386E36"/>
    <w:rsid w:val="003B24B1"/>
    <w:rsid w:val="003B45BC"/>
    <w:rsid w:val="003C27A8"/>
    <w:rsid w:val="003C2B47"/>
    <w:rsid w:val="00470B98"/>
    <w:rsid w:val="004843F4"/>
    <w:rsid w:val="0049495F"/>
    <w:rsid w:val="004B1FF1"/>
    <w:rsid w:val="004E18E2"/>
    <w:rsid w:val="004E19A3"/>
    <w:rsid w:val="004F39B6"/>
    <w:rsid w:val="004F5816"/>
    <w:rsid w:val="00510523"/>
    <w:rsid w:val="005256C8"/>
    <w:rsid w:val="00542B73"/>
    <w:rsid w:val="00555B2C"/>
    <w:rsid w:val="00570308"/>
    <w:rsid w:val="005851A6"/>
    <w:rsid w:val="005876E1"/>
    <w:rsid w:val="005A25D6"/>
    <w:rsid w:val="005F5141"/>
    <w:rsid w:val="00600FB4"/>
    <w:rsid w:val="00643CA0"/>
    <w:rsid w:val="00651C51"/>
    <w:rsid w:val="00661C3E"/>
    <w:rsid w:val="006628D8"/>
    <w:rsid w:val="006771B0"/>
    <w:rsid w:val="00685751"/>
    <w:rsid w:val="006C7091"/>
    <w:rsid w:val="006D2CC9"/>
    <w:rsid w:val="006E7078"/>
    <w:rsid w:val="006E79B8"/>
    <w:rsid w:val="006F09D3"/>
    <w:rsid w:val="00710B40"/>
    <w:rsid w:val="00726337"/>
    <w:rsid w:val="0074269B"/>
    <w:rsid w:val="00751D43"/>
    <w:rsid w:val="00757670"/>
    <w:rsid w:val="00795E94"/>
    <w:rsid w:val="007D1F85"/>
    <w:rsid w:val="0082288B"/>
    <w:rsid w:val="008343A9"/>
    <w:rsid w:val="00834EAA"/>
    <w:rsid w:val="00872EB2"/>
    <w:rsid w:val="00897DF5"/>
    <w:rsid w:val="008E5CB0"/>
    <w:rsid w:val="0090604B"/>
    <w:rsid w:val="00907017"/>
    <w:rsid w:val="00920880"/>
    <w:rsid w:val="00940EDF"/>
    <w:rsid w:val="0094771B"/>
    <w:rsid w:val="00952292"/>
    <w:rsid w:val="00974C95"/>
    <w:rsid w:val="009858EE"/>
    <w:rsid w:val="009A0DEB"/>
    <w:rsid w:val="00A17C67"/>
    <w:rsid w:val="00A45BD0"/>
    <w:rsid w:val="00A52892"/>
    <w:rsid w:val="00A5501F"/>
    <w:rsid w:val="00A84964"/>
    <w:rsid w:val="00A96EBC"/>
    <w:rsid w:val="00AE2691"/>
    <w:rsid w:val="00B25922"/>
    <w:rsid w:val="00B42B3E"/>
    <w:rsid w:val="00B66EDB"/>
    <w:rsid w:val="00BB7B48"/>
    <w:rsid w:val="00BC2146"/>
    <w:rsid w:val="00BE2E0A"/>
    <w:rsid w:val="00BE4FAD"/>
    <w:rsid w:val="00BF3E56"/>
    <w:rsid w:val="00C04CDC"/>
    <w:rsid w:val="00C20232"/>
    <w:rsid w:val="00C27AEE"/>
    <w:rsid w:val="00CB262E"/>
    <w:rsid w:val="00CD0074"/>
    <w:rsid w:val="00CD2D2E"/>
    <w:rsid w:val="00CE1038"/>
    <w:rsid w:val="00D04B7D"/>
    <w:rsid w:val="00D12945"/>
    <w:rsid w:val="00D57F10"/>
    <w:rsid w:val="00D84B0E"/>
    <w:rsid w:val="00D84B9E"/>
    <w:rsid w:val="00D97390"/>
    <w:rsid w:val="00DB1E16"/>
    <w:rsid w:val="00DF69C1"/>
    <w:rsid w:val="00DF6EAB"/>
    <w:rsid w:val="00E653C1"/>
    <w:rsid w:val="00E65EB5"/>
    <w:rsid w:val="00E757CE"/>
    <w:rsid w:val="00F003F3"/>
    <w:rsid w:val="00F1442E"/>
    <w:rsid w:val="00F1715C"/>
    <w:rsid w:val="00F84E1B"/>
    <w:rsid w:val="00FA1CD4"/>
    <w:rsid w:val="00FC48CD"/>
    <w:rsid w:val="00FE014D"/>
    <w:rsid w:val="00FF7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731482-B340-44CB-9CA7-D1880EC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D341B"/>
    <w:pPr>
      <w:ind w:left="720"/>
      <w:contextualSpacing/>
    </w:pPr>
  </w:style>
  <w:style w:type="character" w:styleId="Hyperlink">
    <w:name w:val="Hyperlink"/>
    <w:uiPriority w:val="99"/>
    <w:rsid w:val="009A0DE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49495F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9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3412-CADC-4577-97F3-4D2F2EC4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COURSE LAYOUT</vt:lpstr>
      <vt:lpstr>COURSE LAYOUT</vt:lpstr>
    </vt:vector>
  </TitlesOfParts>
  <Company>Grizli777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LAYOUT</dc:title>
  <dc:creator>ipsil</dc:creator>
  <cp:lastModifiedBy>User</cp:lastModifiedBy>
  <cp:revision>2</cp:revision>
  <cp:lastPrinted>2020-07-30T11:42:00Z</cp:lastPrinted>
  <dcterms:created xsi:type="dcterms:W3CDTF">2026-02-24T14:08:00Z</dcterms:created>
  <dcterms:modified xsi:type="dcterms:W3CDTF">2026-02-24T14:08:00Z</dcterms:modified>
</cp:coreProperties>
</file>